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0A24A479" w14:textId="44AAFB9C" w:rsidR="000869D2" w:rsidRPr="000869D2" w:rsidRDefault="00620C03" w:rsidP="000869D2">
      <w:pPr>
        <w:widowControl w:val="0"/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5</w:t>
      </w:r>
      <w:r w:rsidR="000869D2" w:rsidRPr="000869D2">
        <w:rPr>
          <w:rFonts w:ascii="Arial" w:hAnsi="Arial" w:cs="Arial"/>
          <w:iCs/>
          <w:sz w:val="20"/>
          <w:szCs w:val="20"/>
        </w:rPr>
        <w:t>. m</w:t>
      </w:r>
      <w:bookmarkStart w:id="1" w:name="m4"/>
      <w:bookmarkEnd w:id="1"/>
      <w:r w:rsidR="000869D2" w:rsidRPr="000869D2">
        <w:rPr>
          <w:rFonts w:ascii="Arial" w:hAnsi="Arial" w:cs="Arial"/>
          <w:iCs/>
          <w:sz w:val="20"/>
          <w:szCs w:val="20"/>
        </w:rPr>
        <w:t>elléklet</w:t>
      </w:r>
    </w:p>
    <w:p w14:paraId="3AC67845" w14:textId="77777777" w:rsidR="000869D2" w:rsidRPr="000869D2" w:rsidRDefault="000869D2" w:rsidP="000869D2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0869D2">
        <w:rPr>
          <w:rFonts w:ascii="Arial" w:hAnsi="Arial" w:cs="Arial"/>
          <w:b/>
          <w:sz w:val="20"/>
          <w:szCs w:val="20"/>
        </w:rPr>
        <w:t>TÁJÉKOZTATÓ</w:t>
      </w:r>
    </w:p>
    <w:p w14:paraId="6B00BF63" w14:textId="44A6433C" w:rsidR="000869D2" w:rsidRPr="000869D2" w:rsidRDefault="000869D2" w:rsidP="000869D2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0869D2">
        <w:rPr>
          <w:rFonts w:ascii="Arial" w:hAnsi="Arial" w:cs="Arial"/>
          <w:b/>
          <w:sz w:val="20"/>
          <w:szCs w:val="20"/>
        </w:rPr>
        <w:t>a kis</w:t>
      </w:r>
      <w:r w:rsidR="00065307">
        <w:rPr>
          <w:rFonts w:ascii="Arial" w:hAnsi="Arial" w:cs="Arial"/>
          <w:b/>
          <w:sz w:val="20"/>
          <w:szCs w:val="20"/>
        </w:rPr>
        <w:t>-</w:t>
      </w:r>
      <w:r w:rsidRPr="000869D2">
        <w:rPr>
          <w:rFonts w:ascii="Arial" w:hAnsi="Arial" w:cs="Arial"/>
          <w:b/>
          <w:sz w:val="20"/>
          <w:szCs w:val="20"/>
        </w:rPr>
        <w:t>, közép</w:t>
      </w:r>
      <w:r w:rsidR="00065307">
        <w:rPr>
          <w:rFonts w:ascii="Arial" w:hAnsi="Arial" w:cs="Arial"/>
          <w:b/>
          <w:sz w:val="20"/>
          <w:szCs w:val="20"/>
        </w:rPr>
        <w:t>-</w:t>
      </w:r>
      <w:r w:rsidRPr="000869D2">
        <w:rPr>
          <w:rFonts w:ascii="Arial" w:hAnsi="Arial" w:cs="Arial"/>
          <w:b/>
          <w:sz w:val="20"/>
          <w:szCs w:val="20"/>
        </w:rPr>
        <w:t xml:space="preserve">, és </w:t>
      </w:r>
      <w:proofErr w:type="spellStart"/>
      <w:r w:rsidR="00065307" w:rsidRPr="000869D2">
        <w:rPr>
          <w:rFonts w:ascii="Arial" w:hAnsi="Arial" w:cs="Arial"/>
          <w:b/>
          <w:sz w:val="20"/>
          <w:szCs w:val="20"/>
        </w:rPr>
        <w:t>mikr</w:t>
      </w:r>
      <w:r w:rsidR="00065307">
        <w:rPr>
          <w:rFonts w:ascii="Arial" w:hAnsi="Arial" w:cs="Arial"/>
          <w:b/>
          <w:sz w:val="20"/>
          <w:szCs w:val="20"/>
        </w:rPr>
        <w:t>o</w:t>
      </w:r>
      <w:proofErr w:type="spellEnd"/>
      <w:r w:rsidR="00065307" w:rsidRPr="000869D2">
        <w:rPr>
          <w:rFonts w:ascii="Arial" w:hAnsi="Arial" w:cs="Arial"/>
          <w:b/>
          <w:sz w:val="20"/>
          <w:szCs w:val="20"/>
        </w:rPr>
        <w:t xml:space="preserve"> vállalkozások</w:t>
      </w:r>
      <w:r w:rsidRPr="000869D2">
        <w:rPr>
          <w:rFonts w:ascii="Arial" w:hAnsi="Arial" w:cs="Arial"/>
          <w:b/>
          <w:sz w:val="20"/>
          <w:szCs w:val="20"/>
        </w:rPr>
        <w:t xml:space="preserve"> besorolásáról</w:t>
      </w:r>
    </w:p>
    <w:p w14:paraId="5E857E40" w14:textId="30E77C0F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 xml:space="preserve">A kis- és középvállalkozásokról, fejlődésük támogatásáról szóló 2004. évi XXXIV. törvény (a továbbiakban: KKV tv.) alapján </w:t>
      </w:r>
      <w:r w:rsidR="00620C03" w:rsidRPr="00620C03">
        <w:rPr>
          <w:rFonts w:ascii="Arial" w:hAnsi="Arial" w:cs="Arial"/>
          <w:sz w:val="20"/>
          <w:szCs w:val="20"/>
        </w:rPr>
        <w:t>Nemzeti Foglalkoztatási Alap</w:t>
      </w:r>
      <w:r w:rsidRPr="000869D2">
        <w:rPr>
          <w:rFonts w:ascii="Arial" w:hAnsi="Arial" w:cs="Arial"/>
          <w:sz w:val="20"/>
          <w:szCs w:val="20"/>
        </w:rPr>
        <w:t xml:space="preserve"> kezelőjének – az előző év adatai alapján – minden év június 30-ig adatot kell szolgáltatni a gazdaságpolitikáért felelős miniszter részére az KKV-nak nyújtott támogatásokról. Az adatszolgáltatás teljesítése érdekében a vállalkozásnak nyilatkoznia kell arról, hogy közép-, kis-, vagy </w:t>
      </w:r>
      <w:proofErr w:type="spellStart"/>
      <w:r w:rsidRPr="000869D2">
        <w:rPr>
          <w:rFonts w:ascii="Arial" w:hAnsi="Arial" w:cs="Arial"/>
          <w:sz w:val="20"/>
          <w:szCs w:val="20"/>
        </w:rPr>
        <w:t>mikro</w:t>
      </w:r>
      <w:proofErr w:type="spellEnd"/>
      <w:r w:rsidRPr="000869D2">
        <w:rPr>
          <w:rFonts w:ascii="Arial" w:hAnsi="Arial" w:cs="Arial"/>
          <w:sz w:val="20"/>
          <w:szCs w:val="20"/>
        </w:rPr>
        <w:t xml:space="preserve"> 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14:paraId="0EE172E0" w14:textId="77777777" w:rsidR="000869D2" w:rsidRPr="000869D2" w:rsidRDefault="000869D2" w:rsidP="000869D2">
      <w:pPr>
        <w:tabs>
          <w:tab w:val="left" w:pos="2445"/>
          <w:tab w:val="right" w:pos="88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0869D2">
        <w:rPr>
          <w:rFonts w:ascii="Arial" w:hAnsi="Arial" w:cs="Arial"/>
          <w:b/>
          <w:bCs/>
          <w:iCs/>
          <w:color w:val="000000"/>
          <w:sz w:val="20"/>
          <w:szCs w:val="20"/>
        </w:rPr>
        <w:t>Egyéni vállalkozás</w:t>
      </w:r>
    </w:p>
    <w:p w14:paraId="069FBA1D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 xml:space="preserve">A KKV tv. alapján egyéni vállalkozás az egyéni vállalkozóról és az egyéni cégről szóló 2009. évi CXV. törvény (a továbbiakban: </w:t>
      </w:r>
      <w:proofErr w:type="spellStart"/>
      <w:r w:rsidRPr="000869D2">
        <w:rPr>
          <w:rFonts w:ascii="Arial" w:hAnsi="Arial" w:cs="Arial"/>
          <w:color w:val="000000"/>
          <w:sz w:val="20"/>
          <w:szCs w:val="20"/>
        </w:rPr>
        <w:t>Evtv</w:t>
      </w:r>
      <w:proofErr w:type="spellEnd"/>
      <w:r w:rsidRPr="000869D2">
        <w:rPr>
          <w:rFonts w:ascii="Arial" w:hAnsi="Arial" w:cs="Arial"/>
          <w:color w:val="000000"/>
          <w:sz w:val="20"/>
          <w:szCs w:val="20"/>
        </w:rPr>
        <w:t>.) szerinti vállalkozás.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14:paraId="5DCD2A3E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869D2">
        <w:rPr>
          <w:rFonts w:ascii="Arial" w:hAnsi="Arial" w:cs="Arial"/>
          <w:b/>
          <w:color w:val="000000"/>
          <w:sz w:val="20"/>
          <w:szCs w:val="20"/>
        </w:rPr>
        <w:t xml:space="preserve">Az </w:t>
      </w:r>
      <w:proofErr w:type="spellStart"/>
      <w:r w:rsidRPr="000869D2">
        <w:rPr>
          <w:rFonts w:ascii="Arial" w:hAnsi="Arial" w:cs="Arial"/>
          <w:b/>
          <w:color w:val="000000"/>
          <w:sz w:val="20"/>
          <w:szCs w:val="20"/>
        </w:rPr>
        <w:t>Evtv</w:t>
      </w:r>
      <w:proofErr w:type="spellEnd"/>
      <w:r w:rsidRPr="000869D2">
        <w:rPr>
          <w:rFonts w:ascii="Arial" w:hAnsi="Arial" w:cs="Arial"/>
          <w:b/>
          <w:color w:val="000000"/>
          <w:sz w:val="20"/>
          <w:szCs w:val="20"/>
        </w:rPr>
        <w:t>. rendelkezéseit nem kell alkalmazni</w:t>
      </w:r>
    </w:p>
    <w:p w14:paraId="22DA7BCB" w14:textId="77777777" w:rsidR="000869D2" w:rsidRPr="000869D2" w:rsidRDefault="000869D2" w:rsidP="000869D2">
      <w:pPr>
        <w:widowControl w:val="0"/>
        <w:autoSpaceDE w:val="0"/>
        <w:autoSpaceDN w:val="0"/>
        <w:adjustRightInd w:val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a) </w:t>
      </w:r>
      <w:r w:rsidRPr="000869D2">
        <w:rPr>
          <w:rFonts w:ascii="Arial" w:hAnsi="Arial" w:cs="Arial"/>
          <w:color w:val="000000"/>
          <w:sz w:val="20"/>
          <w:szCs w:val="20"/>
        </w:rPr>
        <w:t>a személyi jövedelemadóról szóló törvény szerinti mezőgazdasági őstermelői tevékenységre,</w:t>
      </w:r>
    </w:p>
    <w:p w14:paraId="32CBEA79" w14:textId="77777777" w:rsidR="000869D2" w:rsidRPr="000869D2" w:rsidRDefault="000869D2" w:rsidP="000869D2">
      <w:pPr>
        <w:widowControl w:val="0"/>
        <w:autoSpaceDE w:val="0"/>
        <w:autoSpaceDN w:val="0"/>
        <w:adjustRightInd w:val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b) </w:t>
      </w:r>
      <w:r w:rsidRPr="000869D2">
        <w:rPr>
          <w:rFonts w:ascii="Arial" w:hAnsi="Arial" w:cs="Arial"/>
          <w:color w:val="000000"/>
          <w:sz w:val="20"/>
          <w:szCs w:val="20"/>
        </w:rPr>
        <w:t>a szolgáltató-állatorvosi tevékenységre,</w:t>
      </w:r>
    </w:p>
    <w:p w14:paraId="53EEE19F" w14:textId="77777777" w:rsidR="000869D2" w:rsidRPr="000869D2" w:rsidRDefault="000869D2" w:rsidP="000869D2">
      <w:pPr>
        <w:widowControl w:val="0"/>
        <w:autoSpaceDE w:val="0"/>
        <w:autoSpaceDN w:val="0"/>
        <w:adjustRightInd w:val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c) </w:t>
      </w:r>
      <w:r w:rsidRPr="000869D2">
        <w:rPr>
          <w:rFonts w:ascii="Arial" w:hAnsi="Arial" w:cs="Arial"/>
          <w:color w:val="000000"/>
          <w:sz w:val="20"/>
          <w:szCs w:val="20"/>
        </w:rPr>
        <w:t>az ügyvédi tevékenységre,</w:t>
      </w:r>
    </w:p>
    <w:p w14:paraId="0E527D69" w14:textId="77777777" w:rsidR="000869D2" w:rsidRPr="000869D2" w:rsidRDefault="000869D2" w:rsidP="000869D2">
      <w:pPr>
        <w:widowControl w:val="0"/>
        <w:autoSpaceDE w:val="0"/>
        <w:autoSpaceDN w:val="0"/>
        <w:adjustRightInd w:val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d) </w:t>
      </w:r>
      <w:r w:rsidRPr="000869D2">
        <w:rPr>
          <w:rFonts w:ascii="Arial" w:hAnsi="Arial" w:cs="Arial"/>
          <w:color w:val="000000"/>
          <w:sz w:val="20"/>
          <w:szCs w:val="20"/>
        </w:rPr>
        <w:t>az egyéni szabadalmi ügyvivői tevékenységre,</w:t>
      </w:r>
    </w:p>
    <w:p w14:paraId="0DA1E729" w14:textId="77777777" w:rsidR="000869D2" w:rsidRPr="000869D2" w:rsidRDefault="000869D2" w:rsidP="000869D2">
      <w:pPr>
        <w:widowControl w:val="0"/>
        <w:autoSpaceDE w:val="0"/>
        <w:autoSpaceDN w:val="0"/>
        <w:adjustRightInd w:val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e) </w:t>
      </w:r>
      <w:r w:rsidRPr="000869D2">
        <w:rPr>
          <w:rFonts w:ascii="Arial" w:hAnsi="Arial" w:cs="Arial"/>
          <w:color w:val="000000"/>
          <w:sz w:val="20"/>
          <w:szCs w:val="20"/>
        </w:rPr>
        <w:t>a közjegyzői tevékenységre,</w:t>
      </w:r>
    </w:p>
    <w:p w14:paraId="172DC459" w14:textId="77777777" w:rsidR="000869D2" w:rsidRPr="000869D2" w:rsidRDefault="000869D2" w:rsidP="000869D2">
      <w:pPr>
        <w:widowControl w:val="0"/>
        <w:autoSpaceDE w:val="0"/>
        <w:autoSpaceDN w:val="0"/>
        <w:adjustRightInd w:val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f) </w:t>
      </w:r>
      <w:r w:rsidRPr="000869D2">
        <w:rPr>
          <w:rFonts w:ascii="Arial" w:hAnsi="Arial" w:cs="Arial"/>
          <w:color w:val="000000"/>
          <w:sz w:val="20"/>
          <w:szCs w:val="20"/>
        </w:rPr>
        <w:t>az önálló bírósági végrehajtói tevékenységre,</w:t>
      </w:r>
    </w:p>
    <w:p w14:paraId="51D24380" w14:textId="77777777" w:rsidR="000869D2" w:rsidRPr="000869D2" w:rsidRDefault="000869D2" w:rsidP="000869D2">
      <w:pPr>
        <w:rPr>
          <w:rFonts w:ascii="Arial" w:hAnsi="Arial" w:cs="Arial"/>
          <w:bCs/>
          <w:iCs/>
          <w:color w:val="000000"/>
          <w:sz w:val="20"/>
          <w:szCs w:val="20"/>
        </w:rPr>
      </w:pPr>
      <w:r w:rsidRPr="000869D2">
        <w:rPr>
          <w:rFonts w:ascii="Arial" w:hAnsi="Arial" w:cs="Arial"/>
          <w:bCs/>
          <w:iCs/>
          <w:color w:val="000000"/>
          <w:sz w:val="20"/>
          <w:szCs w:val="20"/>
        </w:rPr>
        <w:t>azonban, a fenti tevékenységet végző egyéni vállalkozónak is eleget kell tennie a KKV tv. alapján őt terhelő nyilatkozattételi kötelezettségének.</w:t>
      </w:r>
    </w:p>
    <w:p w14:paraId="30E15718" w14:textId="77777777" w:rsidR="000869D2" w:rsidRPr="000869D2" w:rsidRDefault="000869D2" w:rsidP="000869D2">
      <w:pPr>
        <w:tabs>
          <w:tab w:val="left" w:pos="2445"/>
          <w:tab w:val="right" w:pos="882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869D2">
        <w:rPr>
          <w:rFonts w:ascii="Arial" w:hAnsi="Arial" w:cs="Arial"/>
          <w:b/>
          <w:color w:val="000000"/>
          <w:sz w:val="20"/>
          <w:szCs w:val="20"/>
        </w:rPr>
        <w:t>Egyéni cég:</w:t>
      </w:r>
    </w:p>
    <w:p w14:paraId="4FD6F80D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14:paraId="04F6FDBE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2710E89" w14:textId="77777777" w:rsidR="000869D2" w:rsidRPr="000869D2" w:rsidRDefault="000869D2" w:rsidP="000869D2">
      <w:pPr>
        <w:tabs>
          <w:tab w:val="left" w:pos="2445"/>
          <w:tab w:val="right" w:pos="882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869D2">
        <w:rPr>
          <w:rFonts w:ascii="Arial" w:hAnsi="Arial" w:cs="Arial"/>
          <w:b/>
          <w:color w:val="000000"/>
          <w:sz w:val="20"/>
          <w:szCs w:val="20"/>
        </w:rPr>
        <w:lastRenderedPageBreak/>
        <w:t>Gazdasági társaság:</w:t>
      </w:r>
    </w:p>
    <w:p w14:paraId="16474D34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>Jogi személyiséggel rendelkező gazdasági társaság: a közkereseti és a betéti társaság, a korlátolt felelősségű társaság és a részvénytársaság.</w:t>
      </w:r>
    </w:p>
    <w:p w14:paraId="110DCEBB" w14:textId="58BDCFAC" w:rsid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 xml:space="preserve">2005. január 1-jétől egy vállalkozás az alábbi mutatók </w:t>
      </w:r>
      <w:proofErr w:type="gramStart"/>
      <w:r w:rsidRPr="000869D2">
        <w:rPr>
          <w:rFonts w:ascii="Arial" w:hAnsi="Arial" w:cs="Arial"/>
          <w:color w:val="000000"/>
          <w:sz w:val="20"/>
          <w:szCs w:val="20"/>
        </w:rPr>
        <w:t>figyelembe vételével</w:t>
      </w:r>
      <w:proofErr w:type="gramEnd"/>
      <w:r w:rsidRPr="000869D2">
        <w:rPr>
          <w:rFonts w:ascii="Arial" w:hAnsi="Arial" w:cs="Arial"/>
          <w:color w:val="000000"/>
          <w:sz w:val="20"/>
          <w:szCs w:val="20"/>
        </w:rPr>
        <w:t xml:space="preserve"> határozza meg a jellegét. A táblázatban foglaltak közül a megelőző évi beszámoló alapján a foglalkoztatotti létszámnak, valamint a pénzügyi határértékek (éves nettó árbevétel, mérleg főösszeg) közül valamelyiknek (egyiknek) kell eleget tenni.</w:t>
      </w:r>
    </w:p>
    <w:p w14:paraId="7B558367" w14:textId="77777777" w:rsidR="00620C03" w:rsidRPr="00620C03" w:rsidRDefault="00620C03" w:rsidP="00620C0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0C03">
        <w:rPr>
          <w:rFonts w:ascii="Arial" w:hAnsi="Arial" w:cs="Arial"/>
          <w:color w:val="000000"/>
          <w:sz w:val="20"/>
          <w:szCs w:val="20"/>
        </w:rPr>
        <w:t xml:space="preserve">KKV-nak minősül az a vállalkozás, amelynek </w:t>
      </w:r>
    </w:p>
    <w:p w14:paraId="1A9EEF8C" w14:textId="77777777" w:rsidR="00620C03" w:rsidRPr="00620C03" w:rsidRDefault="00620C03" w:rsidP="00620C0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0C03">
        <w:rPr>
          <w:rFonts w:ascii="Arial" w:hAnsi="Arial" w:cs="Arial"/>
          <w:color w:val="000000"/>
          <w:sz w:val="20"/>
          <w:szCs w:val="20"/>
        </w:rPr>
        <w:t>a) összes foglalkoztatotti létszáma 250 főnél kevesebb, és</w:t>
      </w:r>
    </w:p>
    <w:p w14:paraId="04D4D979" w14:textId="5E587B57" w:rsidR="00620C03" w:rsidRPr="000869D2" w:rsidRDefault="00620C03" w:rsidP="00620C0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0C03">
        <w:rPr>
          <w:rFonts w:ascii="Arial" w:hAnsi="Arial" w:cs="Arial"/>
          <w:color w:val="000000"/>
          <w:sz w:val="20"/>
          <w:szCs w:val="20"/>
        </w:rPr>
        <w:t>b) éves nettó árbevétele legfeljebb 50 millió eurónak megfelelő forintösszeg, vagy mérlegfőösszege legfeljebb 43 millió eurónak megfelelő forintösszeg.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26"/>
        <w:gridCol w:w="1256"/>
        <w:gridCol w:w="1575"/>
        <w:gridCol w:w="1825"/>
      </w:tblGrid>
      <w:tr w:rsidR="000869D2" w:rsidRPr="000869D2" w14:paraId="6C583ED6" w14:textId="77777777" w:rsidTr="00FE069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14:paraId="59C08BF6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4AC646C4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Összes foglalkoztatotti létszáma kevesebb, mint</w:t>
            </w:r>
          </w:p>
          <w:p w14:paraId="3395A459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14:paraId="0ECEA754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Éves nettó árbevétel*</w:t>
            </w:r>
          </w:p>
          <w:p w14:paraId="28F5EF73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legfeljebb</w:t>
            </w:r>
          </w:p>
          <w:p w14:paraId="7DEFCF83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F8D264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Mérleg főösszeg*</w:t>
            </w:r>
          </w:p>
          <w:p w14:paraId="2BAC45A2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legfeljebb</w:t>
            </w:r>
          </w:p>
          <w:p w14:paraId="0AF822B5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(millió euró)</w:t>
            </w:r>
          </w:p>
        </w:tc>
      </w:tr>
      <w:tr w:rsidR="000869D2" w:rsidRPr="000869D2" w14:paraId="6B839EAC" w14:textId="77777777" w:rsidTr="00FE0697">
        <w:trPr>
          <w:jc w:val="center"/>
        </w:trPr>
        <w:tc>
          <w:tcPr>
            <w:tcW w:w="1780" w:type="dxa"/>
            <w:shd w:val="clear" w:color="auto" w:fill="auto"/>
          </w:tcPr>
          <w:p w14:paraId="106F83B8" w14:textId="77777777" w:rsidR="000869D2" w:rsidRPr="000869D2" w:rsidRDefault="000869D2" w:rsidP="00FE06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Középvállalkozás</w:t>
            </w:r>
          </w:p>
        </w:tc>
        <w:tc>
          <w:tcPr>
            <w:tcW w:w="2654" w:type="dxa"/>
            <w:shd w:val="clear" w:color="auto" w:fill="auto"/>
          </w:tcPr>
          <w:p w14:paraId="211CD395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shd w:val="clear" w:color="auto" w:fill="auto"/>
          </w:tcPr>
          <w:p w14:paraId="69EDB545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97" w:type="dxa"/>
            <w:shd w:val="clear" w:color="auto" w:fill="auto"/>
          </w:tcPr>
          <w:p w14:paraId="5F50167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14:paraId="1E7AE3D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869D2" w:rsidRPr="000869D2" w14:paraId="762BB4AB" w14:textId="77777777" w:rsidTr="00FE0697">
        <w:trPr>
          <w:jc w:val="center"/>
        </w:trPr>
        <w:tc>
          <w:tcPr>
            <w:tcW w:w="1780" w:type="dxa"/>
            <w:shd w:val="clear" w:color="auto" w:fill="auto"/>
          </w:tcPr>
          <w:p w14:paraId="336B1815" w14:textId="77777777" w:rsidR="000869D2" w:rsidRPr="000869D2" w:rsidRDefault="000869D2" w:rsidP="00FE06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Kisvállalkozás</w:t>
            </w:r>
          </w:p>
        </w:tc>
        <w:tc>
          <w:tcPr>
            <w:tcW w:w="2654" w:type="dxa"/>
            <w:shd w:val="clear" w:color="auto" w:fill="auto"/>
          </w:tcPr>
          <w:p w14:paraId="2E87B12D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26A4D321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97" w:type="dxa"/>
            <w:shd w:val="clear" w:color="auto" w:fill="auto"/>
          </w:tcPr>
          <w:p w14:paraId="1C44734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14:paraId="09073FEA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869D2" w:rsidRPr="000869D2" w14:paraId="2D1CED47" w14:textId="77777777" w:rsidTr="00FE0697">
        <w:trPr>
          <w:jc w:val="center"/>
        </w:trPr>
        <w:tc>
          <w:tcPr>
            <w:tcW w:w="1780" w:type="dxa"/>
            <w:shd w:val="clear" w:color="auto" w:fill="auto"/>
          </w:tcPr>
          <w:p w14:paraId="05BEFAF6" w14:textId="77777777" w:rsidR="000869D2" w:rsidRPr="000869D2" w:rsidRDefault="000869D2" w:rsidP="00FE06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69D2">
              <w:rPr>
                <w:rFonts w:ascii="Arial" w:hAnsi="Arial" w:cs="Arial"/>
                <w:sz w:val="20"/>
                <w:szCs w:val="20"/>
              </w:rPr>
              <w:t>Mikrovállalkozás</w:t>
            </w:r>
            <w:proofErr w:type="spellEnd"/>
          </w:p>
        </w:tc>
        <w:tc>
          <w:tcPr>
            <w:tcW w:w="2654" w:type="dxa"/>
            <w:shd w:val="clear" w:color="auto" w:fill="auto"/>
          </w:tcPr>
          <w:p w14:paraId="0AAE6625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F914473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97" w:type="dxa"/>
            <w:shd w:val="clear" w:color="auto" w:fill="auto"/>
          </w:tcPr>
          <w:p w14:paraId="62FBD3A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14:paraId="71F3B2BD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08F61603" w14:textId="77777777" w:rsidR="000869D2" w:rsidRP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0869D2">
        <w:rPr>
          <w:rFonts w:ascii="Arial" w:hAnsi="Arial" w:cs="Arial"/>
          <w:i/>
          <w:sz w:val="20"/>
          <w:szCs w:val="20"/>
        </w:rPr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7" w:history="1">
        <w:r w:rsidRPr="000869D2">
          <w:rPr>
            <w:rFonts w:ascii="Arial" w:hAnsi="Arial" w:cs="Arial"/>
            <w:i/>
            <w:color w:val="0000FF"/>
            <w:sz w:val="20"/>
            <w:szCs w:val="20"/>
            <w:u w:val="single"/>
          </w:rPr>
          <w:t>www.mnb.hu</w:t>
        </w:r>
      </w:hyperlink>
      <w:r w:rsidRPr="000869D2">
        <w:rPr>
          <w:rFonts w:ascii="Arial" w:hAnsi="Arial" w:cs="Arial"/>
          <w:i/>
          <w:sz w:val="20"/>
          <w:szCs w:val="20"/>
        </w:rPr>
        <w:t>) kell átszámítani.</w:t>
      </w:r>
    </w:p>
    <w:p w14:paraId="3F16C19B" w14:textId="77777777" w:rsid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845E861" w14:textId="77777777" w:rsid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0178FD94" w14:textId="06694071" w:rsidR="000869D2" w:rsidRP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Nem minősül KKV-nak az a vállalkozás, amelyben az állami, illetve önkormányzati tulajdon közvetve vagy közvetlenül – tőke vagy szavazati jog alapján, együttesen vagy külön – eléri</w:t>
      </w:r>
      <w:r w:rsidR="006F6E40">
        <w:rPr>
          <w:rFonts w:ascii="Arial" w:hAnsi="Arial" w:cs="Arial"/>
          <w:sz w:val="20"/>
          <w:szCs w:val="20"/>
        </w:rPr>
        <w:t>,</w:t>
      </w:r>
      <w:r w:rsidRPr="000869D2">
        <w:rPr>
          <w:rFonts w:ascii="Arial" w:hAnsi="Arial" w:cs="Arial"/>
          <w:sz w:val="20"/>
          <w:szCs w:val="20"/>
        </w:rPr>
        <w:t xml:space="preserve"> vagy meghaladja a 25 százalékot.</w:t>
      </w:r>
    </w:p>
    <w:p w14:paraId="63766C9B" w14:textId="77777777" w:rsidR="000869D2" w:rsidRPr="000869D2" w:rsidRDefault="000869D2" w:rsidP="000869D2">
      <w:pPr>
        <w:widowControl w:val="0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14:paraId="7A88EF74" w14:textId="77777777" w:rsidR="00620C03" w:rsidRDefault="000869D2" w:rsidP="00620C03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Az egyéni vállalkozás minősítése az adóbevallása szerint, a foglalkoztatotti létszám alapján történik.</w:t>
      </w:r>
    </w:p>
    <w:p w14:paraId="161C3264" w14:textId="27236779" w:rsidR="00620C03" w:rsidRPr="00620C03" w:rsidRDefault="00620C03" w:rsidP="00620C03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620C03">
        <w:rPr>
          <w:rFonts w:ascii="Arial" w:hAnsi="Arial" w:cs="Arial"/>
          <w:sz w:val="20"/>
          <w:szCs w:val="20"/>
        </w:rPr>
        <w:t>Az egyszerűsített vállalkozói adóról szóló 2002. évi XLIII. törvény hatálya alá tartozó vállalkozás minősítése a saját nyilvántartása szerint, a foglalkoztatotti létszám alapján történik (a KKV-nak történő minősítéséhez a vállalkozásnak foglalkoztatotti létszámra vonatkozó nyilvántartással kell rendelkeznie).</w:t>
      </w:r>
    </w:p>
    <w:p w14:paraId="38A8B5A7" w14:textId="0ED9E168" w:rsidR="000869D2" w:rsidRPr="000869D2" w:rsidRDefault="000869D2" w:rsidP="000869D2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Amennyiben az egyéni, illetve társas vállalkozás működési ideje 1 évnél rövidebb, az adatokat éves szintre kell vetíteni.</w:t>
      </w:r>
    </w:p>
    <w:p w14:paraId="38644206" w14:textId="4DC05971" w:rsidR="005B5728" w:rsidRPr="000869D2" w:rsidRDefault="000869D2" w:rsidP="000869D2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 xml:space="preserve">Éves beszámolóval, egyszerűsített beszámolóval, a Szja tv-ben előírt bevallással nem rendelkező újonnan alapított vállalkozás esetében a tárgyévre vonatkozó üzleti tervet kell figyelembe venni. </w:t>
      </w:r>
    </w:p>
    <w:sectPr w:rsidR="005B5728" w:rsidRPr="000869D2" w:rsidSect="00883B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711C0A08" w:rsidR="00883B89" w:rsidRPr="00883B89" w:rsidRDefault="00883B89" w:rsidP="00883B89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 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76961B50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Tel.</w:t>
    </w:r>
    <w:r>
      <w:rPr>
        <w:rFonts w:ascii="Arial" w:hAnsi="Arial" w:cs="Arial"/>
        <w:sz w:val="16"/>
        <w:szCs w:val="16"/>
      </w:rPr>
      <w:t>:</w:t>
    </w:r>
    <w:r w:rsidRPr="00883B8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06-</w:t>
    </w:r>
    <w:r w:rsidRPr="00883B89">
      <w:rPr>
        <w:rFonts w:ascii="Arial" w:hAnsi="Arial" w:cs="Arial"/>
        <w:sz w:val="16"/>
        <w:szCs w:val="16"/>
      </w:rPr>
      <w:t>34</w:t>
    </w:r>
    <w:r>
      <w:rPr>
        <w:rFonts w:ascii="Arial" w:hAnsi="Arial" w:cs="Arial"/>
        <w:sz w:val="16"/>
        <w:szCs w:val="16"/>
      </w:rPr>
      <w:t>-316-099</w:t>
    </w:r>
  </w:p>
  <w:p w14:paraId="09AB10AA" w14:textId="2E5B5A24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Pr="00BB2022">
        <w:rPr>
          <w:rStyle w:val="Hiperhivatkozs"/>
          <w:rFonts w:ascii="Arial" w:hAnsi="Arial" w:cs="Arial"/>
          <w:sz w:val="16"/>
          <w:szCs w:val="16"/>
        </w:rPr>
        <w:t>foglalkoztatas.tatabanya@komarom.gov.hu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79D71CF6" w:rsidR="00883B89" w:rsidRPr="00883B89" w:rsidRDefault="00883B89" w:rsidP="00883B89">
    <w:pPr>
      <w:jc w:val="center"/>
      <w:rPr>
        <w:spacing w:val="20"/>
      </w:rPr>
    </w:pPr>
    <w:r>
      <w:rPr>
        <w:spacing w:val="20"/>
      </w:rPr>
      <w:t>Tatabányai</w:t>
    </w:r>
    <w:r w:rsidRPr="00C154A6">
      <w:rPr>
        <w:spacing w:val="20"/>
      </w:rPr>
      <w:t xml:space="preserve">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1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28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8"/>
  </w:num>
  <w:num w:numId="5">
    <w:abstractNumId w:val="14"/>
  </w:num>
  <w:num w:numId="6">
    <w:abstractNumId w:val="24"/>
  </w:num>
  <w:num w:numId="7">
    <w:abstractNumId w:val="26"/>
  </w:num>
  <w:num w:numId="8">
    <w:abstractNumId w:val="19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5"/>
  </w:num>
  <w:num w:numId="14">
    <w:abstractNumId w:val="11"/>
  </w:num>
  <w:num w:numId="15">
    <w:abstractNumId w:val="6"/>
  </w:num>
  <w:num w:numId="16">
    <w:abstractNumId w:val="21"/>
  </w:num>
  <w:num w:numId="17">
    <w:abstractNumId w:val="2"/>
  </w:num>
  <w:num w:numId="18">
    <w:abstractNumId w:val="3"/>
  </w:num>
  <w:num w:numId="19">
    <w:abstractNumId w:val="17"/>
  </w:num>
  <w:num w:numId="20">
    <w:abstractNumId w:val="28"/>
  </w:num>
  <w:num w:numId="21">
    <w:abstractNumId w:val="16"/>
  </w:num>
  <w:num w:numId="22">
    <w:abstractNumId w:val="23"/>
  </w:num>
  <w:num w:numId="23">
    <w:abstractNumId w:val="25"/>
  </w:num>
  <w:num w:numId="24">
    <w:abstractNumId w:val="18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65307"/>
    <w:rsid w:val="000869D2"/>
    <w:rsid w:val="001C5A35"/>
    <w:rsid w:val="002E67BD"/>
    <w:rsid w:val="003024AF"/>
    <w:rsid w:val="003E130D"/>
    <w:rsid w:val="005B5728"/>
    <w:rsid w:val="00620C03"/>
    <w:rsid w:val="00630880"/>
    <w:rsid w:val="006A7FAD"/>
    <w:rsid w:val="006C2C04"/>
    <w:rsid w:val="006F6E40"/>
    <w:rsid w:val="007A347F"/>
    <w:rsid w:val="007B3388"/>
    <w:rsid w:val="00842E4C"/>
    <w:rsid w:val="00883B89"/>
    <w:rsid w:val="00A72C7A"/>
    <w:rsid w:val="00D10B0B"/>
    <w:rsid w:val="00D42EB2"/>
    <w:rsid w:val="00D6788F"/>
    <w:rsid w:val="00D9193F"/>
    <w:rsid w:val="00E21206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nb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tatabanya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2024-07-18T08:53:00Z</dcterms:created>
  <dcterms:modified xsi:type="dcterms:W3CDTF">2024-07-18T08:53:00Z</dcterms:modified>
</cp:coreProperties>
</file>