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06EF5" w14:textId="77777777" w:rsidR="004B18CE" w:rsidRDefault="004B18CE" w:rsidP="000C2315">
      <w:pPr>
        <w:spacing w:after="360"/>
        <w:jc w:val="center"/>
        <w:rPr>
          <w:szCs w:val="32"/>
        </w:rPr>
      </w:pPr>
    </w:p>
    <w:p w14:paraId="409D7D7A" w14:textId="2C4DA5D7" w:rsidR="00D42B8C" w:rsidRDefault="00D42B8C" w:rsidP="00D42B8C">
      <w:pPr>
        <w:spacing w:after="0"/>
        <w:jc w:val="center"/>
        <w:rPr>
          <w:szCs w:val="32"/>
        </w:rPr>
      </w:pPr>
    </w:p>
    <w:sdt>
      <w:sdtPr>
        <w:rPr>
          <w:b/>
          <w:sz w:val="48"/>
          <w:szCs w:val="32"/>
        </w:rPr>
        <w:alias w:val="Cég/vállalkozás/intézmény/szervezet neve"/>
        <w:tag w:val="Cég/vállalkozás/intézmény/szervezet neve"/>
        <w:id w:val="1532994292"/>
        <w:placeholder>
          <w:docPart w:val="7AE95B52718E49749B2270FA785D8BA2"/>
        </w:placeholder>
        <w:text/>
      </w:sdtPr>
      <w:sdtContent>
        <w:p w14:paraId="74E38E4E" w14:textId="20F42974" w:rsidR="00BE1CF1" w:rsidRDefault="00486C9D" w:rsidP="00BE1CF1">
          <w:pPr>
            <w:spacing w:before="240" w:after="240"/>
            <w:jc w:val="center"/>
            <w:rPr>
              <w:b/>
              <w:sz w:val="48"/>
              <w:szCs w:val="32"/>
            </w:rPr>
          </w:pPr>
          <w:r w:rsidRPr="00486C9D">
            <w:rPr>
              <w:b/>
              <w:sz w:val="48"/>
              <w:szCs w:val="32"/>
            </w:rPr>
            <w:t>DR. FÜLÖP MÉNES Kft.</w:t>
          </w:r>
        </w:p>
      </w:sdtContent>
    </w:sdt>
    <w:p w14:paraId="58D73022" w14:textId="2E159C8E" w:rsidR="00BE1CF1" w:rsidRPr="003A070B" w:rsidRDefault="003A070B" w:rsidP="00BE1CF1">
      <w:pPr>
        <w:spacing w:before="240" w:after="240"/>
        <w:jc w:val="center"/>
        <w:rPr>
          <w:b/>
          <w:sz w:val="32"/>
          <w:szCs w:val="32"/>
        </w:rPr>
      </w:pPr>
      <w:r>
        <w:rPr>
          <w:b/>
          <w:sz w:val="32"/>
          <w:szCs w:val="32"/>
        </w:rPr>
        <w:t>(</w:t>
      </w:r>
      <w:sdt>
        <w:sdtPr>
          <w:rPr>
            <w:b/>
            <w:sz w:val="32"/>
            <w:szCs w:val="32"/>
          </w:rPr>
          <w:alias w:val="Széhely cím"/>
          <w:tag w:val="Széhely cím"/>
          <w:id w:val="297336404"/>
          <w:placeholder>
            <w:docPart w:val="A51A49A6400B4E6E82F6B2A8ABD9FF2C"/>
          </w:placeholder>
          <w:text/>
        </w:sdtPr>
        <w:sdtContent>
          <w:r w:rsidR="006462A6" w:rsidRPr="006462A6">
            <w:rPr>
              <w:b/>
              <w:sz w:val="32"/>
              <w:szCs w:val="32"/>
            </w:rPr>
            <w:t>5243 Tiszaderzs, Őrház 6/3.</w:t>
          </w:r>
        </w:sdtContent>
      </w:sdt>
      <w:r>
        <w:rPr>
          <w:b/>
          <w:sz w:val="32"/>
          <w:szCs w:val="32"/>
        </w:rPr>
        <w:t>)</w:t>
      </w:r>
    </w:p>
    <w:sdt>
      <w:sdtPr>
        <w:rPr>
          <w:b/>
          <w:sz w:val="56"/>
          <w:szCs w:val="72"/>
        </w:rPr>
        <w:alias w:val="Dokumentum címe"/>
        <w:tag w:val="Dokumentum címe"/>
        <w:id w:val="-2083743678"/>
        <w:placeholder>
          <w:docPart w:val="6CBE05A9D3834AEA93075365968457ED"/>
        </w:placeholder>
        <w:text/>
      </w:sdtPr>
      <w:sdtContent>
        <w:p w14:paraId="525E7479" w14:textId="4C9BDD8B" w:rsidR="00D331B5" w:rsidRPr="00795969" w:rsidRDefault="006462A6" w:rsidP="00795969">
          <w:pPr>
            <w:spacing w:before="840" w:after="360"/>
            <w:jc w:val="center"/>
            <w:rPr>
              <w:b/>
              <w:sz w:val="56"/>
              <w:szCs w:val="72"/>
            </w:rPr>
          </w:pPr>
          <w:r w:rsidRPr="006462A6">
            <w:rPr>
              <w:b/>
              <w:sz w:val="56"/>
              <w:szCs w:val="72"/>
            </w:rPr>
            <w:t xml:space="preserve">Környezeti hatásvizsgálati és egységes környezethasználati engedélyezési dokumentáció </w:t>
          </w:r>
          <w:r w:rsidR="00640B53">
            <w:rPr>
              <w:b/>
              <w:sz w:val="56"/>
              <w:szCs w:val="72"/>
            </w:rPr>
            <w:t>–</w:t>
          </w:r>
          <w:r w:rsidRPr="006462A6">
            <w:rPr>
              <w:b/>
              <w:sz w:val="56"/>
              <w:szCs w:val="72"/>
            </w:rPr>
            <w:t xml:space="preserve"> </w:t>
          </w:r>
          <w:r w:rsidR="0002678A">
            <w:rPr>
              <w:b/>
              <w:sz w:val="56"/>
              <w:szCs w:val="72"/>
            </w:rPr>
            <w:t>BAT</w:t>
          </w:r>
        </w:p>
      </w:sdtContent>
    </w:sdt>
    <w:p w14:paraId="5DD8BDE2" w14:textId="0CC9D2FA" w:rsidR="00640B53" w:rsidRPr="00640B53" w:rsidRDefault="00640B53" w:rsidP="002A00AF">
      <w:pPr>
        <w:spacing w:before="480"/>
        <w:jc w:val="center"/>
        <w:rPr>
          <w:b/>
          <w:sz w:val="36"/>
          <w:szCs w:val="36"/>
        </w:rPr>
      </w:pPr>
      <w:r w:rsidRPr="00640B53">
        <w:rPr>
          <w:b/>
          <w:sz w:val="36"/>
          <w:szCs w:val="36"/>
        </w:rPr>
        <w:t>Sertéstelep és hígtrágya tároló létesítése</w:t>
      </w:r>
    </w:p>
    <w:p w14:paraId="0CA723EC" w14:textId="4BDEAEE8" w:rsidR="004B18CE" w:rsidRPr="000E3F78" w:rsidRDefault="0069235C" w:rsidP="002A00AF">
      <w:pPr>
        <w:spacing w:before="480"/>
        <w:jc w:val="center"/>
        <w:rPr>
          <w:caps/>
          <w:szCs w:val="32"/>
        </w:rPr>
      </w:pPr>
      <w:r>
        <w:rPr>
          <w:b/>
          <w:sz w:val="32"/>
          <w:szCs w:val="32"/>
        </w:rPr>
        <w:t>Telephely</w:t>
      </w:r>
      <w:r w:rsidR="003A070B" w:rsidRPr="00EE2B46">
        <w:rPr>
          <w:b/>
          <w:sz w:val="32"/>
          <w:szCs w:val="32"/>
        </w:rPr>
        <w:t xml:space="preserve">: </w:t>
      </w:r>
      <w:sdt>
        <w:sdtPr>
          <w:rPr>
            <w:b/>
            <w:sz w:val="32"/>
            <w:szCs w:val="32"/>
          </w:rPr>
          <w:alias w:val="Projekt neve"/>
          <w:tag w:val="Projekt neve"/>
          <w:id w:val="-1186138096"/>
          <w:placeholder>
            <w:docPart w:val="48B7B219E7FE45929428FF60E12F2CF5"/>
          </w:placeholder>
          <w:text/>
        </w:sdtPr>
        <w:sdtContent>
          <w:r w:rsidR="00640B53" w:rsidRPr="00640B53">
            <w:rPr>
              <w:b/>
              <w:sz w:val="32"/>
              <w:szCs w:val="32"/>
            </w:rPr>
            <w:t>5244 Tiszaszőlős, 0244. és 0242/2 hrsz.</w:t>
          </w:r>
        </w:sdtContent>
      </w:sdt>
    </w:p>
    <w:p w14:paraId="0319BFAC" w14:textId="77777777" w:rsidR="002A00AF" w:rsidRPr="000E3F78" w:rsidRDefault="002A00AF">
      <w:pPr>
        <w:spacing w:after="0"/>
        <w:jc w:val="left"/>
        <w:rPr>
          <w:caps/>
          <w:szCs w:val="32"/>
        </w:rPr>
        <w:sectPr w:rsidR="002A00AF" w:rsidRPr="000E3F78" w:rsidSect="00797E67">
          <w:headerReference w:type="default" r:id="rId8"/>
          <w:footerReference w:type="even" r:id="rId9"/>
          <w:footerReference w:type="default" r:id="rId10"/>
          <w:headerReference w:type="first" r:id="rId11"/>
          <w:footerReference w:type="first" r:id="rId12"/>
          <w:pgSz w:w="11906" w:h="16838" w:code="9"/>
          <w:pgMar w:top="1418" w:right="1418" w:bottom="1418" w:left="1418" w:header="709" w:footer="709" w:gutter="0"/>
          <w:cols w:space="708"/>
          <w:titlePg/>
          <w:docGrid w:linePitch="360"/>
        </w:sectPr>
      </w:pPr>
    </w:p>
    <w:p w14:paraId="2514AFB4" w14:textId="005FA117" w:rsidR="005410C4" w:rsidRPr="005410C4" w:rsidRDefault="00530553" w:rsidP="004B18CE">
      <w:pPr>
        <w:pStyle w:val="Cmsor1"/>
      </w:pPr>
      <w:bookmarkStart w:id="0" w:name="_Ref15396452"/>
      <w:bookmarkStart w:id="1" w:name="_Ref39820944"/>
      <w:bookmarkStart w:id="2" w:name="_Toc230560263"/>
      <w:r>
        <w:lastRenderedPageBreak/>
        <w:t>Előzmények</w:t>
      </w:r>
      <w:bookmarkEnd w:id="0"/>
      <w:bookmarkEnd w:id="1"/>
      <w:bookmarkEnd w:id="2"/>
    </w:p>
    <w:p w14:paraId="6C8F1455" w14:textId="5BFFD66C" w:rsidR="008E7CB1" w:rsidRDefault="00016190" w:rsidP="008E7CB1">
      <w:r w:rsidRPr="00016190">
        <w:t xml:space="preserve">A DR. FÜLÖP MÉNES Kft. (székhely: 5244 Tiszaszőlős, Fő út 17.) mint </w:t>
      </w:r>
      <w:r>
        <w:t xml:space="preserve">Kérelmező, Beruházó és </w:t>
      </w:r>
      <w:r w:rsidRPr="00016190">
        <w:t>Üzemeltető, a tiszaszőlősi 0244 hrsz.-ú ingatlanon található intenzív sertéstartó telepének korszerűsítésére, kapacitásbővítésére és technológiai fejlesztésére vonatkozóan összevont egységes környezethasználati engedélyezési (EKHE/IPPC) és környezeti hatásvizsgálati (KHV) eljárást kezdeményezett az illetékes Jász-Nagykun-Szolnok Vármegyei Kormányhivatal (a továbbiakban: Hatóság) előtt. Az eljárás alapját a környezeti hatásvizsgálati és az egységes környezethasználati engedélyezési eljárásról szóló 314/2005. (XII. 25.) Korm. rendelet előírásai képezik.</w:t>
      </w:r>
    </w:p>
    <w:p w14:paraId="0B02B340" w14:textId="21A1F091" w:rsidR="00016190" w:rsidRDefault="00016190" w:rsidP="008E7CB1">
      <w:r w:rsidRPr="00016190">
        <w:t>A Hatóság a benyújtott kérelem érdemi vizsgálata során megállapította, hogy a döntéshozatalhoz és a tényállás teljes körű tisztázásához bizonyos szakterületi kérdések pontosítása, illetve kiegészítése szükséges. Ennek érdekében a Hatóság a JN/59/01680-11/2026. iktatószámú végzésével hiánypótlási felhívást bocsátott ki.</w:t>
      </w:r>
    </w:p>
    <w:p w14:paraId="2B883C03" w14:textId="77777777" w:rsidR="00A459CB" w:rsidRDefault="00ED0BD4" w:rsidP="008E7CB1">
      <w:r w:rsidRPr="00ED0BD4">
        <w:t xml:space="preserve">Jelen dokumentáció a JN/59/01680-11/2026. számú hatósági végzésben foglalt </w:t>
      </w:r>
      <w:r w:rsidR="00C14A1E">
        <w:t xml:space="preserve">BAT </w:t>
      </w:r>
      <w:r w:rsidRPr="00ED0BD4">
        <w:t>kötelezettségeknek és kérdéseknek való tételes, maradéktalan megfelelés érdekében készült</w:t>
      </w:r>
      <w:r w:rsidR="00C14A1E">
        <w:t>, a WENFIS Mérnök Iroda Kft. által frissített változat figyelembe vételével és kiegészítésével/módosításával.</w:t>
      </w:r>
    </w:p>
    <w:p w14:paraId="6C1AB074" w14:textId="77777777" w:rsidR="008962EB" w:rsidRDefault="008962EB" w:rsidP="008E7CB1"/>
    <w:p w14:paraId="763EF240" w14:textId="77777777" w:rsidR="008962EB" w:rsidRDefault="008962EB" w:rsidP="008962EB">
      <w:r>
        <w:t xml:space="preserve">Az Elérhető Legjobb Technika (BAT: Best Available Technique) összefoglalva a következőket jelenti: mindazon technikák, beleértve a technológiát, a tervezést, karbantartást, üzemeltetést, amelyek elfogadható műszaki és gazdasági feltételek mellett gyakorlatban alkalmazhatóak, és a leghatékonyabbak a környezet egészének magas szintű védelme szem-pontjából. </w:t>
      </w:r>
    </w:p>
    <w:p w14:paraId="67E076CF" w14:textId="77777777" w:rsidR="008962EB" w:rsidRDefault="008962EB" w:rsidP="008962EB">
      <w:r>
        <w:t>A sertéstenyésztésre vonatkozó legjobb elérhető technikák (BAT) leírásánál a 314/2005. (XII. 25.) Korm. rendelet 9. mellékletében, illetve az Európai Bizottság 2017/302 végrehajtási határozatának releváns részeit, illetve a 2010/75/EU európai parlamenti és tanácsi irányelv szerinti elérhető legjobb technikákkal (BAT) kapcsolatos következtetéseknek az intenzív baromfi- vagy sertéstenyésztés tekintetében történő meghatározásáról szóló Bizottság Végrehajtási Határozatát vettük figyelembe.</w:t>
      </w:r>
    </w:p>
    <w:p w14:paraId="293AE341" w14:textId="77777777" w:rsidR="008962EB" w:rsidRDefault="008962EB" w:rsidP="008962EB">
      <w:r>
        <w:t>Egy adott létesítmény esetében a BAT nem szükségszerűen az alkalmazható legkorszerűbb, hanem gazdaságossági szempontból legkorszerűbb és legésszerűbb, de ugyanakkor a környezet védelmét megfelelő szinten biztosító technikákat, technológiákat jelenti.</w:t>
      </w:r>
    </w:p>
    <w:p w14:paraId="532CF859" w14:textId="77777777" w:rsidR="008962EB" w:rsidRDefault="008962EB" w:rsidP="008962EB">
      <w:r>
        <w:t>A lenti BAT táblázatokban az alábbi színjelöléseket alkalmazzuk a megfelelőség vizsgálatánál:</w:t>
      </w:r>
    </w:p>
    <w:tbl>
      <w:tblPr>
        <w:tblStyle w:val="Fekvtblzat"/>
        <w:tblW w:w="0" w:type="auto"/>
        <w:jc w:val="center"/>
        <w:tblLook w:val="04A0" w:firstRow="1" w:lastRow="0" w:firstColumn="1" w:lastColumn="0" w:noHBand="0" w:noVBand="1"/>
      </w:tblPr>
      <w:tblGrid>
        <w:gridCol w:w="4834"/>
        <w:gridCol w:w="2269"/>
      </w:tblGrid>
      <w:tr w:rsidR="008962EB" w14:paraId="3604B833" w14:textId="77777777" w:rsidTr="004B5FA2">
        <w:trPr>
          <w:cnfStyle w:val="100000000000" w:firstRow="1" w:lastRow="0" w:firstColumn="0" w:lastColumn="0" w:oddVBand="0" w:evenVBand="0" w:oddHBand="0" w:evenHBand="0" w:firstRowFirstColumn="0" w:firstRowLastColumn="0" w:lastRowFirstColumn="0" w:lastRowLastColumn="0"/>
          <w:jc w:val="center"/>
        </w:trPr>
        <w:tc>
          <w:tcPr>
            <w:tcW w:w="4834" w:type="dxa"/>
          </w:tcPr>
          <w:p w14:paraId="7F404FF6" w14:textId="77777777" w:rsidR="008962EB" w:rsidRDefault="008962EB" w:rsidP="004B5FA2">
            <w:pPr>
              <w:jc w:val="center"/>
            </w:pPr>
            <w:r w:rsidRPr="001C73FA">
              <w:t>Megfelelőség</w:t>
            </w:r>
          </w:p>
        </w:tc>
        <w:tc>
          <w:tcPr>
            <w:tcW w:w="2269" w:type="dxa"/>
          </w:tcPr>
          <w:p w14:paraId="61488434" w14:textId="77777777" w:rsidR="008962EB" w:rsidRDefault="008962EB" w:rsidP="004B5FA2">
            <w:pPr>
              <w:jc w:val="center"/>
            </w:pPr>
            <w:r w:rsidRPr="001C73FA">
              <w:t>Színkód</w:t>
            </w:r>
          </w:p>
        </w:tc>
      </w:tr>
      <w:tr w:rsidR="008962EB" w14:paraId="0AEAE47E" w14:textId="77777777" w:rsidTr="004B5FA2">
        <w:trPr>
          <w:jc w:val="center"/>
        </w:trPr>
        <w:tc>
          <w:tcPr>
            <w:tcW w:w="4834" w:type="dxa"/>
          </w:tcPr>
          <w:p w14:paraId="6E1B5949" w14:textId="77777777" w:rsidR="008962EB" w:rsidRDefault="008962EB" w:rsidP="004B5FA2">
            <w:r w:rsidRPr="001C73FA">
              <w:t>Megfelelő</w:t>
            </w:r>
          </w:p>
        </w:tc>
        <w:tc>
          <w:tcPr>
            <w:tcW w:w="2269" w:type="dxa"/>
            <w:tcBorders>
              <w:top w:val="single" w:sz="12" w:space="0" w:color="auto"/>
              <w:bottom w:val="single" w:sz="4" w:space="0" w:color="auto"/>
            </w:tcBorders>
            <w:shd w:val="clear" w:color="auto" w:fill="92D050"/>
          </w:tcPr>
          <w:p w14:paraId="2A3D40C7" w14:textId="77777777" w:rsidR="008962EB" w:rsidRDefault="008962EB" w:rsidP="004B5FA2">
            <w:pPr>
              <w:jc w:val="center"/>
            </w:pPr>
          </w:p>
        </w:tc>
      </w:tr>
      <w:tr w:rsidR="008962EB" w14:paraId="7CDC73A7" w14:textId="77777777" w:rsidTr="004B5FA2">
        <w:trPr>
          <w:jc w:val="center"/>
        </w:trPr>
        <w:tc>
          <w:tcPr>
            <w:tcW w:w="4834" w:type="dxa"/>
          </w:tcPr>
          <w:p w14:paraId="704C7336" w14:textId="77777777" w:rsidR="008962EB" w:rsidRDefault="008962EB" w:rsidP="004B5FA2">
            <w:r w:rsidRPr="001C73FA">
              <w:t>Megfelelő. Hosszútávú intézkedés szükséges.</w:t>
            </w:r>
          </w:p>
        </w:tc>
        <w:tc>
          <w:tcPr>
            <w:tcW w:w="2269" w:type="dxa"/>
            <w:tcBorders>
              <w:top w:val="single" w:sz="4" w:space="0" w:color="auto"/>
              <w:bottom w:val="single" w:sz="4" w:space="0" w:color="auto"/>
            </w:tcBorders>
            <w:shd w:val="clear" w:color="auto" w:fill="FFFF00"/>
          </w:tcPr>
          <w:p w14:paraId="3FECDCB9" w14:textId="77777777" w:rsidR="008962EB" w:rsidRDefault="008962EB" w:rsidP="004B5FA2">
            <w:pPr>
              <w:jc w:val="center"/>
            </w:pPr>
          </w:p>
        </w:tc>
      </w:tr>
      <w:tr w:rsidR="008962EB" w14:paraId="5B5737C1" w14:textId="77777777" w:rsidTr="004B5FA2">
        <w:trPr>
          <w:jc w:val="center"/>
        </w:trPr>
        <w:tc>
          <w:tcPr>
            <w:tcW w:w="4834" w:type="dxa"/>
          </w:tcPr>
          <w:p w14:paraId="304DD4B1" w14:textId="77777777" w:rsidR="008962EB" w:rsidRDefault="008962EB" w:rsidP="004B5FA2">
            <w:r w:rsidRPr="001C73FA">
              <w:t>Nem megfelelő. Azonnali intézkedés szükséges.</w:t>
            </w:r>
          </w:p>
        </w:tc>
        <w:tc>
          <w:tcPr>
            <w:tcW w:w="2269" w:type="dxa"/>
            <w:tcBorders>
              <w:top w:val="single" w:sz="4" w:space="0" w:color="auto"/>
              <w:bottom w:val="single" w:sz="4" w:space="0" w:color="auto"/>
            </w:tcBorders>
            <w:shd w:val="clear" w:color="auto" w:fill="FF0000"/>
          </w:tcPr>
          <w:p w14:paraId="34E54A11" w14:textId="77777777" w:rsidR="008962EB" w:rsidRPr="001C73FA" w:rsidRDefault="008962EB" w:rsidP="004B5FA2">
            <w:pPr>
              <w:jc w:val="center"/>
              <w:rPr>
                <w:highlight w:val="red"/>
              </w:rPr>
            </w:pPr>
          </w:p>
        </w:tc>
      </w:tr>
      <w:tr w:rsidR="008962EB" w14:paraId="0EC0C7AE" w14:textId="77777777" w:rsidTr="004B5FA2">
        <w:trPr>
          <w:jc w:val="center"/>
        </w:trPr>
        <w:tc>
          <w:tcPr>
            <w:tcW w:w="4834" w:type="dxa"/>
          </w:tcPr>
          <w:p w14:paraId="3C02CF30" w14:textId="77777777" w:rsidR="008962EB" w:rsidRDefault="008962EB" w:rsidP="004B5FA2">
            <w:r w:rsidRPr="001C73FA">
              <w:t>Nem értelmezhető / nem indokolt az alkalmazása</w:t>
            </w:r>
          </w:p>
        </w:tc>
        <w:tc>
          <w:tcPr>
            <w:tcW w:w="2269" w:type="dxa"/>
            <w:tcBorders>
              <w:top w:val="single" w:sz="4" w:space="0" w:color="auto"/>
              <w:bottom w:val="single" w:sz="12" w:space="0" w:color="auto"/>
            </w:tcBorders>
            <w:shd w:val="clear" w:color="auto" w:fill="D9D9D9" w:themeFill="background1" w:themeFillShade="D9"/>
          </w:tcPr>
          <w:p w14:paraId="52D349BD" w14:textId="77777777" w:rsidR="008962EB" w:rsidRDefault="008962EB" w:rsidP="004B5FA2">
            <w:pPr>
              <w:jc w:val="center"/>
            </w:pPr>
          </w:p>
        </w:tc>
      </w:tr>
    </w:tbl>
    <w:p w14:paraId="47EB6B82" w14:textId="280E97A8" w:rsidR="008962EB" w:rsidRDefault="008962EB" w:rsidP="008962EB">
      <w:pPr>
        <w:pStyle w:val="Kpalrs"/>
      </w:pPr>
      <w:r>
        <w:fldChar w:fldCharType="begin"/>
      </w:r>
      <w:r>
        <w:instrText xml:space="preserve"> SEQ táblázat \* ARABIC </w:instrText>
      </w:r>
      <w:r>
        <w:fldChar w:fldCharType="separate"/>
      </w:r>
      <w:r w:rsidR="00322C81">
        <w:t>1</w:t>
      </w:r>
      <w:r>
        <w:fldChar w:fldCharType="end"/>
      </w:r>
      <w:r>
        <w:t xml:space="preserve">. táblázat: </w:t>
      </w:r>
      <w:r w:rsidRPr="001C73FA">
        <w:t>Megfelelőség</w:t>
      </w:r>
      <w:r>
        <w:t>i</w:t>
      </w:r>
      <w:r w:rsidRPr="001C73FA">
        <w:t xml:space="preserve"> színkód</w:t>
      </w:r>
    </w:p>
    <w:p w14:paraId="007FD5A4" w14:textId="364D3E79" w:rsidR="008962EB" w:rsidRDefault="008962EB" w:rsidP="008E7CB1">
      <w:pPr>
        <w:sectPr w:rsidR="008962EB" w:rsidSect="00797E67">
          <w:footerReference w:type="default" r:id="rId13"/>
          <w:pgSz w:w="11906" w:h="16838" w:code="9"/>
          <w:pgMar w:top="1418" w:right="1418" w:bottom="1418" w:left="1418" w:header="709" w:footer="709" w:gutter="0"/>
          <w:pgNumType w:start="2"/>
          <w:cols w:space="708"/>
          <w:docGrid w:linePitch="360"/>
        </w:sectPr>
      </w:pPr>
    </w:p>
    <w:p w14:paraId="7534AA8D" w14:textId="77777777" w:rsidR="00A459CB" w:rsidRDefault="00A459CB" w:rsidP="008E7CB1"/>
    <w:tbl>
      <w:tblPr>
        <w:tblStyle w:val="Rcsostblzat"/>
        <w:tblW w:w="0" w:type="auto"/>
        <w:jc w:val="center"/>
        <w:tblLook w:val="04A0" w:firstRow="1" w:lastRow="0" w:firstColumn="1" w:lastColumn="0" w:noHBand="0" w:noVBand="1"/>
      </w:tblPr>
      <w:tblGrid>
        <w:gridCol w:w="609"/>
        <w:gridCol w:w="3368"/>
        <w:gridCol w:w="3820"/>
        <w:gridCol w:w="1263"/>
      </w:tblGrid>
      <w:tr w:rsidR="008962EB" w:rsidRPr="001C73FA" w14:paraId="76E52F1B" w14:textId="77777777" w:rsidTr="004B5FA2">
        <w:trPr>
          <w:tblHeader/>
          <w:jc w:val="center"/>
        </w:trPr>
        <w:tc>
          <w:tcPr>
            <w:tcW w:w="0" w:type="auto"/>
            <w:shd w:val="clear" w:color="auto" w:fill="808080" w:themeFill="background1" w:themeFillShade="80"/>
            <w:vAlign w:val="center"/>
          </w:tcPr>
          <w:p w14:paraId="5D72C1CA" w14:textId="77777777" w:rsidR="008962EB" w:rsidRPr="001C73FA" w:rsidRDefault="008962EB" w:rsidP="004B5FA2">
            <w:pPr>
              <w:spacing w:before="60"/>
              <w:jc w:val="center"/>
              <w:rPr>
                <w:b/>
                <w:sz w:val="18"/>
                <w:szCs w:val="18"/>
              </w:rPr>
            </w:pPr>
            <w:r w:rsidRPr="001C73FA">
              <w:br w:type="page"/>
            </w:r>
            <w:r w:rsidRPr="001C73FA">
              <w:rPr>
                <w:b/>
                <w:sz w:val="18"/>
                <w:szCs w:val="18"/>
              </w:rPr>
              <w:t>Azonosító</w:t>
            </w:r>
          </w:p>
        </w:tc>
        <w:tc>
          <w:tcPr>
            <w:tcW w:w="0" w:type="auto"/>
            <w:shd w:val="clear" w:color="auto" w:fill="808080" w:themeFill="background1" w:themeFillShade="80"/>
            <w:vAlign w:val="center"/>
          </w:tcPr>
          <w:p w14:paraId="1681418B" w14:textId="77777777" w:rsidR="008962EB" w:rsidRPr="001C73FA" w:rsidRDefault="008962EB" w:rsidP="004B5FA2">
            <w:pPr>
              <w:spacing w:before="60"/>
              <w:jc w:val="center"/>
              <w:rPr>
                <w:b/>
                <w:sz w:val="18"/>
                <w:szCs w:val="18"/>
              </w:rPr>
            </w:pPr>
            <w:r w:rsidRPr="001C73FA">
              <w:rPr>
                <w:b/>
                <w:sz w:val="18"/>
                <w:szCs w:val="18"/>
              </w:rPr>
              <w:t>Elérhető legjobb technika</w:t>
            </w:r>
          </w:p>
        </w:tc>
        <w:tc>
          <w:tcPr>
            <w:tcW w:w="0" w:type="auto"/>
            <w:shd w:val="clear" w:color="auto" w:fill="808080" w:themeFill="background1" w:themeFillShade="80"/>
            <w:vAlign w:val="center"/>
          </w:tcPr>
          <w:p w14:paraId="77BC3F32" w14:textId="77777777" w:rsidR="008962EB" w:rsidRPr="001C73FA" w:rsidRDefault="008962EB" w:rsidP="004B5FA2">
            <w:pPr>
              <w:spacing w:before="60"/>
              <w:jc w:val="center"/>
              <w:rPr>
                <w:b/>
                <w:sz w:val="18"/>
                <w:szCs w:val="18"/>
              </w:rPr>
            </w:pPr>
            <w:r w:rsidRPr="001C73FA">
              <w:rPr>
                <w:b/>
                <w:sz w:val="18"/>
                <w:szCs w:val="18"/>
              </w:rPr>
              <w:t>Alkalmazott eljárás, technika</w:t>
            </w:r>
          </w:p>
        </w:tc>
        <w:tc>
          <w:tcPr>
            <w:tcW w:w="0" w:type="auto"/>
            <w:shd w:val="clear" w:color="auto" w:fill="808080" w:themeFill="background1" w:themeFillShade="80"/>
            <w:vAlign w:val="center"/>
          </w:tcPr>
          <w:p w14:paraId="0BD148DE" w14:textId="77777777" w:rsidR="008962EB" w:rsidRPr="001C73FA" w:rsidRDefault="008962EB" w:rsidP="004B5FA2">
            <w:pPr>
              <w:spacing w:before="60"/>
              <w:jc w:val="center"/>
              <w:rPr>
                <w:b/>
                <w:sz w:val="18"/>
                <w:szCs w:val="18"/>
              </w:rPr>
            </w:pPr>
            <w:r w:rsidRPr="001C73FA">
              <w:rPr>
                <w:b/>
                <w:sz w:val="18"/>
                <w:szCs w:val="18"/>
              </w:rPr>
              <w:t>Megfelelősség, javaslat</w:t>
            </w:r>
          </w:p>
        </w:tc>
      </w:tr>
      <w:tr w:rsidR="008962EB" w:rsidRPr="001C73FA" w14:paraId="17552049" w14:textId="77777777" w:rsidTr="004B5FA2">
        <w:trPr>
          <w:jc w:val="center"/>
        </w:trPr>
        <w:tc>
          <w:tcPr>
            <w:tcW w:w="0" w:type="auto"/>
            <w:gridSpan w:val="4"/>
            <w:shd w:val="clear" w:color="auto" w:fill="A6A6A6" w:themeFill="background1" w:themeFillShade="A6"/>
            <w:vAlign w:val="center"/>
          </w:tcPr>
          <w:p w14:paraId="514D236E" w14:textId="77777777" w:rsidR="008962EB" w:rsidRPr="001C73FA" w:rsidRDefault="008962EB" w:rsidP="004B5FA2">
            <w:pPr>
              <w:spacing w:before="60"/>
              <w:jc w:val="center"/>
              <w:rPr>
                <w:sz w:val="18"/>
                <w:szCs w:val="18"/>
              </w:rPr>
            </w:pPr>
            <w:r w:rsidRPr="001C73FA">
              <w:rPr>
                <w:sz w:val="18"/>
                <w:szCs w:val="18"/>
              </w:rPr>
              <w:t>1. ÁLTALÁNOS BAT-KÖVETKEZTETÉSEK</w:t>
            </w:r>
          </w:p>
        </w:tc>
      </w:tr>
      <w:tr w:rsidR="008962EB" w:rsidRPr="001C73FA" w14:paraId="7F857E66" w14:textId="77777777" w:rsidTr="004B5FA2">
        <w:trPr>
          <w:jc w:val="center"/>
        </w:trPr>
        <w:tc>
          <w:tcPr>
            <w:tcW w:w="0" w:type="auto"/>
            <w:gridSpan w:val="4"/>
            <w:shd w:val="clear" w:color="auto" w:fill="BFBFBF" w:themeFill="background1" w:themeFillShade="BF"/>
            <w:vAlign w:val="center"/>
          </w:tcPr>
          <w:p w14:paraId="37C44485" w14:textId="77777777" w:rsidR="008962EB" w:rsidRPr="001C73FA" w:rsidRDefault="008962EB" w:rsidP="004B5FA2">
            <w:pPr>
              <w:spacing w:before="60"/>
              <w:jc w:val="center"/>
              <w:rPr>
                <w:sz w:val="18"/>
                <w:szCs w:val="18"/>
              </w:rPr>
            </w:pPr>
            <w:r w:rsidRPr="001C73FA">
              <w:rPr>
                <w:sz w:val="18"/>
                <w:szCs w:val="18"/>
              </w:rPr>
              <w:t>1.1. Környezetirányítási rendszerek (EMS)</w:t>
            </w:r>
          </w:p>
        </w:tc>
      </w:tr>
      <w:tr w:rsidR="008962EB" w:rsidRPr="001C73FA" w14:paraId="5864F900" w14:textId="77777777" w:rsidTr="004B5FA2">
        <w:trPr>
          <w:jc w:val="center"/>
        </w:trPr>
        <w:tc>
          <w:tcPr>
            <w:tcW w:w="0" w:type="auto"/>
            <w:gridSpan w:val="4"/>
            <w:vAlign w:val="center"/>
          </w:tcPr>
          <w:p w14:paraId="3F4F1853" w14:textId="77777777" w:rsidR="008962EB" w:rsidRPr="001C73FA" w:rsidRDefault="008962EB" w:rsidP="004B5FA2">
            <w:pPr>
              <w:spacing w:before="60"/>
              <w:jc w:val="center"/>
              <w:rPr>
                <w:i/>
                <w:sz w:val="18"/>
                <w:szCs w:val="18"/>
              </w:rPr>
            </w:pPr>
            <w:r w:rsidRPr="001C73FA">
              <w:rPr>
                <w:b/>
                <w:i/>
                <w:sz w:val="18"/>
                <w:szCs w:val="18"/>
              </w:rPr>
              <w:t>1. BAT</w:t>
            </w:r>
            <w:r w:rsidRPr="001C73FA">
              <w:rPr>
                <w:i/>
                <w:sz w:val="18"/>
                <w:szCs w:val="18"/>
              </w:rPr>
              <w:t xml:space="preserve"> A gazdaságok átfogó környezeti teljesítményének javítása érdekében a BAT olyan környezetirányítási rendszer (EMS) bevezetését és működtetését jelenti, amely magában foglalja a következő összes </w:t>
            </w:r>
            <w:r w:rsidRPr="001C73FA">
              <w:rPr>
                <w:i/>
              </w:rPr>
              <w:t>jellemzőt</w:t>
            </w:r>
            <w:r w:rsidRPr="001C73FA">
              <w:rPr>
                <w:i/>
                <w:sz w:val="18"/>
                <w:szCs w:val="18"/>
              </w:rPr>
              <w:t>:</w:t>
            </w:r>
          </w:p>
        </w:tc>
      </w:tr>
      <w:tr w:rsidR="008962EB" w:rsidRPr="001C73FA" w14:paraId="0D2B2A94" w14:textId="77777777" w:rsidTr="005B76C4">
        <w:trPr>
          <w:trHeight w:val="1686"/>
          <w:jc w:val="center"/>
        </w:trPr>
        <w:tc>
          <w:tcPr>
            <w:tcW w:w="0" w:type="auto"/>
            <w:vAlign w:val="center"/>
          </w:tcPr>
          <w:p w14:paraId="34B14E77" w14:textId="77777777" w:rsidR="008962EB" w:rsidRPr="001C73FA" w:rsidRDefault="008962EB" w:rsidP="004B5FA2">
            <w:pPr>
              <w:jc w:val="center"/>
              <w:rPr>
                <w:b/>
                <w:sz w:val="18"/>
                <w:szCs w:val="18"/>
              </w:rPr>
            </w:pPr>
            <w:r w:rsidRPr="001C73FA">
              <w:rPr>
                <w:b/>
                <w:sz w:val="18"/>
                <w:szCs w:val="18"/>
              </w:rPr>
              <w:t>1.1</w:t>
            </w:r>
          </w:p>
          <w:p w14:paraId="111C006D" w14:textId="77777777" w:rsidR="008962EB" w:rsidRPr="001C73FA" w:rsidRDefault="008962EB" w:rsidP="004B5FA2">
            <w:pPr>
              <w:jc w:val="center"/>
              <w:rPr>
                <w:b/>
                <w:sz w:val="18"/>
                <w:szCs w:val="18"/>
              </w:rPr>
            </w:pPr>
            <w:r w:rsidRPr="001C73FA">
              <w:rPr>
                <w:b/>
                <w:sz w:val="18"/>
                <w:szCs w:val="18"/>
              </w:rPr>
              <w:t>1. BAT</w:t>
            </w:r>
          </w:p>
        </w:tc>
        <w:tc>
          <w:tcPr>
            <w:tcW w:w="0" w:type="auto"/>
            <w:vAlign w:val="center"/>
          </w:tcPr>
          <w:p w14:paraId="7A491D3A" w14:textId="77777777" w:rsidR="008962EB" w:rsidRPr="001C73FA" w:rsidRDefault="008962EB" w:rsidP="004B5FA2">
            <w:pPr>
              <w:rPr>
                <w:sz w:val="18"/>
                <w:szCs w:val="18"/>
              </w:rPr>
            </w:pPr>
            <w:r w:rsidRPr="001C73FA">
              <w:rPr>
                <w:sz w:val="18"/>
                <w:szCs w:val="18"/>
              </w:rPr>
              <w:t>1. A vezetőség, köztük a felső vezetés kötelezettségvállalása;</w:t>
            </w:r>
          </w:p>
          <w:p w14:paraId="61F32CC9" w14:textId="77777777" w:rsidR="008962EB" w:rsidRPr="001C73FA" w:rsidRDefault="008962EB" w:rsidP="004B5FA2">
            <w:pPr>
              <w:rPr>
                <w:sz w:val="18"/>
                <w:szCs w:val="18"/>
              </w:rPr>
            </w:pPr>
            <w:r w:rsidRPr="001C73FA">
              <w:rPr>
                <w:sz w:val="18"/>
                <w:szCs w:val="18"/>
              </w:rPr>
              <w:t>2. Olyan környezetvédelmi politika meghatározása a vezetőség részérő, amely a létesítmény környezeti teljesítményének folyamatos fejlesztését is magában foglalja;</w:t>
            </w:r>
          </w:p>
          <w:p w14:paraId="4909F874" w14:textId="77777777" w:rsidR="008962EB" w:rsidRPr="001C73FA" w:rsidRDefault="008962EB" w:rsidP="004B5FA2">
            <w:pPr>
              <w:rPr>
                <w:sz w:val="18"/>
                <w:szCs w:val="18"/>
              </w:rPr>
            </w:pPr>
            <w:r w:rsidRPr="001C73FA">
              <w:rPr>
                <w:sz w:val="18"/>
                <w:szCs w:val="18"/>
              </w:rPr>
              <w:t>3. A szükséges eljárások, célkitűzések és célok tervezése és megvalósítása a pénzügyi tervezéssel és beruházással összhangban;</w:t>
            </w:r>
          </w:p>
          <w:p w14:paraId="1E8D6763" w14:textId="77777777" w:rsidR="008962EB" w:rsidRPr="001C73FA" w:rsidRDefault="008962EB" w:rsidP="004B5FA2">
            <w:pPr>
              <w:rPr>
                <w:sz w:val="18"/>
                <w:szCs w:val="18"/>
              </w:rPr>
            </w:pPr>
            <w:r w:rsidRPr="001C73FA">
              <w:rPr>
                <w:sz w:val="18"/>
                <w:szCs w:val="18"/>
              </w:rPr>
              <w:t>4. Eljárások megvalósítása, különös figyelmet fordítva az alábbiakra (…)</w:t>
            </w:r>
          </w:p>
          <w:p w14:paraId="31C4145C" w14:textId="77777777" w:rsidR="008962EB" w:rsidRPr="001C73FA" w:rsidRDefault="008962EB" w:rsidP="004B5FA2">
            <w:pPr>
              <w:rPr>
                <w:sz w:val="18"/>
                <w:szCs w:val="18"/>
              </w:rPr>
            </w:pPr>
            <w:r w:rsidRPr="001C73FA">
              <w:rPr>
                <w:sz w:val="18"/>
                <w:szCs w:val="18"/>
              </w:rPr>
              <w:t>5. A teljesítmény ellenőrzése és korrekciós intézkedések megtétele, különös tekintettel a következőkre:</w:t>
            </w:r>
          </w:p>
          <w:p w14:paraId="4A4DEDA1" w14:textId="77777777" w:rsidR="008962EB" w:rsidRPr="001C73FA" w:rsidRDefault="008962EB" w:rsidP="004B5FA2">
            <w:pPr>
              <w:rPr>
                <w:sz w:val="18"/>
                <w:szCs w:val="18"/>
              </w:rPr>
            </w:pPr>
            <w:r w:rsidRPr="001C73FA">
              <w:rPr>
                <w:sz w:val="18"/>
                <w:szCs w:val="18"/>
              </w:rPr>
              <w:t>6. Az EMS és folyamatos alkalmasságának, megfelelőségének és hatékonyságának felülvizsgálata a felső vezetés részéről;</w:t>
            </w:r>
          </w:p>
          <w:p w14:paraId="2AA21C05" w14:textId="77777777" w:rsidR="008962EB" w:rsidRPr="001C73FA" w:rsidRDefault="008962EB" w:rsidP="004B5FA2">
            <w:pPr>
              <w:rPr>
                <w:sz w:val="18"/>
                <w:szCs w:val="18"/>
              </w:rPr>
            </w:pPr>
            <w:r w:rsidRPr="001C73FA">
              <w:rPr>
                <w:sz w:val="18"/>
                <w:szCs w:val="18"/>
              </w:rPr>
              <w:t>7. Tisztább technológiák fejlődésének követése;</w:t>
            </w:r>
          </w:p>
          <w:p w14:paraId="2819C030" w14:textId="77777777" w:rsidR="008962EB" w:rsidRPr="001C73FA" w:rsidRDefault="008962EB" w:rsidP="004B5FA2">
            <w:pPr>
              <w:rPr>
                <w:sz w:val="18"/>
                <w:szCs w:val="18"/>
              </w:rPr>
            </w:pPr>
            <w:r w:rsidRPr="001C73FA">
              <w:rPr>
                <w:sz w:val="18"/>
                <w:szCs w:val="18"/>
              </w:rPr>
              <w:t>8. A létesítmény végső leszerelése esetén jelentkező környezeti hatások figyelembevétele az új üzem tervezési fázisában és teljes üzemi élettartama során;</w:t>
            </w:r>
          </w:p>
          <w:p w14:paraId="7EEEB924" w14:textId="77777777" w:rsidR="008962EB" w:rsidRPr="001C73FA" w:rsidRDefault="008962EB" w:rsidP="004B5FA2">
            <w:pPr>
              <w:rPr>
                <w:sz w:val="18"/>
                <w:szCs w:val="18"/>
              </w:rPr>
            </w:pPr>
            <w:r w:rsidRPr="001C73FA">
              <w:rPr>
                <w:sz w:val="18"/>
                <w:szCs w:val="18"/>
              </w:rPr>
              <w:t>9. Ágazati referenciaértékelés (pl. az EMAS ágazati referenciadokumentuma) rendszeres alkalmazása.</w:t>
            </w:r>
          </w:p>
          <w:p w14:paraId="274193C3" w14:textId="77777777" w:rsidR="008962EB" w:rsidRPr="001C73FA" w:rsidRDefault="008962EB" w:rsidP="004B5FA2">
            <w:pPr>
              <w:rPr>
                <w:sz w:val="18"/>
                <w:szCs w:val="18"/>
              </w:rPr>
            </w:pPr>
            <w:r w:rsidRPr="001C73FA">
              <w:rPr>
                <w:sz w:val="18"/>
                <w:szCs w:val="18"/>
              </w:rPr>
              <w:t>10. zajvédelmi intézkedési terv (lásd 9. BAT);</w:t>
            </w:r>
          </w:p>
          <w:p w14:paraId="19CE7915" w14:textId="77777777" w:rsidR="008962EB" w:rsidRPr="001C73FA" w:rsidRDefault="008962EB" w:rsidP="004B5FA2">
            <w:pPr>
              <w:rPr>
                <w:sz w:val="18"/>
                <w:szCs w:val="18"/>
              </w:rPr>
            </w:pPr>
            <w:r w:rsidRPr="001C73FA">
              <w:rPr>
                <w:sz w:val="18"/>
                <w:szCs w:val="18"/>
              </w:rPr>
              <w:t>11. bűzszennyezés elleni intézkedési terv (lásd 12. BAT).</w:t>
            </w:r>
          </w:p>
        </w:tc>
        <w:tc>
          <w:tcPr>
            <w:tcW w:w="0" w:type="auto"/>
            <w:vAlign w:val="center"/>
          </w:tcPr>
          <w:p w14:paraId="6E42ACB4" w14:textId="77777777" w:rsidR="008962EB" w:rsidRPr="008962EB" w:rsidRDefault="008962EB" w:rsidP="008962EB">
            <w:pPr>
              <w:rPr>
                <w:sz w:val="18"/>
                <w:szCs w:val="18"/>
              </w:rPr>
            </w:pPr>
            <w:r w:rsidRPr="008962EB">
              <w:rPr>
                <w:sz w:val="18"/>
                <w:szCs w:val="18"/>
              </w:rPr>
              <w:t>A Bizottság (EU) 2017/302 végrehajtási határozata (2017. február 15.)</w:t>
            </w:r>
          </w:p>
          <w:p w14:paraId="0EE861F7" w14:textId="77777777" w:rsidR="008962EB" w:rsidRPr="008962EB" w:rsidRDefault="008962EB" w:rsidP="008962EB">
            <w:pPr>
              <w:rPr>
                <w:sz w:val="18"/>
                <w:szCs w:val="18"/>
              </w:rPr>
            </w:pPr>
            <w:r w:rsidRPr="008962EB">
              <w:rPr>
                <w:sz w:val="18"/>
                <w:szCs w:val="18"/>
              </w:rPr>
              <w:t>„A környezetirányítási rendszer hatálya (például részletessége) és jellege (például szabványosított vagy nem szabványosított) a gazdaság</w:t>
            </w:r>
          </w:p>
          <w:p w14:paraId="0402FBDA" w14:textId="77777777" w:rsidR="008962EB" w:rsidRPr="008962EB" w:rsidRDefault="008962EB" w:rsidP="008962EB">
            <w:pPr>
              <w:rPr>
                <w:sz w:val="18"/>
                <w:szCs w:val="18"/>
              </w:rPr>
            </w:pPr>
            <w:r w:rsidRPr="008962EB">
              <w:rPr>
                <w:sz w:val="18"/>
                <w:szCs w:val="18"/>
              </w:rPr>
              <w:t>természetével, méretével és összetettségével, valamint lehetséges környezeti hatásainak körével függ össze.”</w:t>
            </w:r>
          </w:p>
          <w:p w14:paraId="018499BD" w14:textId="74795117" w:rsidR="008962EB" w:rsidRPr="008962EB" w:rsidRDefault="008962EB" w:rsidP="008962EB">
            <w:pPr>
              <w:rPr>
                <w:sz w:val="18"/>
                <w:szCs w:val="18"/>
              </w:rPr>
            </w:pPr>
            <w:r w:rsidRPr="008962EB">
              <w:rPr>
                <w:sz w:val="18"/>
                <w:szCs w:val="18"/>
              </w:rPr>
              <w:t>1.</w:t>
            </w:r>
            <w:r>
              <w:rPr>
                <w:sz w:val="18"/>
                <w:szCs w:val="18"/>
              </w:rPr>
              <w:t xml:space="preserve"> </w:t>
            </w:r>
            <w:r w:rsidRPr="008962EB">
              <w:rPr>
                <w:sz w:val="18"/>
                <w:szCs w:val="18"/>
              </w:rPr>
              <w:t>Az Ügyvezető elkötelezett a környezeti teljesítmény javítása érdekében.</w:t>
            </w:r>
          </w:p>
          <w:p w14:paraId="570A9C55" w14:textId="50D68825" w:rsidR="008962EB" w:rsidRPr="008962EB" w:rsidRDefault="008962EB" w:rsidP="008962EB">
            <w:pPr>
              <w:rPr>
                <w:sz w:val="18"/>
                <w:szCs w:val="18"/>
              </w:rPr>
            </w:pPr>
            <w:r w:rsidRPr="008962EB">
              <w:rPr>
                <w:sz w:val="18"/>
                <w:szCs w:val="18"/>
              </w:rPr>
              <w:t>2.</w:t>
            </w:r>
            <w:r>
              <w:rPr>
                <w:sz w:val="18"/>
                <w:szCs w:val="18"/>
              </w:rPr>
              <w:t xml:space="preserve"> </w:t>
            </w:r>
            <w:r w:rsidRPr="008962EB">
              <w:rPr>
                <w:sz w:val="18"/>
                <w:szCs w:val="18"/>
              </w:rPr>
              <w:t>Az Ügyvezető elkötelezett a folyamatos fejlesztésére vonatkozóan.</w:t>
            </w:r>
          </w:p>
          <w:p w14:paraId="4D1C5D51" w14:textId="00E77A73" w:rsidR="008962EB" w:rsidRPr="008962EB" w:rsidRDefault="008962EB" w:rsidP="008962EB">
            <w:pPr>
              <w:rPr>
                <w:sz w:val="18"/>
                <w:szCs w:val="18"/>
              </w:rPr>
            </w:pPr>
            <w:r w:rsidRPr="008962EB">
              <w:rPr>
                <w:sz w:val="18"/>
                <w:szCs w:val="18"/>
              </w:rPr>
              <w:t>3.</w:t>
            </w:r>
            <w:r>
              <w:rPr>
                <w:sz w:val="18"/>
                <w:szCs w:val="18"/>
              </w:rPr>
              <w:t xml:space="preserve"> </w:t>
            </w:r>
            <w:r w:rsidRPr="008962EB">
              <w:rPr>
                <w:sz w:val="18"/>
                <w:szCs w:val="18"/>
              </w:rPr>
              <w:t>Az Ügyvezető minden évben meghatározza a fejlesztés irányát és mértékét.</w:t>
            </w:r>
          </w:p>
          <w:p w14:paraId="0AEB6ABF" w14:textId="1D5CFDCA" w:rsidR="008962EB" w:rsidRPr="008962EB" w:rsidRDefault="008962EB" w:rsidP="008962EB">
            <w:pPr>
              <w:rPr>
                <w:sz w:val="18"/>
                <w:szCs w:val="18"/>
              </w:rPr>
            </w:pPr>
            <w:r w:rsidRPr="008962EB">
              <w:rPr>
                <w:sz w:val="18"/>
                <w:szCs w:val="18"/>
              </w:rPr>
              <w:t>4.</w:t>
            </w:r>
            <w:r>
              <w:rPr>
                <w:sz w:val="18"/>
                <w:szCs w:val="18"/>
              </w:rPr>
              <w:t xml:space="preserve"> </w:t>
            </w:r>
            <w:r w:rsidRPr="008962EB">
              <w:rPr>
                <w:sz w:val="18"/>
                <w:szCs w:val="18"/>
              </w:rPr>
              <w:t>Az IPPC engedély megszerzését követően kialakításra kerül a nyilvántartási rendszer. Az IPPC engedély tartalmáról, haváriák</w:t>
            </w:r>
            <w:r>
              <w:rPr>
                <w:sz w:val="18"/>
                <w:szCs w:val="18"/>
              </w:rPr>
              <w:t xml:space="preserve"> </w:t>
            </w:r>
            <w:r w:rsidRPr="008962EB">
              <w:rPr>
                <w:sz w:val="18"/>
                <w:szCs w:val="18"/>
              </w:rPr>
              <w:t>elhárításáról, illetve a környezettudatos munkavégzésről évente oktatásokat fognak tartani az alkalmazottak részére.</w:t>
            </w:r>
          </w:p>
          <w:p w14:paraId="046ACA74" w14:textId="5678F7A6" w:rsidR="008962EB" w:rsidRPr="008962EB" w:rsidRDefault="008962EB" w:rsidP="008962EB">
            <w:pPr>
              <w:rPr>
                <w:sz w:val="18"/>
                <w:szCs w:val="18"/>
              </w:rPr>
            </w:pPr>
            <w:r w:rsidRPr="008962EB">
              <w:rPr>
                <w:sz w:val="18"/>
                <w:szCs w:val="18"/>
              </w:rPr>
              <w:t>5.</w:t>
            </w:r>
            <w:r>
              <w:rPr>
                <w:sz w:val="18"/>
                <w:szCs w:val="18"/>
              </w:rPr>
              <w:t xml:space="preserve"> </w:t>
            </w:r>
            <w:r w:rsidRPr="008962EB">
              <w:rPr>
                <w:sz w:val="18"/>
                <w:szCs w:val="18"/>
              </w:rPr>
              <w:t>A vezetőségi értékelésben évente értékelésre kerül a környezeti teljesítmény.</w:t>
            </w:r>
          </w:p>
          <w:p w14:paraId="0FE565F0" w14:textId="0DAF3E81" w:rsidR="008962EB" w:rsidRPr="008962EB" w:rsidRDefault="008962EB" w:rsidP="008962EB">
            <w:pPr>
              <w:rPr>
                <w:sz w:val="18"/>
                <w:szCs w:val="18"/>
              </w:rPr>
            </w:pPr>
            <w:r w:rsidRPr="008962EB">
              <w:rPr>
                <w:sz w:val="18"/>
                <w:szCs w:val="18"/>
              </w:rPr>
              <w:t>6.</w:t>
            </w:r>
            <w:r>
              <w:rPr>
                <w:sz w:val="18"/>
                <w:szCs w:val="18"/>
              </w:rPr>
              <w:t xml:space="preserve"> </w:t>
            </w:r>
            <w:r w:rsidRPr="008962EB">
              <w:rPr>
                <w:sz w:val="18"/>
                <w:szCs w:val="18"/>
              </w:rPr>
              <w:t>Az EMS kiépítését követően minden évben vezetőségi átvizsgálást</w:t>
            </w:r>
          </w:p>
          <w:p w14:paraId="6E845897" w14:textId="77777777" w:rsidR="008962EB" w:rsidRPr="008962EB" w:rsidRDefault="008962EB" w:rsidP="008962EB">
            <w:pPr>
              <w:rPr>
                <w:sz w:val="18"/>
                <w:szCs w:val="18"/>
              </w:rPr>
            </w:pPr>
            <w:r w:rsidRPr="008962EB">
              <w:rPr>
                <w:sz w:val="18"/>
                <w:szCs w:val="18"/>
              </w:rPr>
              <w:t>fognak tartani.</w:t>
            </w:r>
          </w:p>
          <w:p w14:paraId="66477FBB" w14:textId="1A165C96" w:rsidR="008962EB" w:rsidRPr="008962EB" w:rsidRDefault="008962EB" w:rsidP="008962EB">
            <w:pPr>
              <w:rPr>
                <w:sz w:val="18"/>
                <w:szCs w:val="18"/>
              </w:rPr>
            </w:pPr>
            <w:r w:rsidRPr="008962EB">
              <w:rPr>
                <w:sz w:val="18"/>
                <w:szCs w:val="18"/>
              </w:rPr>
              <w:t>7.</w:t>
            </w:r>
            <w:r>
              <w:rPr>
                <w:sz w:val="18"/>
                <w:szCs w:val="18"/>
              </w:rPr>
              <w:t xml:space="preserve"> </w:t>
            </w:r>
            <w:r w:rsidRPr="008962EB">
              <w:rPr>
                <w:sz w:val="18"/>
                <w:szCs w:val="18"/>
              </w:rPr>
              <w:t>Az Ügyvezető folyamatosan tájékozódik a tisztább technológiákról.</w:t>
            </w:r>
          </w:p>
          <w:p w14:paraId="34087640" w14:textId="55BC1BBE" w:rsidR="008962EB" w:rsidRDefault="008962EB" w:rsidP="008962EB">
            <w:pPr>
              <w:rPr>
                <w:sz w:val="18"/>
                <w:szCs w:val="18"/>
              </w:rPr>
            </w:pPr>
            <w:r w:rsidRPr="008962EB">
              <w:rPr>
                <w:sz w:val="18"/>
                <w:szCs w:val="18"/>
              </w:rPr>
              <w:t>8.</w:t>
            </w:r>
            <w:r>
              <w:rPr>
                <w:sz w:val="18"/>
                <w:szCs w:val="18"/>
              </w:rPr>
              <w:t xml:space="preserve"> </w:t>
            </w:r>
            <w:r w:rsidRPr="008962EB">
              <w:rPr>
                <w:sz w:val="18"/>
                <w:szCs w:val="18"/>
              </w:rPr>
              <w:t>Jelen dokumentáció tartalmazza a felhagyásra vonatkozó terheléseket.</w:t>
            </w:r>
          </w:p>
          <w:p w14:paraId="2F945C93" w14:textId="77777777" w:rsidR="008962EB" w:rsidRPr="008962EB" w:rsidRDefault="008962EB" w:rsidP="008962EB">
            <w:pPr>
              <w:rPr>
                <w:sz w:val="18"/>
                <w:szCs w:val="18"/>
              </w:rPr>
            </w:pPr>
            <w:r w:rsidRPr="008962EB">
              <w:rPr>
                <w:sz w:val="18"/>
                <w:szCs w:val="18"/>
              </w:rPr>
              <w:t>9. Éves jelentés (IPPC jelentés és vezetőségi átvizsgálás) készítése</w:t>
            </w:r>
          </w:p>
          <w:p w14:paraId="69B048BE" w14:textId="77777777" w:rsidR="008962EB" w:rsidRPr="008962EB" w:rsidRDefault="008962EB" w:rsidP="008962EB">
            <w:pPr>
              <w:rPr>
                <w:sz w:val="18"/>
                <w:szCs w:val="18"/>
              </w:rPr>
            </w:pPr>
            <w:r w:rsidRPr="008962EB">
              <w:rPr>
                <w:sz w:val="18"/>
                <w:szCs w:val="18"/>
              </w:rPr>
              <w:t>A tervezés során külön figyelmet fordítottak a hatékony folyamatirányítási rendszerek megvalósulására (korszerű integrált és automatizált technológia telepítésével).</w:t>
            </w:r>
          </w:p>
          <w:p w14:paraId="36781EE3" w14:textId="596BDA50" w:rsidR="008962EB" w:rsidRPr="001C73FA" w:rsidRDefault="008962EB" w:rsidP="005B76C4">
            <w:pPr>
              <w:rPr>
                <w:sz w:val="18"/>
                <w:szCs w:val="18"/>
              </w:rPr>
            </w:pPr>
            <w:r w:rsidRPr="008962EB">
              <w:rPr>
                <w:sz w:val="18"/>
                <w:szCs w:val="18"/>
              </w:rPr>
              <w:t>Zajvédelmi, illetve bűzszennyezés elleni intézkedési terv a jelen</w:t>
            </w:r>
            <w:r w:rsidR="005B76C4">
              <w:rPr>
                <w:sz w:val="18"/>
                <w:szCs w:val="18"/>
              </w:rPr>
              <w:t xml:space="preserve"> </w:t>
            </w:r>
            <w:r w:rsidRPr="008962EB">
              <w:rPr>
                <w:sz w:val="18"/>
                <w:szCs w:val="18"/>
              </w:rPr>
              <w:t>dokumentáció értékelése alapján, a jogszabályi előírások betartása mellett</w:t>
            </w:r>
            <w:r w:rsidR="005B76C4">
              <w:rPr>
                <w:sz w:val="18"/>
                <w:szCs w:val="18"/>
              </w:rPr>
              <w:t xml:space="preserve"> </w:t>
            </w:r>
            <w:r w:rsidRPr="008962EB">
              <w:rPr>
                <w:sz w:val="18"/>
                <w:szCs w:val="18"/>
              </w:rPr>
              <w:t>nem szükséges, mivel a hatásterületek védendő ingatlanokat, lakóépületeket nem érintenek.</w:t>
            </w:r>
          </w:p>
        </w:tc>
        <w:tc>
          <w:tcPr>
            <w:tcW w:w="0" w:type="auto"/>
            <w:shd w:val="clear" w:color="auto" w:fill="92D050"/>
            <w:vAlign w:val="center"/>
          </w:tcPr>
          <w:p w14:paraId="3945B22C" w14:textId="77777777" w:rsidR="008962EB" w:rsidRPr="001C73FA" w:rsidRDefault="008962EB" w:rsidP="004B5FA2">
            <w:pPr>
              <w:jc w:val="center"/>
              <w:rPr>
                <w:b/>
                <w:sz w:val="18"/>
                <w:szCs w:val="18"/>
              </w:rPr>
            </w:pPr>
            <w:r w:rsidRPr="001C73FA">
              <w:rPr>
                <w:b/>
                <w:sz w:val="18"/>
                <w:szCs w:val="18"/>
              </w:rPr>
              <w:t>Megfelelő</w:t>
            </w:r>
          </w:p>
          <w:p w14:paraId="41D1154E" w14:textId="0AD2C62E" w:rsidR="008962EB" w:rsidRPr="001C73FA" w:rsidRDefault="005B76C4" w:rsidP="00322C81">
            <w:pPr>
              <w:jc w:val="center"/>
              <w:rPr>
                <w:sz w:val="18"/>
                <w:szCs w:val="18"/>
              </w:rPr>
            </w:pPr>
            <w:r w:rsidRPr="005B76C4">
              <w:rPr>
                <w:sz w:val="18"/>
                <w:szCs w:val="18"/>
              </w:rPr>
              <w:t>Az Ügyvezető vállalja a telep megépülését követő évben a</w:t>
            </w:r>
            <w:r w:rsidR="00322C81">
              <w:rPr>
                <w:sz w:val="18"/>
                <w:szCs w:val="18"/>
              </w:rPr>
              <w:t xml:space="preserve"> </w:t>
            </w:r>
            <w:r w:rsidRPr="005B76C4">
              <w:rPr>
                <w:sz w:val="18"/>
                <w:szCs w:val="18"/>
              </w:rPr>
              <w:t>BAT-nak megfelelő</w:t>
            </w:r>
            <w:r w:rsidR="00322C81">
              <w:rPr>
                <w:sz w:val="18"/>
                <w:szCs w:val="18"/>
              </w:rPr>
              <w:t xml:space="preserve"> </w:t>
            </w:r>
            <w:r w:rsidRPr="005B76C4">
              <w:rPr>
                <w:sz w:val="18"/>
                <w:szCs w:val="18"/>
              </w:rPr>
              <w:t>környezetirányítási rendszer</w:t>
            </w:r>
            <w:r w:rsidR="00322C81">
              <w:rPr>
                <w:sz w:val="18"/>
                <w:szCs w:val="18"/>
              </w:rPr>
              <w:t xml:space="preserve"> </w:t>
            </w:r>
            <w:r w:rsidRPr="005B76C4">
              <w:rPr>
                <w:sz w:val="18"/>
                <w:szCs w:val="18"/>
              </w:rPr>
              <w:t>kiépítését és üzemeltetését.</w:t>
            </w:r>
          </w:p>
        </w:tc>
      </w:tr>
      <w:tr w:rsidR="008962EB" w:rsidRPr="001C73FA" w14:paraId="30F95D15" w14:textId="77777777" w:rsidTr="004B5FA2">
        <w:trPr>
          <w:trHeight w:val="414"/>
          <w:jc w:val="center"/>
        </w:trPr>
        <w:tc>
          <w:tcPr>
            <w:tcW w:w="0" w:type="auto"/>
            <w:gridSpan w:val="4"/>
            <w:shd w:val="clear" w:color="auto" w:fill="A6A6A6" w:themeFill="background1" w:themeFillShade="A6"/>
            <w:vAlign w:val="center"/>
          </w:tcPr>
          <w:p w14:paraId="4C0D300E" w14:textId="77777777" w:rsidR="008962EB" w:rsidRPr="001C73FA" w:rsidRDefault="008962EB" w:rsidP="004B5FA2">
            <w:pPr>
              <w:jc w:val="center"/>
              <w:rPr>
                <w:sz w:val="18"/>
                <w:szCs w:val="18"/>
              </w:rPr>
            </w:pPr>
            <w:r w:rsidRPr="001C73FA">
              <w:rPr>
                <w:sz w:val="18"/>
                <w:szCs w:val="18"/>
              </w:rPr>
              <w:t>1.2. Jó gazdálkodás</w:t>
            </w:r>
          </w:p>
        </w:tc>
      </w:tr>
      <w:tr w:rsidR="008962EB" w:rsidRPr="001C73FA" w14:paraId="3E0AEE7C" w14:textId="77777777" w:rsidTr="004B5FA2">
        <w:trPr>
          <w:trHeight w:val="414"/>
          <w:jc w:val="center"/>
        </w:trPr>
        <w:tc>
          <w:tcPr>
            <w:tcW w:w="0" w:type="auto"/>
            <w:gridSpan w:val="4"/>
            <w:vAlign w:val="center"/>
          </w:tcPr>
          <w:p w14:paraId="6974B9DB" w14:textId="77777777" w:rsidR="008962EB" w:rsidRPr="001C73FA" w:rsidRDefault="008962EB" w:rsidP="004B5FA2">
            <w:pPr>
              <w:jc w:val="center"/>
              <w:rPr>
                <w:i/>
                <w:sz w:val="18"/>
                <w:szCs w:val="18"/>
              </w:rPr>
            </w:pPr>
            <w:r w:rsidRPr="001C73FA">
              <w:rPr>
                <w:b/>
                <w:i/>
                <w:sz w:val="18"/>
                <w:szCs w:val="18"/>
              </w:rPr>
              <w:t>2. BAT</w:t>
            </w:r>
            <w:r w:rsidRPr="001C73FA">
              <w:rPr>
                <w:i/>
                <w:sz w:val="18"/>
                <w:szCs w:val="18"/>
              </w:rPr>
              <w:t xml:space="preserve"> A környezeti hatások megelőzése vagy csökkentése, továbbá az általános teljesítmény javítása érdekében a BAT az alábbi technikák mindegyikének alkalmazását jelenti.</w:t>
            </w:r>
          </w:p>
        </w:tc>
      </w:tr>
      <w:tr w:rsidR="008962EB" w:rsidRPr="001C73FA" w14:paraId="4C17F8D1" w14:textId="77777777" w:rsidTr="005B76C4">
        <w:trPr>
          <w:trHeight w:val="1686"/>
          <w:jc w:val="center"/>
        </w:trPr>
        <w:tc>
          <w:tcPr>
            <w:tcW w:w="0" w:type="auto"/>
            <w:vAlign w:val="center"/>
          </w:tcPr>
          <w:p w14:paraId="446BE26A" w14:textId="77777777" w:rsidR="008962EB" w:rsidRPr="001C73FA" w:rsidRDefault="008962EB" w:rsidP="004B5FA2">
            <w:pPr>
              <w:jc w:val="center"/>
              <w:rPr>
                <w:b/>
                <w:sz w:val="18"/>
                <w:szCs w:val="18"/>
              </w:rPr>
            </w:pPr>
            <w:r w:rsidRPr="001C73FA">
              <w:rPr>
                <w:b/>
                <w:sz w:val="18"/>
                <w:szCs w:val="18"/>
              </w:rPr>
              <w:lastRenderedPageBreak/>
              <w:t>1.2.</w:t>
            </w:r>
          </w:p>
          <w:p w14:paraId="79D9CE67" w14:textId="77777777" w:rsidR="008962EB" w:rsidRPr="001C73FA" w:rsidRDefault="008962EB" w:rsidP="004B5FA2">
            <w:pPr>
              <w:jc w:val="center"/>
              <w:rPr>
                <w:b/>
                <w:sz w:val="18"/>
                <w:szCs w:val="18"/>
              </w:rPr>
            </w:pPr>
            <w:r w:rsidRPr="001C73FA">
              <w:rPr>
                <w:b/>
                <w:sz w:val="18"/>
                <w:szCs w:val="18"/>
              </w:rPr>
              <w:t>2. BAT</w:t>
            </w:r>
          </w:p>
          <w:p w14:paraId="33D033B7" w14:textId="77777777" w:rsidR="008962EB" w:rsidRPr="001C73FA" w:rsidRDefault="008962EB" w:rsidP="004B5FA2">
            <w:pPr>
              <w:jc w:val="center"/>
              <w:rPr>
                <w:b/>
                <w:sz w:val="18"/>
                <w:szCs w:val="18"/>
              </w:rPr>
            </w:pPr>
            <w:r w:rsidRPr="001C73FA">
              <w:rPr>
                <w:b/>
                <w:sz w:val="18"/>
                <w:szCs w:val="18"/>
              </w:rPr>
              <w:t>a</w:t>
            </w:r>
          </w:p>
        </w:tc>
        <w:tc>
          <w:tcPr>
            <w:tcW w:w="0" w:type="auto"/>
            <w:vAlign w:val="center"/>
          </w:tcPr>
          <w:p w14:paraId="555CB557" w14:textId="77777777" w:rsidR="008962EB" w:rsidRPr="001C73FA" w:rsidRDefault="008962EB" w:rsidP="004B5FA2">
            <w:pPr>
              <w:rPr>
                <w:sz w:val="18"/>
                <w:szCs w:val="18"/>
              </w:rPr>
            </w:pPr>
            <w:r w:rsidRPr="001C73FA">
              <w:rPr>
                <w:sz w:val="18"/>
                <w:szCs w:val="18"/>
              </w:rPr>
              <w:t>Az üzem/gazdaság helyének megfelelő meghatározása és a tevékenységek helyére vonatkozó rendelkezések annak érdekében, hogy:</w:t>
            </w:r>
          </w:p>
          <w:p w14:paraId="60A5BDD8" w14:textId="77777777" w:rsidR="008962EB" w:rsidRPr="001C73FA" w:rsidRDefault="008962EB" w:rsidP="004B5FA2">
            <w:pPr>
              <w:rPr>
                <w:sz w:val="18"/>
                <w:szCs w:val="18"/>
              </w:rPr>
            </w:pPr>
            <w:r w:rsidRPr="001C73FA">
              <w:rPr>
                <w:sz w:val="18"/>
                <w:szCs w:val="18"/>
              </w:rPr>
              <w:sym w:font="Symbol" w:char="F0B7"/>
            </w:r>
            <w:r w:rsidRPr="001C73FA">
              <w:rPr>
                <w:sz w:val="18"/>
                <w:szCs w:val="18"/>
              </w:rPr>
              <w:t xml:space="preserve"> csökkentsék az állatok és az anyagok (a trágyát is ideértve) szállítását;</w:t>
            </w:r>
          </w:p>
          <w:p w14:paraId="5170EF3E" w14:textId="77777777" w:rsidR="008962EB" w:rsidRPr="001C73FA" w:rsidRDefault="008962EB" w:rsidP="004B5FA2">
            <w:pPr>
              <w:rPr>
                <w:sz w:val="18"/>
                <w:szCs w:val="18"/>
              </w:rPr>
            </w:pPr>
            <w:r w:rsidRPr="001C73FA">
              <w:rPr>
                <w:sz w:val="18"/>
                <w:szCs w:val="18"/>
              </w:rPr>
              <w:sym w:font="Symbol" w:char="F0B7"/>
            </w:r>
            <w:r w:rsidRPr="001C73FA">
              <w:rPr>
                <w:sz w:val="18"/>
                <w:szCs w:val="18"/>
              </w:rPr>
              <w:t xml:space="preserve"> biztosítsák a védendő érzékeny területektől való megfelelő távolságot;</w:t>
            </w:r>
          </w:p>
          <w:p w14:paraId="74970D50" w14:textId="77777777" w:rsidR="008962EB" w:rsidRPr="001C73FA" w:rsidRDefault="008962EB" w:rsidP="004B5FA2">
            <w:pPr>
              <w:rPr>
                <w:sz w:val="18"/>
                <w:szCs w:val="18"/>
              </w:rPr>
            </w:pPr>
            <w:r w:rsidRPr="001C73FA">
              <w:rPr>
                <w:sz w:val="18"/>
                <w:szCs w:val="18"/>
              </w:rPr>
              <w:sym w:font="Symbol" w:char="F0B7"/>
            </w:r>
            <w:r w:rsidRPr="001C73FA">
              <w:rPr>
                <w:sz w:val="18"/>
                <w:szCs w:val="18"/>
              </w:rPr>
              <w:t xml:space="preserve"> vegyék figyelembe az uralkodó éghajlati viszonyokat (pl. szél és csapadék);</w:t>
            </w:r>
          </w:p>
          <w:p w14:paraId="61E6B690" w14:textId="77777777" w:rsidR="008962EB" w:rsidRPr="001C73FA" w:rsidRDefault="008962EB" w:rsidP="004B5FA2">
            <w:pPr>
              <w:rPr>
                <w:sz w:val="18"/>
                <w:szCs w:val="18"/>
              </w:rPr>
            </w:pPr>
            <w:r w:rsidRPr="001C73FA">
              <w:rPr>
                <w:sz w:val="18"/>
                <w:szCs w:val="18"/>
              </w:rPr>
              <w:sym w:font="Symbol" w:char="F0B7"/>
            </w:r>
            <w:r w:rsidRPr="001C73FA">
              <w:rPr>
                <w:sz w:val="18"/>
                <w:szCs w:val="18"/>
              </w:rPr>
              <w:t xml:space="preserve"> mérlegeljék a gazdaság lehetséges jövőbeli fejlesztési kapacitását;</w:t>
            </w:r>
          </w:p>
          <w:p w14:paraId="6AF69FEE" w14:textId="77777777" w:rsidR="008962EB" w:rsidRPr="001C73FA" w:rsidRDefault="008962EB" w:rsidP="004B5FA2">
            <w:pPr>
              <w:rPr>
                <w:sz w:val="18"/>
                <w:szCs w:val="18"/>
              </w:rPr>
            </w:pPr>
            <w:r w:rsidRPr="001C73FA">
              <w:rPr>
                <w:sz w:val="18"/>
                <w:szCs w:val="18"/>
              </w:rPr>
              <w:sym w:font="Symbol" w:char="F0B7"/>
            </w:r>
            <w:r w:rsidRPr="001C73FA">
              <w:rPr>
                <w:sz w:val="18"/>
                <w:szCs w:val="18"/>
              </w:rPr>
              <w:t xml:space="preserve"> előzzék meg a vízszennyezést.</w:t>
            </w:r>
          </w:p>
        </w:tc>
        <w:tc>
          <w:tcPr>
            <w:tcW w:w="0" w:type="auto"/>
            <w:vAlign w:val="center"/>
          </w:tcPr>
          <w:p w14:paraId="43CB8423" w14:textId="77777777" w:rsidR="005B76C4" w:rsidRPr="005B76C4" w:rsidRDefault="005B76C4" w:rsidP="005B76C4">
            <w:pPr>
              <w:rPr>
                <w:sz w:val="18"/>
                <w:szCs w:val="18"/>
              </w:rPr>
            </w:pPr>
            <w:r w:rsidRPr="005B76C4">
              <w:rPr>
                <w:sz w:val="18"/>
                <w:szCs w:val="18"/>
              </w:rPr>
              <w:t>A vízszennyezés megakadályozásának érdekében az állatok tartására szolgáló épületek vízzáró betonnal ellátottak.</w:t>
            </w:r>
          </w:p>
          <w:p w14:paraId="7198FE8A" w14:textId="77777777" w:rsidR="005B76C4" w:rsidRPr="005B76C4" w:rsidRDefault="005B76C4" w:rsidP="005B76C4">
            <w:pPr>
              <w:rPr>
                <w:sz w:val="18"/>
                <w:szCs w:val="18"/>
              </w:rPr>
            </w:pPr>
            <w:r w:rsidRPr="005B76C4">
              <w:rPr>
                <w:sz w:val="18"/>
                <w:szCs w:val="18"/>
              </w:rPr>
              <w:t>A keletkező szociális szennyvizek tárolása nagy térfogatú zárt, vízzáró szennyvízgyűjtő tartályokkal valósul meg.</w:t>
            </w:r>
          </w:p>
          <w:p w14:paraId="1BC6E4E4" w14:textId="31691609" w:rsidR="005B76C4" w:rsidRPr="005B76C4" w:rsidRDefault="005B76C4" w:rsidP="005B76C4">
            <w:pPr>
              <w:rPr>
                <w:sz w:val="18"/>
                <w:szCs w:val="18"/>
              </w:rPr>
            </w:pPr>
            <w:r w:rsidRPr="005B76C4">
              <w:rPr>
                <w:sz w:val="18"/>
                <w:szCs w:val="18"/>
              </w:rPr>
              <w:t>Az állattartó rekeszek alatt trágyapince van. Ez lehetővé teszi a minimális takarítási vízigényt úgy, hogy a higiéniai körülmények a lehető legjobbak legyenek, mivel a vizelet és a csurgalékvíz azonnal a trágyatérbe kerül. A hígtrágya elvezető rendszert rákötik a meglévő telep mellett kialakítandó</w:t>
            </w:r>
            <w:r>
              <w:rPr>
                <w:sz w:val="18"/>
                <w:szCs w:val="18"/>
              </w:rPr>
              <w:t xml:space="preserve"> </w:t>
            </w:r>
            <w:r w:rsidRPr="005B76C4">
              <w:rPr>
                <w:sz w:val="18"/>
                <w:szCs w:val="18"/>
              </w:rPr>
              <w:t>hígtrágya tárolóra. Az állattartó épületek belső lagúnáiban tárolt hígtrágyát időszakosan, lagúnánként eltérő időpontban engedik le a lagúnaürítő nyílásokon keresztül. A hígtrágya tárolására vasbeton körműtárgy készül vízzáró és szulfátálló betonból, melyre a szagok védelme miatt ponyvafedés</w:t>
            </w:r>
          </w:p>
          <w:p w14:paraId="3847B454" w14:textId="77777777" w:rsidR="005B76C4" w:rsidRPr="005B76C4" w:rsidRDefault="005B76C4" w:rsidP="005B76C4">
            <w:pPr>
              <w:rPr>
                <w:sz w:val="18"/>
                <w:szCs w:val="18"/>
              </w:rPr>
            </w:pPr>
            <w:r w:rsidRPr="005B76C4">
              <w:rPr>
                <w:sz w:val="18"/>
                <w:szCs w:val="18"/>
              </w:rPr>
              <w:t>készül.</w:t>
            </w:r>
          </w:p>
          <w:p w14:paraId="6A371C99" w14:textId="4305D9FF" w:rsidR="005B76C4" w:rsidRPr="005B76C4" w:rsidRDefault="005B76C4" w:rsidP="005B76C4">
            <w:pPr>
              <w:rPr>
                <w:sz w:val="18"/>
                <w:szCs w:val="18"/>
              </w:rPr>
            </w:pPr>
            <w:r w:rsidRPr="005B76C4">
              <w:rPr>
                <w:sz w:val="18"/>
                <w:szCs w:val="18"/>
              </w:rPr>
              <w:t>Védendő létesítmények a tervezési területtől megfelelő távolságra</w:t>
            </w:r>
            <w:r>
              <w:rPr>
                <w:sz w:val="18"/>
                <w:szCs w:val="18"/>
              </w:rPr>
              <w:t xml:space="preserve"> </w:t>
            </w:r>
            <w:r w:rsidRPr="005B76C4">
              <w:rPr>
                <w:sz w:val="18"/>
                <w:szCs w:val="18"/>
              </w:rPr>
              <w:t>helyezkednek el. A tervezés során figyelembe vették az uralkodó éghajlati</w:t>
            </w:r>
            <w:r>
              <w:rPr>
                <w:sz w:val="18"/>
                <w:szCs w:val="18"/>
              </w:rPr>
              <w:t xml:space="preserve"> </w:t>
            </w:r>
            <w:r w:rsidRPr="005B76C4">
              <w:rPr>
                <w:sz w:val="18"/>
                <w:szCs w:val="18"/>
              </w:rPr>
              <w:t>viszonyokat.</w:t>
            </w:r>
          </w:p>
          <w:p w14:paraId="4959E5A2" w14:textId="5F50F957" w:rsidR="008962EB" w:rsidRPr="001C73FA" w:rsidRDefault="005B76C4" w:rsidP="005B76C4">
            <w:pPr>
              <w:rPr>
                <w:sz w:val="18"/>
                <w:szCs w:val="18"/>
              </w:rPr>
            </w:pPr>
            <w:r w:rsidRPr="005B76C4">
              <w:rPr>
                <w:sz w:val="18"/>
                <w:szCs w:val="18"/>
              </w:rPr>
              <w:t>Az ól épületek kialakítása és a szennyvízgyűjtő tartályok vízzárósága biztosítja a vízszennyezés kockázatának csökkentését.</w:t>
            </w:r>
          </w:p>
        </w:tc>
        <w:tc>
          <w:tcPr>
            <w:tcW w:w="0" w:type="auto"/>
            <w:tcBorders>
              <w:bottom w:val="single" w:sz="4" w:space="0" w:color="auto"/>
            </w:tcBorders>
            <w:shd w:val="clear" w:color="auto" w:fill="92D050"/>
            <w:vAlign w:val="center"/>
          </w:tcPr>
          <w:p w14:paraId="18CB58BD" w14:textId="77777777" w:rsidR="008962EB" w:rsidRPr="001C73FA" w:rsidRDefault="008962EB" w:rsidP="004B5FA2">
            <w:pPr>
              <w:jc w:val="center"/>
              <w:rPr>
                <w:sz w:val="18"/>
                <w:szCs w:val="18"/>
              </w:rPr>
            </w:pPr>
            <w:r w:rsidRPr="001C73FA">
              <w:rPr>
                <w:b/>
                <w:sz w:val="18"/>
                <w:szCs w:val="18"/>
              </w:rPr>
              <w:t>Megfelelő</w:t>
            </w:r>
          </w:p>
        </w:tc>
      </w:tr>
      <w:tr w:rsidR="008962EB" w:rsidRPr="001C73FA" w14:paraId="0D36010A" w14:textId="77777777" w:rsidTr="005B76C4">
        <w:trPr>
          <w:trHeight w:val="1686"/>
          <w:jc w:val="center"/>
        </w:trPr>
        <w:tc>
          <w:tcPr>
            <w:tcW w:w="0" w:type="auto"/>
            <w:vAlign w:val="center"/>
          </w:tcPr>
          <w:p w14:paraId="4EB13F91" w14:textId="77777777" w:rsidR="008962EB" w:rsidRPr="001C73FA" w:rsidRDefault="008962EB" w:rsidP="004B5FA2">
            <w:pPr>
              <w:jc w:val="center"/>
              <w:rPr>
                <w:b/>
                <w:sz w:val="18"/>
                <w:szCs w:val="18"/>
              </w:rPr>
            </w:pPr>
            <w:r w:rsidRPr="001C73FA">
              <w:rPr>
                <w:b/>
                <w:sz w:val="18"/>
                <w:szCs w:val="18"/>
              </w:rPr>
              <w:t>1.2.</w:t>
            </w:r>
          </w:p>
          <w:p w14:paraId="00E08F1F" w14:textId="77777777" w:rsidR="008962EB" w:rsidRPr="001C73FA" w:rsidRDefault="008962EB" w:rsidP="004B5FA2">
            <w:pPr>
              <w:jc w:val="center"/>
              <w:rPr>
                <w:b/>
                <w:sz w:val="18"/>
                <w:szCs w:val="18"/>
              </w:rPr>
            </w:pPr>
            <w:r w:rsidRPr="001C73FA">
              <w:rPr>
                <w:b/>
                <w:sz w:val="18"/>
                <w:szCs w:val="18"/>
              </w:rPr>
              <w:t>2. BAT</w:t>
            </w:r>
          </w:p>
          <w:p w14:paraId="41DF4BE3" w14:textId="77777777" w:rsidR="008962EB" w:rsidRPr="001C73FA" w:rsidRDefault="008962EB" w:rsidP="004B5FA2">
            <w:pPr>
              <w:jc w:val="center"/>
              <w:rPr>
                <w:b/>
                <w:sz w:val="18"/>
                <w:szCs w:val="18"/>
              </w:rPr>
            </w:pPr>
            <w:r w:rsidRPr="001C73FA">
              <w:rPr>
                <w:b/>
                <w:sz w:val="18"/>
                <w:szCs w:val="18"/>
              </w:rPr>
              <w:t>b</w:t>
            </w:r>
          </w:p>
        </w:tc>
        <w:tc>
          <w:tcPr>
            <w:tcW w:w="0" w:type="auto"/>
            <w:vAlign w:val="center"/>
          </w:tcPr>
          <w:p w14:paraId="2E6F2313" w14:textId="77777777" w:rsidR="008962EB" w:rsidRPr="001C73FA" w:rsidRDefault="008962EB" w:rsidP="004B5FA2">
            <w:pPr>
              <w:rPr>
                <w:sz w:val="18"/>
                <w:szCs w:val="18"/>
              </w:rPr>
            </w:pPr>
            <w:r w:rsidRPr="001C73FA">
              <w:rPr>
                <w:sz w:val="18"/>
                <w:szCs w:val="18"/>
              </w:rPr>
              <w:t>A személyzet oktatása és képzése, különösen a következők vonatkozásában:</w:t>
            </w:r>
          </w:p>
          <w:p w14:paraId="78A16C83" w14:textId="77777777" w:rsidR="008962EB" w:rsidRPr="001C73FA" w:rsidRDefault="008962EB" w:rsidP="004B5FA2">
            <w:pPr>
              <w:rPr>
                <w:sz w:val="18"/>
                <w:szCs w:val="18"/>
              </w:rPr>
            </w:pPr>
            <w:r w:rsidRPr="001C73FA">
              <w:rPr>
                <w:sz w:val="18"/>
                <w:szCs w:val="18"/>
              </w:rPr>
              <w:sym w:font="Symbol" w:char="F0B7"/>
            </w:r>
            <w:r w:rsidRPr="001C73FA">
              <w:rPr>
                <w:sz w:val="18"/>
                <w:szCs w:val="18"/>
              </w:rPr>
              <w:t xml:space="preserve"> vonatkozó szabályozások, állatállomány tartása, állategészségügy és állatjólét, trágyakezelés, munkavállalók biztonsága;</w:t>
            </w:r>
          </w:p>
          <w:p w14:paraId="63CCCAE9" w14:textId="77777777" w:rsidR="008962EB" w:rsidRPr="001C73FA" w:rsidRDefault="008962EB" w:rsidP="004B5FA2">
            <w:pPr>
              <w:rPr>
                <w:sz w:val="18"/>
                <w:szCs w:val="18"/>
              </w:rPr>
            </w:pPr>
            <w:r w:rsidRPr="001C73FA">
              <w:rPr>
                <w:sz w:val="18"/>
                <w:szCs w:val="18"/>
              </w:rPr>
              <w:sym w:font="Symbol" w:char="F0B7"/>
            </w:r>
            <w:r w:rsidRPr="001C73FA">
              <w:rPr>
                <w:sz w:val="18"/>
                <w:szCs w:val="18"/>
              </w:rPr>
              <w:t xml:space="preserve"> trágya szállítása és kijuttatása;</w:t>
            </w:r>
          </w:p>
          <w:p w14:paraId="42912715" w14:textId="77777777" w:rsidR="008962EB" w:rsidRPr="001C73FA" w:rsidRDefault="008962EB" w:rsidP="004B5FA2">
            <w:pPr>
              <w:rPr>
                <w:sz w:val="18"/>
                <w:szCs w:val="18"/>
              </w:rPr>
            </w:pPr>
            <w:r w:rsidRPr="001C73FA">
              <w:rPr>
                <w:sz w:val="18"/>
                <w:szCs w:val="18"/>
              </w:rPr>
              <w:sym w:font="Symbol" w:char="F0B7"/>
            </w:r>
            <w:r w:rsidRPr="001C73FA">
              <w:rPr>
                <w:sz w:val="18"/>
                <w:szCs w:val="18"/>
              </w:rPr>
              <w:t xml:space="preserve"> tevékenységek tervezése;</w:t>
            </w:r>
          </w:p>
          <w:p w14:paraId="559533AF" w14:textId="77777777" w:rsidR="008962EB" w:rsidRPr="001C73FA" w:rsidRDefault="008962EB" w:rsidP="004B5FA2">
            <w:pPr>
              <w:rPr>
                <w:sz w:val="18"/>
                <w:szCs w:val="18"/>
              </w:rPr>
            </w:pPr>
            <w:r w:rsidRPr="001C73FA">
              <w:rPr>
                <w:sz w:val="18"/>
                <w:szCs w:val="18"/>
              </w:rPr>
              <w:sym w:font="Symbol" w:char="F0B7"/>
            </w:r>
            <w:r w:rsidRPr="001C73FA">
              <w:rPr>
                <w:sz w:val="18"/>
                <w:szCs w:val="18"/>
              </w:rPr>
              <w:t xml:space="preserve"> veszélyhelyzeti tervezés és veszélyhelyzet-kezelés;</w:t>
            </w:r>
          </w:p>
          <w:p w14:paraId="57EC9F5B" w14:textId="77777777" w:rsidR="008962EB" w:rsidRPr="001C73FA" w:rsidRDefault="008962EB" w:rsidP="004B5FA2">
            <w:pPr>
              <w:rPr>
                <w:sz w:val="18"/>
                <w:szCs w:val="18"/>
              </w:rPr>
            </w:pPr>
            <w:r w:rsidRPr="001C73FA">
              <w:rPr>
                <w:sz w:val="18"/>
                <w:szCs w:val="18"/>
              </w:rPr>
              <w:sym w:font="Symbol" w:char="F0B7"/>
            </w:r>
            <w:r w:rsidRPr="001C73FA">
              <w:rPr>
                <w:sz w:val="18"/>
                <w:szCs w:val="18"/>
              </w:rPr>
              <w:t xml:space="preserve"> a berendezések javítása és karbantartása</w:t>
            </w:r>
          </w:p>
        </w:tc>
        <w:tc>
          <w:tcPr>
            <w:tcW w:w="0" w:type="auto"/>
            <w:vAlign w:val="center"/>
          </w:tcPr>
          <w:p w14:paraId="5A16A351" w14:textId="77777777" w:rsidR="005B76C4" w:rsidRPr="005B76C4" w:rsidRDefault="005B76C4" w:rsidP="005B76C4">
            <w:pPr>
              <w:rPr>
                <w:sz w:val="18"/>
                <w:szCs w:val="18"/>
              </w:rPr>
            </w:pPr>
            <w:r w:rsidRPr="005B76C4">
              <w:rPr>
                <w:sz w:val="18"/>
                <w:szCs w:val="18"/>
              </w:rPr>
              <w:t>Környezetvédelmi oktatási tematika kidolgozásra fog kerülni.</w:t>
            </w:r>
          </w:p>
          <w:p w14:paraId="41D758E2" w14:textId="1B2DFC82" w:rsidR="008962EB" w:rsidRPr="001C73FA" w:rsidRDefault="005B76C4" w:rsidP="005B76C4">
            <w:pPr>
              <w:rPr>
                <w:sz w:val="18"/>
                <w:szCs w:val="18"/>
              </w:rPr>
            </w:pPr>
            <w:r w:rsidRPr="005B76C4">
              <w:rPr>
                <w:sz w:val="18"/>
                <w:szCs w:val="18"/>
              </w:rPr>
              <w:t>Környezetvédelmi, állategészségügyi, munkavédelmi, tűzvédelmi szakembert alkalmaznak, így munkavállalók a szükséges éves oktatásban</w:t>
            </w:r>
            <w:r>
              <w:rPr>
                <w:sz w:val="18"/>
                <w:szCs w:val="18"/>
              </w:rPr>
              <w:t xml:space="preserve"> </w:t>
            </w:r>
            <w:r w:rsidRPr="005B76C4">
              <w:rPr>
                <w:sz w:val="18"/>
                <w:szCs w:val="18"/>
              </w:rPr>
              <w:t>részesülnek.</w:t>
            </w:r>
          </w:p>
        </w:tc>
        <w:tc>
          <w:tcPr>
            <w:tcW w:w="0" w:type="auto"/>
            <w:tcBorders>
              <w:bottom w:val="single" w:sz="4" w:space="0" w:color="auto"/>
            </w:tcBorders>
            <w:shd w:val="clear" w:color="auto" w:fill="92D050"/>
            <w:vAlign w:val="center"/>
          </w:tcPr>
          <w:p w14:paraId="42568B97" w14:textId="0BADD33D" w:rsidR="008962EB" w:rsidRPr="005B76C4" w:rsidRDefault="008962EB" w:rsidP="005B76C4">
            <w:pPr>
              <w:jc w:val="center"/>
              <w:rPr>
                <w:b/>
                <w:sz w:val="18"/>
                <w:szCs w:val="18"/>
              </w:rPr>
            </w:pPr>
            <w:r w:rsidRPr="001C73FA">
              <w:rPr>
                <w:b/>
                <w:sz w:val="18"/>
                <w:szCs w:val="18"/>
              </w:rPr>
              <w:t xml:space="preserve">Megfelelő </w:t>
            </w:r>
          </w:p>
        </w:tc>
      </w:tr>
      <w:tr w:rsidR="008962EB" w:rsidRPr="001C73FA" w14:paraId="3C71A45F" w14:textId="77777777" w:rsidTr="005B76C4">
        <w:trPr>
          <w:trHeight w:val="1686"/>
          <w:jc w:val="center"/>
        </w:trPr>
        <w:tc>
          <w:tcPr>
            <w:tcW w:w="0" w:type="auto"/>
            <w:vAlign w:val="center"/>
          </w:tcPr>
          <w:p w14:paraId="6BD2A6A9" w14:textId="77777777" w:rsidR="008962EB" w:rsidRPr="001C73FA" w:rsidRDefault="008962EB" w:rsidP="004B5FA2">
            <w:pPr>
              <w:jc w:val="center"/>
              <w:rPr>
                <w:b/>
                <w:sz w:val="18"/>
                <w:szCs w:val="18"/>
              </w:rPr>
            </w:pPr>
            <w:r w:rsidRPr="001C73FA">
              <w:rPr>
                <w:b/>
                <w:sz w:val="18"/>
                <w:szCs w:val="18"/>
              </w:rPr>
              <w:t>1.2.</w:t>
            </w:r>
          </w:p>
          <w:p w14:paraId="0B508CEC" w14:textId="77777777" w:rsidR="008962EB" w:rsidRPr="001C73FA" w:rsidRDefault="008962EB" w:rsidP="004B5FA2">
            <w:pPr>
              <w:jc w:val="center"/>
              <w:rPr>
                <w:b/>
                <w:sz w:val="18"/>
                <w:szCs w:val="18"/>
              </w:rPr>
            </w:pPr>
            <w:r w:rsidRPr="001C73FA">
              <w:rPr>
                <w:b/>
                <w:sz w:val="18"/>
                <w:szCs w:val="18"/>
              </w:rPr>
              <w:t>2. BAT</w:t>
            </w:r>
          </w:p>
          <w:p w14:paraId="2C3AE006" w14:textId="77777777" w:rsidR="008962EB" w:rsidRPr="001C73FA" w:rsidRDefault="008962EB" w:rsidP="004B5FA2">
            <w:pPr>
              <w:jc w:val="center"/>
              <w:rPr>
                <w:b/>
                <w:sz w:val="18"/>
                <w:szCs w:val="18"/>
              </w:rPr>
            </w:pPr>
            <w:r w:rsidRPr="001C73FA">
              <w:rPr>
                <w:b/>
                <w:sz w:val="18"/>
                <w:szCs w:val="18"/>
              </w:rPr>
              <w:t>c</w:t>
            </w:r>
          </w:p>
        </w:tc>
        <w:tc>
          <w:tcPr>
            <w:tcW w:w="0" w:type="auto"/>
            <w:vAlign w:val="center"/>
          </w:tcPr>
          <w:p w14:paraId="69B1190C" w14:textId="77777777" w:rsidR="008962EB" w:rsidRPr="001C73FA" w:rsidRDefault="008962EB" w:rsidP="004B5FA2">
            <w:pPr>
              <w:rPr>
                <w:sz w:val="18"/>
                <w:szCs w:val="18"/>
              </w:rPr>
            </w:pPr>
            <w:r w:rsidRPr="001C73FA">
              <w:rPr>
                <w:sz w:val="18"/>
                <w:szCs w:val="18"/>
              </w:rPr>
              <w:t>Veszélyhelyzeti terv készítése a váratlan kibocsátások és események, például a víztestek szennyeződésének kezelésére. Ez a következőket foglalhatja magában:</w:t>
            </w:r>
          </w:p>
          <w:p w14:paraId="4A1ADD84" w14:textId="77777777" w:rsidR="008962EB" w:rsidRPr="001C73FA" w:rsidRDefault="008962EB" w:rsidP="004B5FA2">
            <w:pPr>
              <w:rPr>
                <w:sz w:val="18"/>
                <w:szCs w:val="18"/>
              </w:rPr>
            </w:pPr>
            <w:r w:rsidRPr="001C73FA">
              <w:rPr>
                <w:sz w:val="18"/>
                <w:szCs w:val="18"/>
              </w:rPr>
              <w:sym w:font="Symbol" w:char="F0B7"/>
            </w:r>
            <w:r w:rsidRPr="001C73FA">
              <w:rPr>
                <w:sz w:val="18"/>
                <w:szCs w:val="18"/>
              </w:rPr>
              <w:t xml:space="preserve"> a gazdaság vízvezeték-rendszerét és a víz- /szennyvízforrásokat feltüntető tervrajz;</w:t>
            </w:r>
          </w:p>
          <w:p w14:paraId="03B0E9F9" w14:textId="77777777" w:rsidR="008962EB" w:rsidRPr="001C73FA" w:rsidRDefault="008962EB" w:rsidP="004B5FA2">
            <w:pPr>
              <w:rPr>
                <w:sz w:val="18"/>
                <w:szCs w:val="18"/>
              </w:rPr>
            </w:pPr>
            <w:r w:rsidRPr="001C73FA">
              <w:rPr>
                <w:sz w:val="18"/>
                <w:szCs w:val="18"/>
              </w:rPr>
              <w:sym w:font="Symbol" w:char="F0B7"/>
            </w:r>
            <w:r w:rsidRPr="001C73FA">
              <w:rPr>
                <w:sz w:val="18"/>
                <w:szCs w:val="18"/>
              </w:rPr>
              <w:t xml:space="preserve"> cselekvési terv lehetséges problémák esetén (pl. tűz, hígtrágyatároló szivárgása vagy összeomlása, a trágyahalmokból való ellenőrizetlen elfolyás, olajkiömlések);</w:t>
            </w:r>
          </w:p>
          <w:p w14:paraId="350CA0D7" w14:textId="77777777" w:rsidR="008962EB" w:rsidRPr="001C73FA" w:rsidRDefault="008962EB" w:rsidP="004B5FA2">
            <w:pPr>
              <w:rPr>
                <w:sz w:val="18"/>
                <w:szCs w:val="18"/>
              </w:rPr>
            </w:pPr>
            <w:r w:rsidRPr="001C73FA">
              <w:rPr>
                <w:sz w:val="18"/>
                <w:szCs w:val="18"/>
              </w:rPr>
              <w:sym w:font="Symbol" w:char="F0B7"/>
            </w:r>
            <w:r w:rsidRPr="001C73FA">
              <w:rPr>
                <w:sz w:val="18"/>
                <w:szCs w:val="18"/>
              </w:rPr>
              <w:t xml:space="preserve"> szennyezéshez vezető váratlan események kezelését szolgáló berendezések (pl. alagcsövek (dréncső) bedugaszolására szolgáló eszköz, védőárok, uszadékfogó az olajkiömlések ellen).</w:t>
            </w:r>
          </w:p>
        </w:tc>
        <w:tc>
          <w:tcPr>
            <w:tcW w:w="0" w:type="auto"/>
            <w:vAlign w:val="center"/>
          </w:tcPr>
          <w:p w14:paraId="19DF293D" w14:textId="77777777" w:rsidR="005B76C4" w:rsidRPr="005B76C4" w:rsidRDefault="005B76C4" w:rsidP="005B76C4">
            <w:pPr>
              <w:rPr>
                <w:sz w:val="18"/>
                <w:szCs w:val="18"/>
              </w:rPr>
            </w:pPr>
            <w:r w:rsidRPr="005B76C4">
              <w:rPr>
                <w:sz w:val="18"/>
                <w:szCs w:val="18"/>
              </w:rPr>
              <w:t>Üzemi kárelhárítási terv jelen engedély kérelemmel egyidejűleg készült.</w:t>
            </w:r>
          </w:p>
          <w:p w14:paraId="0519F757" w14:textId="213DC9AD" w:rsidR="008962EB" w:rsidRPr="001C73FA" w:rsidRDefault="005B76C4" w:rsidP="005B76C4">
            <w:pPr>
              <w:rPr>
                <w:sz w:val="18"/>
                <w:szCs w:val="18"/>
              </w:rPr>
            </w:pPr>
            <w:r w:rsidRPr="005B76C4">
              <w:rPr>
                <w:sz w:val="18"/>
                <w:szCs w:val="18"/>
              </w:rPr>
              <w:t>A környezetvédelmi, járvány megelőzési, munkavédelmi, tűzvédelmi szabályzatokban foglaltak betartása is elősegítik a havária esemény kialakulásának megelőzését.</w:t>
            </w:r>
          </w:p>
        </w:tc>
        <w:tc>
          <w:tcPr>
            <w:tcW w:w="0" w:type="auto"/>
            <w:shd w:val="clear" w:color="auto" w:fill="92D050"/>
            <w:vAlign w:val="center"/>
          </w:tcPr>
          <w:p w14:paraId="392786F8" w14:textId="640AF8D4" w:rsidR="008962EB" w:rsidRPr="005B76C4" w:rsidRDefault="008962EB" w:rsidP="005B76C4">
            <w:pPr>
              <w:jc w:val="center"/>
              <w:rPr>
                <w:b/>
                <w:sz w:val="18"/>
                <w:szCs w:val="18"/>
              </w:rPr>
            </w:pPr>
            <w:r w:rsidRPr="001C73FA">
              <w:rPr>
                <w:b/>
                <w:sz w:val="18"/>
                <w:szCs w:val="18"/>
              </w:rPr>
              <w:t xml:space="preserve">Megfelelő </w:t>
            </w:r>
          </w:p>
        </w:tc>
      </w:tr>
      <w:tr w:rsidR="008962EB" w:rsidRPr="001C73FA" w14:paraId="3CB81820" w14:textId="77777777" w:rsidTr="004B5FA2">
        <w:trPr>
          <w:trHeight w:val="1686"/>
          <w:jc w:val="center"/>
        </w:trPr>
        <w:tc>
          <w:tcPr>
            <w:tcW w:w="0" w:type="auto"/>
            <w:vAlign w:val="center"/>
          </w:tcPr>
          <w:p w14:paraId="6EBBA6E7" w14:textId="77777777" w:rsidR="008962EB" w:rsidRPr="001C73FA" w:rsidRDefault="008962EB" w:rsidP="004B5FA2">
            <w:pPr>
              <w:jc w:val="center"/>
              <w:rPr>
                <w:b/>
                <w:sz w:val="18"/>
                <w:szCs w:val="18"/>
              </w:rPr>
            </w:pPr>
            <w:r w:rsidRPr="001C73FA">
              <w:rPr>
                <w:b/>
                <w:sz w:val="18"/>
                <w:szCs w:val="18"/>
              </w:rPr>
              <w:lastRenderedPageBreak/>
              <w:t>1.2.</w:t>
            </w:r>
          </w:p>
          <w:p w14:paraId="2FFED651" w14:textId="77777777" w:rsidR="008962EB" w:rsidRPr="001C73FA" w:rsidRDefault="008962EB" w:rsidP="004B5FA2">
            <w:pPr>
              <w:jc w:val="center"/>
              <w:rPr>
                <w:b/>
                <w:sz w:val="18"/>
                <w:szCs w:val="18"/>
              </w:rPr>
            </w:pPr>
            <w:r w:rsidRPr="001C73FA">
              <w:rPr>
                <w:b/>
                <w:sz w:val="18"/>
                <w:szCs w:val="18"/>
              </w:rPr>
              <w:t>2. BAT</w:t>
            </w:r>
          </w:p>
          <w:p w14:paraId="5E70B891" w14:textId="77777777" w:rsidR="008962EB" w:rsidRPr="001C73FA" w:rsidRDefault="008962EB" w:rsidP="004B5FA2">
            <w:pPr>
              <w:jc w:val="center"/>
              <w:rPr>
                <w:b/>
                <w:sz w:val="18"/>
                <w:szCs w:val="18"/>
              </w:rPr>
            </w:pPr>
            <w:r w:rsidRPr="001C73FA">
              <w:rPr>
                <w:b/>
                <w:sz w:val="18"/>
                <w:szCs w:val="18"/>
              </w:rPr>
              <w:t>d</w:t>
            </w:r>
          </w:p>
        </w:tc>
        <w:tc>
          <w:tcPr>
            <w:tcW w:w="0" w:type="auto"/>
            <w:vAlign w:val="center"/>
          </w:tcPr>
          <w:p w14:paraId="25657608" w14:textId="77777777" w:rsidR="008962EB" w:rsidRPr="001C73FA" w:rsidRDefault="008962EB" w:rsidP="004B5FA2">
            <w:pPr>
              <w:rPr>
                <w:sz w:val="18"/>
                <w:szCs w:val="18"/>
              </w:rPr>
            </w:pPr>
            <w:r w:rsidRPr="001C73FA">
              <w:rPr>
                <w:sz w:val="18"/>
                <w:szCs w:val="18"/>
              </w:rPr>
              <w:t>Többek között a következő szerkezetek és berendezések ellenőrzése, javítása és karbantartása:</w:t>
            </w:r>
          </w:p>
          <w:p w14:paraId="406DE533" w14:textId="77777777" w:rsidR="008962EB" w:rsidRPr="001C73FA" w:rsidRDefault="008962EB" w:rsidP="004B5FA2">
            <w:pPr>
              <w:rPr>
                <w:sz w:val="18"/>
                <w:szCs w:val="18"/>
              </w:rPr>
            </w:pPr>
            <w:r w:rsidRPr="001C73FA">
              <w:rPr>
                <w:sz w:val="18"/>
                <w:szCs w:val="18"/>
              </w:rPr>
              <w:sym w:font="Symbol" w:char="F0B7"/>
            </w:r>
            <w:r w:rsidRPr="001C73FA">
              <w:rPr>
                <w:sz w:val="18"/>
                <w:szCs w:val="18"/>
              </w:rPr>
              <w:t xml:space="preserve"> hígtrágyatárolók bármilyen károsodás, romlás vagy szivárgás esetén;</w:t>
            </w:r>
          </w:p>
          <w:p w14:paraId="52FEBCA1" w14:textId="77777777" w:rsidR="008962EB" w:rsidRPr="001C73FA" w:rsidRDefault="008962EB" w:rsidP="004B5FA2">
            <w:pPr>
              <w:rPr>
                <w:sz w:val="18"/>
                <w:szCs w:val="18"/>
              </w:rPr>
            </w:pPr>
            <w:r w:rsidRPr="001C73FA">
              <w:rPr>
                <w:sz w:val="18"/>
                <w:szCs w:val="18"/>
              </w:rPr>
              <w:sym w:font="Symbol" w:char="F0B7"/>
            </w:r>
            <w:r w:rsidRPr="001C73FA">
              <w:rPr>
                <w:sz w:val="18"/>
                <w:szCs w:val="18"/>
              </w:rPr>
              <w:t xml:space="preserve"> hígtrágyaszivattyúk, keverők, szeparátorok és öntözők;</w:t>
            </w:r>
          </w:p>
          <w:p w14:paraId="119743EF" w14:textId="77777777" w:rsidR="008962EB" w:rsidRPr="001C73FA" w:rsidRDefault="008962EB" w:rsidP="004B5FA2">
            <w:pPr>
              <w:rPr>
                <w:sz w:val="18"/>
                <w:szCs w:val="18"/>
              </w:rPr>
            </w:pPr>
            <w:r w:rsidRPr="001C73FA">
              <w:rPr>
                <w:sz w:val="18"/>
                <w:szCs w:val="18"/>
              </w:rPr>
              <w:sym w:font="Symbol" w:char="F0B7"/>
            </w:r>
            <w:r w:rsidRPr="001C73FA">
              <w:rPr>
                <w:sz w:val="18"/>
                <w:szCs w:val="18"/>
              </w:rPr>
              <w:t xml:space="preserve"> a víz- és takarmányellátó rendszerek;</w:t>
            </w:r>
          </w:p>
          <w:p w14:paraId="7315DA53" w14:textId="77777777" w:rsidR="008962EB" w:rsidRPr="001C73FA" w:rsidRDefault="008962EB" w:rsidP="004B5FA2">
            <w:pPr>
              <w:rPr>
                <w:sz w:val="18"/>
                <w:szCs w:val="18"/>
              </w:rPr>
            </w:pPr>
            <w:r w:rsidRPr="001C73FA">
              <w:rPr>
                <w:sz w:val="18"/>
                <w:szCs w:val="18"/>
              </w:rPr>
              <w:sym w:font="Symbol" w:char="F0B7"/>
            </w:r>
            <w:r w:rsidRPr="001C73FA">
              <w:rPr>
                <w:sz w:val="18"/>
                <w:szCs w:val="18"/>
              </w:rPr>
              <w:t xml:space="preserve"> szellőztetőrendszer és hőérzékelők;</w:t>
            </w:r>
          </w:p>
          <w:p w14:paraId="28658C54" w14:textId="77777777" w:rsidR="008962EB" w:rsidRPr="001C73FA" w:rsidRDefault="008962EB" w:rsidP="004B5FA2">
            <w:pPr>
              <w:rPr>
                <w:sz w:val="18"/>
                <w:szCs w:val="18"/>
              </w:rPr>
            </w:pPr>
            <w:r w:rsidRPr="001C73FA">
              <w:rPr>
                <w:sz w:val="18"/>
                <w:szCs w:val="18"/>
              </w:rPr>
              <w:sym w:font="Symbol" w:char="F0B7"/>
            </w:r>
            <w:r w:rsidRPr="001C73FA">
              <w:rPr>
                <w:sz w:val="18"/>
                <w:szCs w:val="18"/>
              </w:rPr>
              <w:t xml:space="preserve"> silók és szállítóberendezések (pl. szelepek, csövek);</w:t>
            </w:r>
          </w:p>
          <w:p w14:paraId="5AC534D3" w14:textId="77777777" w:rsidR="008962EB" w:rsidRPr="001C73FA" w:rsidRDefault="008962EB" w:rsidP="004B5FA2">
            <w:pPr>
              <w:rPr>
                <w:sz w:val="18"/>
                <w:szCs w:val="18"/>
              </w:rPr>
            </w:pPr>
            <w:r w:rsidRPr="001C73FA">
              <w:rPr>
                <w:sz w:val="18"/>
                <w:szCs w:val="18"/>
              </w:rPr>
              <w:sym w:font="Symbol" w:char="F0B7"/>
            </w:r>
            <w:r w:rsidRPr="001C73FA">
              <w:rPr>
                <w:sz w:val="18"/>
                <w:szCs w:val="18"/>
              </w:rPr>
              <w:t xml:space="preserve"> légtisztító berendezések (pl. rendszeres vizsgálattal). Ez kiterjedhet a gazdaság tisztaságára és a kártevők kezelésére.</w:t>
            </w:r>
          </w:p>
        </w:tc>
        <w:tc>
          <w:tcPr>
            <w:tcW w:w="0" w:type="auto"/>
            <w:vAlign w:val="center"/>
          </w:tcPr>
          <w:p w14:paraId="40A3CDA8" w14:textId="0F0FFC88" w:rsidR="008962EB" w:rsidRPr="001C73FA" w:rsidRDefault="00CC5BB2" w:rsidP="00CC5BB2">
            <w:pPr>
              <w:rPr>
                <w:sz w:val="18"/>
                <w:szCs w:val="18"/>
              </w:rPr>
            </w:pPr>
            <w:r w:rsidRPr="00CC5BB2">
              <w:rPr>
                <w:sz w:val="18"/>
                <w:szCs w:val="18"/>
              </w:rPr>
              <w:t>A fenntartó karbantartást folyamatosan végezni fogják. A megelőző, kisebb</w:t>
            </w:r>
            <w:r>
              <w:rPr>
                <w:sz w:val="18"/>
                <w:szCs w:val="18"/>
              </w:rPr>
              <w:t xml:space="preserve"> </w:t>
            </w:r>
            <w:r w:rsidRPr="00CC5BB2">
              <w:rPr>
                <w:sz w:val="18"/>
                <w:szCs w:val="18"/>
              </w:rPr>
              <w:t>karbantartást rendszeresen, turnusváltáskor elvégzik a telepen dolgozó, műszaki feladatokat is ellátó alkalmazottak. A szervizelési és nagyobb</w:t>
            </w:r>
            <w:r>
              <w:rPr>
                <w:sz w:val="18"/>
                <w:szCs w:val="18"/>
              </w:rPr>
              <w:t xml:space="preserve"> </w:t>
            </w:r>
            <w:r w:rsidRPr="00CC5BB2">
              <w:rPr>
                <w:sz w:val="18"/>
                <w:szCs w:val="18"/>
              </w:rPr>
              <w:t>javítási munkálatokat eseti megbízás alapján szakcéggel kívánják végeztetni.</w:t>
            </w:r>
          </w:p>
        </w:tc>
        <w:tc>
          <w:tcPr>
            <w:tcW w:w="0" w:type="auto"/>
            <w:shd w:val="clear" w:color="auto" w:fill="92D050"/>
            <w:vAlign w:val="center"/>
          </w:tcPr>
          <w:p w14:paraId="671571B5" w14:textId="77777777" w:rsidR="008962EB" w:rsidRPr="001C73FA" w:rsidRDefault="008962EB" w:rsidP="004B5FA2">
            <w:pPr>
              <w:jc w:val="center"/>
              <w:rPr>
                <w:sz w:val="18"/>
                <w:szCs w:val="18"/>
              </w:rPr>
            </w:pPr>
            <w:r w:rsidRPr="001C73FA">
              <w:rPr>
                <w:b/>
                <w:sz w:val="18"/>
                <w:szCs w:val="18"/>
              </w:rPr>
              <w:t>Megfelelő</w:t>
            </w:r>
          </w:p>
        </w:tc>
      </w:tr>
      <w:tr w:rsidR="008962EB" w:rsidRPr="001C73FA" w14:paraId="6606873F" w14:textId="77777777" w:rsidTr="004B5FA2">
        <w:trPr>
          <w:trHeight w:val="1235"/>
          <w:jc w:val="center"/>
        </w:trPr>
        <w:tc>
          <w:tcPr>
            <w:tcW w:w="0" w:type="auto"/>
            <w:vAlign w:val="center"/>
          </w:tcPr>
          <w:p w14:paraId="7D8268A0" w14:textId="77777777" w:rsidR="008962EB" w:rsidRPr="001C73FA" w:rsidRDefault="008962EB" w:rsidP="004B5FA2">
            <w:pPr>
              <w:jc w:val="center"/>
              <w:rPr>
                <w:b/>
                <w:sz w:val="18"/>
                <w:szCs w:val="18"/>
              </w:rPr>
            </w:pPr>
            <w:r w:rsidRPr="001C73FA">
              <w:rPr>
                <w:b/>
                <w:sz w:val="18"/>
                <w:szCs w:val="18"/>
              </w:rPr>
              <w:t>1.2.</w:t>
            </w:r>
          </w:p>
          <w:p w14:paraId="0EF4BCA3" w14:textId="77777777" w:rsidR="008962EB" w:rsidRPr="001C73FA" w:rsidRDefault="008962EB" w:rsidP="004B5FA2">
            <w:pPr>
              <w:jc w:val="center"/>
              <w:rPr>
                <w:b/>
                <w:sz w:val="18"/>
                <w:szCs w:val="18"/>
              </w:rPr>
            </w:pPr>
            <w:r w:rsidRPr="001C73FA">
              <w:rPr>
                <w:b/>
                <w:sz w:val="18"/>
                <w:szCs w:val="18"/>
              </w:rPr>
              <w:t>2. BAT</w:t>
            </w:r>
          </w:p>
          <w:p w14:paraId="5DF56C17" w14:textId="77777777" w:rsidR="008962EB" w:rsidRPr="001C73FA" w:rsidRDefault="008962EB" w:rsidP="004B5FA2">
            <w:pPr>
              <w:jc w:val="center"/>
              <w:rPr>
                <w:b/>
                <w:sz w:val="18"/>
                <w:szCs w:val="18"/>
              </w:rPr>
            </w:pPr>
            <w:r w:rsidRPr="001C73FA">
              <w:rPr>
                <w:b/>
                <w:sz w:val="18"/>
                <w:szCs w:val="18"/>
              </w:rPr>
              <w:t>e</w:t>
            </w:r>
          </w:p>
        </w:tc>
        <w:tc>
          <w:tcPr>
            <w:tcW w:w="0" w:type="auto"/>
            <w:vAlign w:val="center"/>
          </w:tcPr>
          <w:p w14:paraId="2B409502" w14:textId="77777777" w:rsidR="008962EB" w:rsidRPr="001C73FA" w:rsidRDefault="008962EB" w:rsidP="004B5FA2">
            <w:pPr>
              <w:rPr>
                <w:sz w:val="18"/>
                <w:szCs w:val="18"/>
              </w:rPr>
            </w:pPr>
            <w:r w:rsidRPr="001C73FA">
              <w:rPr>
                <w:sz w:val="18"/>
                <w:szCs w:val="18"/>
              </w:rPr>
              <w:t>Az elhullott állatok oly módon való tárolása, ami megelőzi vagy csökkenti a kibocsátásokat.</w:t>
            </w:r>
          </w:p>
        </w:tc>
        <w:tc>
          <w:tcPr>
            <w:tcW w:w="0" w:type="auto"/>
            <w:vAlign w:val="center"/>
          </w:tcPr>
          <w:p w14:paraId="67A141B8" w14:textId="52E4BB92" w:rsidR="008962EB" w:rsidRPr="001C73FA" w:rsidRDefault="00CC5BB2" w:rsidP="004B5FA2">
            <w:pPr>
              <w:rPr>
                <w:sz w:val="18"/>
                <w:szCs w:val="18"/>
              </w:rPr>
            </w:pPr>
            <w:r w:rsidRPr="00CC5BB2">
              <w:rPr>
                <w:sz w:val="18"/>
                <w:szCs w:val="18"/>
              </w:rPr>
              <w:t>Az állati hullát az ólakból minden nap, munkakezdéskor gyűjtik össze. Az állati hullákat az állattartó tértől elkülönítetten tervezik gyűjteni, majd a telephelyen elhamvasztják.</w:t>
            </w:r>
          </w:p>
        </w:tc>
        <w:tc>
          <w:tcPr>
            <w:tcW w:w="0" w:type="auto"/>
            <w:shd w:val="clear" w:color="auto" w:fill="92D050"/>
            <w:vAlign w:val="center"/>
          </w:tcPr>
          <w:p w14:paraId="30632170" w14:textId="77777777" w:rsidR="008962EB" w:rsidRPr="001C73FA" w:rsidRDefault="008962EB" w:rsidP="004B5FA2">
            <w:pPr>
              <w:jc w:val="center"/>
              <w:rPr>
                <w:sz w:val="18"/>
                <w:szCs w:val="18"/>
              </w:rPr>
            </w:pPr>
            <w:r w:rsidRPr="001C73FA">
              <w:rPr>
                <w:b/>
                <w:sz w:val="18"/>
                <w:szCs w:val="18"/>
              </w:rPr>
              <w:t>Megfelelő</w:t>
            </w:r>
          </w:p>
        </w:tc>
      </w:tr>
      <w:tr w:rsidR="008962EB" w:rsidRPr="001C73FA" w14:paraId="6C69744B" w14:textId="77777777" w:rsidTr="004B5FA2">
        <w:trPr>
          <w:trHeight w:val="414"/>
          <w:jc w:val="center"/>
        </w:trPr>
        <w:tc>
          <w:tcPr>
            <w:tcW w:w="0" w:type="auto"/>
            <w:gridSpan w:val="4"/>
            <w:shd w:val="clear" w:color="auto" w:fill="A6A6A6" w:themeFill="background1" w:themeFillShade="A6"/>
            <w:vAlign w:val="center"/>
          </w:tcPr>
          <w:p w14:paraId="237F799E" w14:textId="77777777" w:rsidR="008962EB" w:rsidRPr="001C73FA" w:rsidRDefault="008962EB" w:rsidP="004B5FA2">
            <w:pPr>
              <w:jc w:val="center"/>
              <w:rPr>
                <w:sz w:val="18"/>
                <w:szCs w:val="18"/>
              </w:rPr>
            </w:pPr>
            <w:r w:rsidRPr="001C73FA">
              <w:rPr>
                <w:sz w:val="18"/>
                <w:szCs w:val="18"/>
              </w:rPr>
              <w:t>1.3. Takarmányozás</w:t>
            </w:r>
          </w:p>
        </w:tc>
      </w:tr>
      <w:tr w:rsidR="008962EB" w:rsidRPr="001C73FA" w14:paraId="0EBB495D" w14:textId="77777777" w:rsidTr="004B5FA2">
        <w:trPr>
          <w:trHeight w:val="623"/>
          <w:jc w:val="center"/>
        </w:trPr>
        <w:tc>
          <w:tcPr>
            <w:tcW w:w="0" w:type="auto"/>
            <w:gridSpan w:val="4"/>
            <w:vAlign w:val="center"/>
          </w:tcPr>
          <w:p w14:paraId="249F4F8B" w14:textId="77777777" w:rsidR="008962EB" w:rsidRPr="001C73FA" w:rsidRDefault="008962EB" w:rsidP="004B5FA2">
            <w:pPr>
              <w:jc w:val="center"/>
              <w:rPr>
                <w:i/>
                <w:sz w:val="18"/>
                <w:szCs w:val="18"/>
              </w:rPr>
            </w:pPr>
            <w:r w:rsidRPr="001C73FA">
              <w:rPr>
                <w:b/>
                <w:i/>
                <w:sz w:val="18"/>
                <w:szCs w:val="18"/>
              </w:rPr>
              <w:t>3. BAT</w:t>
            </w:r>
            <w:r w:rsidRPr="001C73FA">
              <w:rPr>
                <w:i/>
                <w:sz w:val="18"/>
                <w:szCs w:val="18"/>
              </w:rPr>
              <w:t xml:space="preserve"> Az összes kiválasztott nitrogén és ebből következően az ammóniakibocsátás csökkentése, ezzel egyidejűleg az állatok táplálékigényének kielégítése érdekében olyan étrend kialakítása és táplálási stratégia a BAT, amely az alábbi technikák egyikét vagy kombinációját foglalja magában.</w:t>
            </w:r>
          </w:p>
        </w:tc>
      </w:tr>
      <w:tr w:rsidR="008962EB" w:rsidRPr="001C73FA" w14:paraId="18CA4C35" w14:textId="77777777" w:rsidTr="004B5FA2">
        <w:trPr>
          <w:trHeight w:val="1209"/>
          <w:jc w:val="center"/>
        </w:trPr>
        <w:tc>
          <w:tcPr>
            <w:tcW w:w="0" w:type="auto"/>
            <w:vAlign w:val="center"/>
          </w:tcPr>
          <w:p w14:paraId="41FA1B4C" w14:textId="77777777" w:rsidR="008962EB" w:rsidRPr="001C73FA" w:rsidRDefault="008962EB" w:rsidP="004B5FA2">
            <w:pPr>
              <w:jc w:val="center"/>
              <w:rPr>
                <w:b/>
                <w:sz w:val="18"/>
                <w:szCs w:val="18"/>
              </w:rPr>
            </w:pPr>
            <w:r w:rsidRPr="001C73FA">
              <w:rPr>
                <w:b/>
                <w:sz w:val="18"/>
                <w:szCs w:val="18"/>
              </w:rPr>
              <w:t>1.3.</w:t>
            </w:r>
          </w:p>
          <w:p w14:paraId="32F61A63" w14:textId="77777777" w:rsidR="008962EB" w:rsidRPr="001C73FA" w:rsidRDefault="008962EB" w:rsidP="004B5FA2">
            <w:pPr>
              <w:jc w:val="center"/>
              <w:rPr>
                <w:b/>
                <w:sz w:val="18"/>
                <w:szCs w:val="18"/>
              </w:rPr>
            </w:pPr>
            <w:r w:rsidRPr="001C73FA">
              <w:rPr>
                <w:b/>
                <w:sz w:val="18"/>
                <w:szCs w:val="18"/>
              </w:rPr>
              <w:t>3. BAT</w:t>
            </w:r>
          </w:p>
          <w:p w14:paraId="265F1165" w14:textId="77777777" w:rsidR="008962EB" w:rsidRPr="001C73FA" w:rsidRDefault="008962EB" w:rsidP="004B5FA2">
            <w:pPr>
              <w:jc w:val="center"/>
              <w:rPr>
                <w:b/>
                <w:sz w:val="18"/>
                <w:szCs w:val="18"/>
              </w:rPr>
            </w:pPr>
            <w:r w:rsidRPr="001C73FA">
              <w:rPr>
                <w:b/>
                <w:sz w:val="18"/>
                <w:szCs w:val="18"/>
              </w:rPr>
              <w:t>a</w:t>
            </w:r>
          </w:p>
        </w:tc>
        <w:tc>
          <w:tcPr>
            <w:tcW w:w="0" w:type="auto"/>
            <w:vAlign w:val="center"/>
          </w:tcPr>
          <w:p w14:paraId="282B29D5" w14:textId="77777777" w:rsidR="008962EB" w:rsidRPr="001C73FA" w:rsidRDefault="008962EB" w:rsidP="004B5FA2">
            <w:pPr>
              <w:rPr>
                <w:sz w:val="18"/>
                <w:szCs w:val="18"/>
              </w:rPr>
            </w:pPr>
            <w:r w:rsidRPr="001C73FA">
              <w:rPr>
                <w:sz w:val="18"/>
                <w:szCs w:val="18"/>
              </w:rPr>
              <w:t>A nyersfehérje-tartalom csökkentése nitrogénegyensúlyt biztosító étrenddel, amely az energiaszükségletekre és az emészthető aminosavakra épül.</w:t>
            </w:r>
          </w:p>
        </w:tc>
        <w:tc>
          <w:tcPr>
            <w:tcW w:w="0" w:type="auto"/>
            <w:vAlign w:val="center"/>
          </w:tcPr>
          <w:p w14:paraId="608124A7" w14:textId="77777777" w:rsidR="00CC5BB2" w:rsidRPr="00CC5BB2" w:rsidRDefault="00CC5BB2" w:rsidP="00CC5BB2">
            <w:pPr>
              <w:rPr>
                <w:sz w:val="18"/>
                <w:szCs w:val="18"/>
              </w:rPr>
            </w:pPr>
            <w:r w:rsidRPr="00CC5BB2">
              <w:rPr>
                <w:sz w:val="18"/>
                <w:szCs w:val="18"/>
              </w:rPr>
              <w:t>A legkorszerűbb, legnagyobb arányban testtömegben beépülő morzsázott takarmányt fognak alkalmazni.</w:t>
            </w:r>
          </w:p>
          <w:p w14:paraId="1AF33838" w14:textId="5567F57B" w:rsidR="008962EB" w:rsidRPr="001C73FA" w:rsidRDefault="00CC5BB2" w:rsidP="00CC5BB2">
            <w:pPr>
              <w:rPr>
                <w:sz w:val="18"/>
                <w:szCs w:val="18"/>
              </w:rPr>
            </w:pPr>
            <w:r w:rsidRPr="00CC5BB2">
              <w:rPr>
                <w:sz w:val="18"/>
                <w:szCs w:val="18"/>
              </w:rPr>
              <w:t>Az étrendet kiegyensúlyozzák, hogy megfeleljen az állatok energiaszükségleteinek.</w:t>
            </w:r>
          </w:p>
        </w:tc>
        <w:tc>
          <w:tcPr>
            <w:tcW w:w="0" w:type="auto"/>
            <w:shd w:val="clear" w:color="auto" w:fill="92D050"/>
            <w:vAlign w:val="center"/>
          </w:tcPr>
          <w:p w14:paraId="7FC08C10" w14:textId="77777777" w:rsidR="008962EB" w:rsidRPr="001C73FA" w:rsidRDefault="008962EB" w:rsidP="004B5FA2">
            <w:pPr>
              <w:jc w:val="center"/>
              <w:rPr>
                <w:sz w:val="18"/>
                <w:szCs w:val="18"/>
              </w:rPr>
            </w:pPr>
            <w:r w:rsidRPr="001C73FA">
              <w:rPr>
                <w:b/>
                <w:sz w:val="18"/>
                <w:szCs w:val="18"/>
              </w:rPr>
              <w:t>Megfelelő</w:t>
            </w:r>
          </w:p>
        </w:tc>
      </w:tr>
      <w:tr w:rsidR="008962EB" w:rsidRPr="001C73FA" w14:paraId="4E4F716E" w14:textId="77777777" w:rsidTr="004B5FA2">
        <w:trPr>
          <w:trHeight w:val="784"/>
          <w:jc w:val="center"/>
        </w:trPr>
        <w:tc>
          <w:tcPr>
            <w:tcW w:w="0" w:type="auto"/>
            <w:vAlign w:val="center"/>
          </w:tcPr>
          <w:p w14:paraId="23DA539D" w14:textId="77777777" w:rsidR="008962EB" w:rsidRPr="001C73FA" w:rsidRDefault="008962EB" w:rsidP="004B5FA2">
            <w:pPr>
              <w:jc w:val="center"/>
              <w:rPr>
                <w:b/>
                <w:sz w:val="18"/>
                <w:szCs w:val="18"/>
              </w:rPr>
            </w:pPr>
            <w:r w:rsidRPr="001C73FA">
              <w:rPr>
                <w:b/>
                <w:sz w:val="18"/>
                <w:szCs w:val="18"/>
              </w:rPr>
              <w:t>1.3.</w:t>
            </w:r>
          </w:p>
          <w:p w14:paraId="09C67705" w14:textId="77777777" w:rsidR="008962EB" w:rsidRPr="001C73FA" w:rsidRDefault="008962EB" w:rsidP="004B5FA2">
            <w:pPr>
              <w:jc w:val="center"/>
              <w:rPr>
                <w:b/>
                <w:sz w:val="18"/>
                <w:szCs w:val="18"/>
              </w:rPr>
            </w:pPr>
            <w:r w:rsidRPr="001C73FA">
              <w:rPr>
                <w:b/>
                <w:sz w:val="18"/>
                <w:szCs w:val="18"/>
              </w:rPr>
              <w:t>3. BAT</w:t>
            </w:r>
          </w:p>
          <w:p w14:paraId="1DD0AB26" w14:textId="77777777" w:rsidR="008962EB" w:rsidRPr="001C73FA" w:rsidRDefault="008962EB" w:rsidP="004B5FA2">
            <w:pPr>
              <w:jc w:val="center"/>
              <w:rPr>
                <w:b/>
                <w:sz w:val="18"/>
                <w:szCs w:val="18"/>
              </w:rPr>
            </w:pPr>
            <w:r w:rsidRPr="001C73FA">
              <w:rPr>
                <w:b/>
                <w:sz w:val="18"/>
                <w:szCs w:val="18"/>
              </w:rPr>
              <w:t>b</w:t>
            </w:r>
          </w:p>
        </w:tc>
        <w:tc>
          <w:tcPr>
            <w:tcW w:w="0" w:type="auto"/>
            <w:vAlign w:val="center"/>
          </w:tcPr>
          <w:p w14:paraId="69428A59" w14:textId="77777777" w:rsidR="008962EB" w:rsidRPr="001C73FA" w:rsidRDefault="008962EB" w:rsidP="004B5FA2">
            <w:pPr>
              <w:rPr>
                <w:sz w:val="18"/>
                <w:szCs w:val="18"/>
              </w:rPr>
            </w:pPr>
            <w:r w:rsidRPr="001C73FA">
              <w:rPr>
                <w:sz w:val="18"/>
                <w:szCs w:val="18"/>
              </w:rPr>
              <w:t>Többfázisú takarmányozás a tenyésztési időszak egyedi követelményeihez igazodó étrend kialakításával.</w:t>
            </w:r>
          </w:p>
        </w:tc>
        <w:tc>
          <w:tcPr>
            <w:tcW w:w="0" w:type="auto"/>
            <w:vAlign w:val="center"/>
          </w:tcPr>
          <w:p w14:paraId="38C2655A" w14:textId="5143C5AC" w:rsidR="008962EB" w:rsidRPr="001C73FA" w:rsidRDefault="00CC5BB2" w:rsidP="004B5FA2">
            <w:pPr>
              <w:rPr>
                <w:sz w:val="18"/>
                <w:szCs w:val="18"/>
              </w:rPr>
            </w:pPr>
            <w:r w:rsidRPr="00CC5BB2">
              <w:rPr>
                <w:sz w:val="18"/>
                <w:szCs w:val="18"/>
              </w:rPr>
              <w:t>Az életkorhoz alkalmazkodó, többfázisú takarmányozást alkalmaznak.</w:t>
            </w:r>
          </w:p>
        </w:tc>
        <w:tc>
          <w:tcPr>
            <w:tcW w:w="0" w:type="auto"/>
            <w:tcBorders>
              <w:bottom w:val="single" w:sz="4" w:space="0" w:color="auto"/>
            </w:tcBorders>
            <w:shd w:val="clear" w:color="auto" w:fill="92D050"/>
            <w:vAlign w:val="center"/>
          </w:tcPr>
          <w:p w14:paraId="14B7128D" w14:textId="77777777" w:rsidR="008962EB" w:rsidRPr="001C73FA" w:rsidRDefault="008962EB" w:rsidP="004B5FA2">
            <w:pPr>
              <w:jc w:val="center"/>
              <w:rPr>
                <w:sz w:val="18"/>
                <w:szCs w:val="18"/>
              </w:rPr>
            </w:pPr>
            <w:r w:rsidRPr="001C73FA">
              <w:rPr>
                <w:b/>
                <w:sz w:val="18"/>
                <w:szCs w:val="18"/>
              </w:rPr>
              <w:t>Megfelelő</w:t>
            </w:r>
          </w:p>
        </w:tc>
      </w:tr>
      <w:tr w:rsidR="008962EB" w:rsidRPr="001C73FA" w14:paraId="167B0DDE" w14:textId="77777777" w:rsidTr="007737B1">
        <w:trPr>
          <w:trHeight w:val="837"/>
          <w:jc w:val="center"/>
        </w:trPr>
        <w:tc>
          <w:tcPr>
            <w:tcW w:w="0" w:type="auto"/>
            <w:vAlign w:val="center"/>
          </w:tcPr>
          <w:p w14:paraId="58BF6A5E" w14:textId="77777777" w:rsidR="008962EB" w:rsidRPr="001C73FA" w:rsidRDefault="008962EB" w:rsidP="004B5FA2">
            <w:pPr>
              <w:jc w:val="center"/>
              <w:rPr>
                <w:b/>
                <w:sz w:val="18"/>
                <w:szCs w:val="18"/>
              </w:rPr>
            </w:pPr>
            <w:r w:rsidRPr="001C73FA">
              <w:rPr>
                <w:b/>
                <w:sz w:val="18"/>
                <w:szCs w:val="18"/>
              </w:rPr>
              <w:t>1.3.</w:t>
            </w:r>
          </w:p>
          <w:p w14:paraId="42607715" w14:textId="77777777" w:rsidR="008962EB" w:rsidRPr="001C73FA" w:rsidRDefault="008962EB" w:rsidP="004B5FA2">
            <w:pPr>
              <w:jc w:val="center"/>
              <w:rPr>
                <w:b/>
                <w:sz w:val="18"/>
                <w:szCs w:val="18"/>
              </w:rPr>
            </w:pPr>
            <w:r w:rsidRPr="001C73FA">
              <w:rPr>
                <w:b/>
                <w:sz w:val="18"/>
                <w:szCs w:val="18"/>
              </w:rPr>
              <w:t>3. BAT</w:t>
            </w:r>
          </w:p>
          <w:p w14:paraId="09C53FCB" w14:textId="77777777" w:rsidR="008962EB" w:rsidRPr="001C73FA" w:rsidRDefault="008962EB" w:rsidP="004B5FA2">
            <w:pPr>
              <w:jc w:val="center"/>
              <w:rPr>
                <w:b/>
                <w:sz w:val="18"/>
                <w:szCs w:val="18"/>
              </w:rPr>
            </w:pPr>
            <w:r w:rsidRPr="001C73FA">
              <w:rPr>
                <w:b/>
                <w:sz w:val="18"/>
                <w:szCs w:val="18"/>
              </w:rPr>
              <w:t>c</w:t>
            </w:r>
          </w:p>
        </w:tc>
        <w:tc>
          <w:tcPr>
            <w:tcW w:w="0" w:type="auto"/>
            <w:vAlign w:val="center"/>
          </w:tcPr>
          <w:p w14:paraId="6F2CF615" w14:textId="77777777" w:rsidR="008962EB" w:rsidRPr="001C73FA" w:rsidRDefault="008962EB" w:rsidP="004B5FA2">
            <w:pPr>
              <w:rPr>
                <w:sz w:val="18"/>
                <w:szCs w:val="18"/>
              </w:rPr>
            </w:pPr>
            <w:r w:rsidRPr="001C73FA">
              <w:rPr>
                <w:sz w:val="18"/>
                <w:szCs w:val="18"/>
              </w:rPr>
              <w:t>Szabályozott mennyiségű esszenciális aminosavak hozzáadása az alacsony nyersfehérje-tartalmú étrendhez</w:t>
            </w:r>
          </w:p>
        </w:tc>
        <w:tc>
          <w:tcPr>
            <w:tcW w:w="0" w:type="auto"/>
            <w:vAlign w:val="center"/>
          </w:tcPr>
          <w:p w14:paraId="2AE96B55" w14:textId="794EC8E2" w:rsidR="008962EB" w:rsidRPr="001C73FA" w:rsidRDefault="00CC5BB2" w:rsidP="00CC5BB2">
            <w:pPr>
              <w:rPr>
                <w:sz w:val="18"/>
                <w:szCs w:val="18"/>
              </w:rPr>
            </w:pPr>
            <w:r w:rsidRPr="00CC5BB2">
              <w:rPr>
                <w:sz w:val="18"/>
                <w:szCs w:val="18"/>
              </w:rPr>
              <w:t>A legkorszerűbb, legnagyobb arányban testtömegbe beépülő takarmányt alkalmazzák. Az állatállomány takarmányát külső szakcég biztosítja, ezért az</w:t>
            </w:r>
            <w:r>
              <w:rPr>
                <w:sz w:val="18"/>
                <w:szCs w:val="18"/>
              </w:rPr>
              <w:t xml:space="preserve"> </w:t>
            </w:r>
            <w:r w:rsidRPr="00CC5BB2">
              <w:rPr>
                <w:sz w:val="18"/>
                <w:szCs w:val="18"/>
              </w:rPr>
              <w:t>előírás alkalmazása korlátozott.</w:t>
            </w:r>
          </w:p>
        </w:tc>
        <w:tc>
          <w:tcPr>
            <w:tcW w:w="0" w:type="auto"/>
            <w:tcBorders>
              <w:bottom w:val="single" w:sz="4" w:space="0" w:color="auto"/>
            </w:tcBorders>
            <w:shd w:val="clear" w:color="auto" w:fill="92D050"/>
            <w:vAlign w:val="center"/>
          </w:tcPr>
          <w:p w14:paraId="57C75E57" w14:textId="77777777" w:rsidR="008962EB" w:rsidRPr="001C73FA" w:rsidRDefault="008962EB" w:rsidP="004B5FA2">
            <w:pPr>
              <w:jc w:val="center"/>
              <w:rPr>
                <w:b/>
                <w:sz w:val="18"/>
                <w:szCs w:val="18"/>
              </w:rPr>
            </w:pPr>
            <w:r>
              <w:rPr>
                <w:b/>
                <w:sz w:val="18"/>
                <w:szCs w:val="18"/>
              </w:rPr>
              <w:t>Megfelelő</w:t>
            </w:r>
          </w:p>
        </w:tc>
      </w:tr>
      <w:tr w:rsidR="008962EB" w:rsidRPr="001C73FA" w14:paraId="2FFFF8A8" w14:textId="77777777" w:rsidTr="007737B1">
        <w:trPr>
          <w:trHeight w:val="821"/>
          <w:jc w:val="center"/>
        </w:trPr>
        <w:tc>
          <w:tcPr>
            <w:tcW w:w="0" w:type="auto"/>
            <w:vAlign w:val="center"/>
          </w:tcPr>
          <w:p w14:paraId="09CFC476" w14:textId="77777777" w:rsidR="008962EB" w:rsidRPr="001C73FA" w:rsidRDefault="008962EB" w:rsidP="004B5FA2">
            <w:pPr>
              <w:jc w:val="center"/>
              <w:rPr>
                <w:b/>
                <w:sz w:val="18"/>
                <w:szCs w:val="18"/>
              </w:rPr>
            </w:pPr>
            <w:r w:rsidRPr="001C73FA">
              <w:rPr>
                <w:b/>
                <w:sz w:val="18"/>
                <w:szCs w:val="18"/>
              </w:rPr>
              <w:t>1.3.</w:t>
            </w:r>
          </w:p>
          <w:p w14:paraId="02B088EF" w14:textId="77777777" w:rsidR="008962EB" w:rsidRPr="001C73FA" w:rsidRDefault="008962EB" w:rsidP="004B5FA2">
            <w:pPr>
              <w:jc w:val="center"/>
              <w:rPr>
                <w:b/>
                <w:sz w:val="18"/>
                <w:szCs w:val="18"/>
              </w:rPr>
            </w:pPr>
            <w:r w:rsidRPr="001C73FA">
              <w:rPr>
                <w:b/>
                <w:sz w:val="18"/>
                <w:szCs w:val="18"/>
              </w:rPr>
              <w:t>3. BAT</w:t>
            </w:r>
          </w:p>
          <w:p w14:paraId="4981F6CA" w14:textId="77777777" w:rsidR="008962EB" w:rsidRPr="001C73FA" w:rsidRDefault="008962EB" w:rsidP="004B5FA2">
            <w:pPr>
              <w:jc w:val="center"/>
              <w:rPr>
                <w:b/>
                <w:sz w:val="18"/>
                <w:szCs w:val="18"/>
              </w:rPr>
            </w:pPr>
            <w:r w:rsidRPr="001C73FA">
              <w:rPr>
                <w:b/>
                <w:sz w:val="18"/>
                <w:szCs w:val="18"/>
              </w:rPr>
              <w:t>d</w:t>
            </w:r>
          </w:p>
        </w:tc>
        <w:tc>
          <w:tcPr>
            <w:tcW w:w="0" w:type="auto"/>
            <w:vAlign w:val="center"/>
          </w:tcPr>
          <w:p w14:paraId="19E5858B" w14:textId="77777777" w:rsidR="008962EB" w:rsidRPr="001C73FA" w:rsidRDefault="008962EB" w:rsidP="004B5FA2">
            <w:pPr>
              <w:rPr>
                <w:sz w:val="18"/>
                <w:szCs w:val="18"/>
              </w:rPr>
            </w:pPr>
            <w:r w:rsidRPr="001C73FA">
              <w:rPr>
                <w:sz w:val="18"/>
                <w:szCs w:val="18"/>
              </w:rPr>
              <w:t>Az összes kiválasztott nitrogént csökkentő engedélyezett takarmány-adalékanyagok alkalmazása.</w:t>
            </w:r>
          </w:p>
        </w:tc>
        <w:tc>
          <w:tcPr>
            <w:tcW w:w="0" w:type="auto"/>
            <w:vAlign w:val="center"/>
          </w:tcPr>
          <w:p w14:paraId="1540EE08" w14:textId="57413BCA" w:rsidR="008962EB" w:rsidRPr="001C73FA" w:rsidRDefault="00CC5BB2" w:rsidP="004B5FA2">
            <w:pPr>
              <w:rPr>
                <w:sz w:val="18"/>
                <w:szCs w:val="18"/>
              </w:rPr>
            </w:pPr>
            <w:r w:rsidRPr="00CC5BB2">
              <w:rPr>
                <w:sz w:val="18"/>
                <w:szCs w:val="18"/>
              </w:rPr>
              <w:t>A telephely takarmányát külső szakcég biztosítja, ezen előírás alkalmazása korlátozott.</w:t>
            </w:r>
          </w:p>
        </w:tc>
        <w:tc>
          <w:tcPr>
            <w:tcW w:w="0" w:type="auto"/>
            <w:tcBorders>
              <w:bottom w:val="single" w:sz="4" w:space="0" w:color="auto"/>
            </w:tcBorders>
            <w:shd w:val="clear" w:color="auto" w:fill="92D050"/>
            <w:vAlign w:val="center"/>
          </w:tcPr>
          <w:p w14:paraId="76F855C9" w14:textId="215E2D3A" w:rsidR="008962EB" w:rsidRPr="001C73FA" w:rsidRDefault="007737B1" w:rsidP="004B5FA2">
            <w:pPr>
              <w:jc w:val="center"/>
              <w:rPr>
                <w:sz w:val="18"/>
                <w:szCs w:val="18"/>
              </w:rPr>
            </w:pPr>
            <w:r>
              <w:rPr>
                <w:b/>
                <w:sz w:val="18"/>
                <w:szCs w:val="18"/>
              </w:rPr>
              <w:t>Megfelelő</w:t>
            </w:r>
          </w:p>
        </w:tc>
      </w:tr>
      <w:tr w:rsidR="008962EB" w:rsidRPr="001C73FA" w14:paraId="3E26F88C" w14:textId="77777777" w:rsidTr="007737B1">
        <w:trPr>
          <w:trHeight w:val="1686"/>
          <w:jc w:val="center"/>
        </w:trPr>
        <w:tc>
          <w:tcPr>
            <w:tcW w:w="0" w:type="auto"/>
            <w:vAlign w:val="center"/>
          </w:tcPr>
          <w:p w14:paraId="09F30998" w14:textId="77777777" w:rsidR="008962EB" w:rsidRPr="001C73FA" w:rsidRDefault="008962EB" w:rsidP="004B5FA2">
            <w:pPr>
              <w:jc w:val="center"/>
              <w:rPr>
                <w:b/>
                <w:sz w:val="18"/>
                <w:szCs w:val="18"/>
              </w:rPr>
            </w:pPr>
            <w:r w:rsidRPr="001C73FA">
              <w:rPr>
                <w:b/>
                <w:sz w:val="18"/>
                <w:szCs w:val="18"/>
              </w:rPr>
              <w:lastRenderedPageBreak/>
              <w:t>1.3.</w:t>
            </w:r>
          </w:p>
          <w:p w14:paraId="4BC3C769" w14:textId="77777777" w:rsidR="008962EB" w:rsidRPr="001C73FA" w:rsidRDefault="008962EB" w:rsidP="004B5FA2">
            <w:pPr>
              <w:jc w:val="center"/>
              <w:rPr>
                <w:b/>
                <w:sz w:val="18"/>
                <w:szCs w:val="18"/>
              </w:rPr>
            </w:pPr>
            <w:r w:rsidRPr="001C73FA">
              <w:rPr>
                <w:b/>
                <w:sz w:val="18"/>
                <w:szCs w:val="18"/>
              </w:rPr>
              <w:t>3. BAT</w:t>
            </w:r>
          </w:p>
        </w:tc>
        <w:tc>
          <w:tcPr>
            <w:tcW w:w="0" w:type="auto"/>
            <w:vAlign w:val="center"/>
          </w:tcPr>
          <w:p w14:paraId="30C5F404" w14:textId="77777777" w:rsidR="008962EB" w:rsidRPr="001C73FA" w:rsidRDefault="008962EB" w:rsidP="004B5FA2">
            <w:pPr>
              <w:rPr>
                <w:sz w:val="18"/>
                <w:szCs w:val="18"/>
              </w:rPr>
            </w:pPr>
            <w:r w:rsidRPr="001C73FA">
              <w:rPr>
                <w:sz w:val="18"/>
                <w:szCs w:val="18"/>
              </w:rPr>
              <w:t>BAT-tal összefüggő összes kiválasztott nitrogén:</w:t>
            </w:r>
          </w:p>
          <w:p w14:paraId="352F145F" w14:textId="77777777" w:rsidR="008962EB" w:rsidRPr="001C73FA" w:rsidRDefault="008962EB">
            <w:pPr>
              <w:pStyle w:val="Listaszerbekezds"/>
              <w:numPr>
                <w:ilvl w:val="0"/>
                <w:numId w:val="12"/>
              </w:numPr>
              <w:spacing w:before="0" w:after="0"/>
              <w:ind w:left="400"/>
              <w:contextualSpacing w:val="0"/>
              <w:jc w:val="left"/>
              <w:rPr>
                <w:sz w:val="18"/>
                <w:szCs w:val="18"/>
              </w:rPr>
            </w:pPr>
            <w:r w:rsidRPr="001C73FA">
              <w:rPr>
                <w:b/>
                <w:sz w:val="18"/>
                <w:szCs w:val="18"/>
              </w:rPr>
              <w:t xml:space="preserve">Utónevelt malac: </w:t>
            </w:r>
            <w:r w:rsidRPr="001C73FA">
              <w:rPr>
                <w:sz w:val="18"/>
                <w:szCs w:val="18"/>
              </w:rPr>
              <w:t>1,5 – 4,0 kg N/állatférőhely/év.</w:t>
            </w:r>
          </w:p>
          <w:p w14:paraId="6A2D4EF6" w14:textId="77777777" w:rsidR="008962EB" w:rsidRPr="001C73FA" w:rsidRDefault="008962EB">
            <w:pPr>
              <w:pStyle w:val="Listaszerbekezds"/>
              <w:numPr>
                <w:ilvl w:val="0"/>
                <w:numId w:val="12"/>
              </w:numPr>
              <w:spacing w:before="0" w:after="0"/>
              <w:ind w:left="400"/>
              <w:contextualSpacing w:val="0"/>
              <w:jc w:val="left"/>
              <w:rPr>
                <w:sz w:val="18"/>
                <w:szCs w:val="18"/>
              </w:rPr>
            </w:pPr>
            <w:r w:rsidRPr="001C73FA">
              <w:rPr>
                <w:b/>
                <w:sz w:val="18"/>
                <w:szCs w:val="18"/>
              </w:rPr>
              <w:t xml:space="preserve">Hízósertés: </w:t>
            </w:r>
            <w:r w:rsidRPr="001C73FA">
              <w:rPr>
                <w:sz w:val="18"/>
                <w:szCs w:val="18"/>
              </w:rPr>
              <w:t>7,0 – 13,0 kg N/állatférőhely/év.</w:t>
            </w:r>
          </w:p>
          <w:p w14:paraId="673B1406" w14:textId="77777777" w:rsidR="008962EB" w:rsidRPr="001C73FA" w:rsidRDefault="008962EB">
            <w:pPr>
              <w:pStyle w:val="Listaszerbekezds"/>
              <w:numPr>
                <w:ilvl w:val="0"/>
                <w:numId w:val="12"/>
              </w:numPr>
              <w:spacing w:before="0" w:after="0"/>
              <w:ind w:left="400"/>
              <w:contextualSpacing w:val="0"/>
              <w:jc w:val="left"/>
              <w:rPr>
                <w:sz w:val="18"/>
                <w:szCs w:val="18"/>
              </w:rPr>
            </w:pPr>
            <w:r w:rsidRPr="001C73FA">
              <w:rPr>
                <w:b/>
                <w:sz w:val="18"/>
                <w:szCs w:val="18"/>
              </w:rPr>
              <w:t xml:space="preserve">Kocák: </w:t>
            </w:r>
            <w:r w:rsidRPr="001C73FA">
              <w:rPr>
                <w:sz w:val="18"/>
                <w:szCs w:val="18"/>
              </w:rPr>
              <w:t>17,0 – 30,0</w:t>
            </w:r>
            <w:r w:rsidRPr="001C73FA">
              <w:rPr>
                <w:b/>
                <w:sz w:val="18"/>
                <w:szCs w:val="18"/>
              </w:rPr>
              <w:t xml:space="preserve"> </w:t>
            </w:r>
            <w:r w:rsidRPr="001C73FA">
              <w:rPr>
                <w:sz w:val="18"/>
                <w:szCs w:val="18"/>
              </w:rPr>
              <w:t>kg N/állatférőhely/év.</w:t>
            </w:r>
          </w:p>
          <w:p w14:paraId="607C1028" w14:textId="77777777" w:rsidR="008962EB" w:rsidRPr="001C73FA" w:rsidRDefault="008962EB" w:rsidP="004B5FA2">
            <w:pPr>
              <w:rPr>
                <w:sz w:val="18"/>
                <w:szCs w:val="18"/>
                <w:highlight w:val="yellow"/>
              </w:rPr>
            </w:pPr>
            <w:r w:rsidRPr="001C73FA">
              <w:rPr>
                <w:sz w:val="18"/>
                <w:szCs w:val="18"/>
              </w:rPr>
              <w:t>A tartomány alsó határa a technikák kombinációjával érhető el.</w:t>
            </w:r>
          </w:p>
        </w:tc>
        <w:tc>
          <w:tcPr>
            <w:tcW w:w="0" w:type="auto"/>
            <w:vAlign w:val="center"/>
          </w:tcPr>
          <w:p w14:paraId="62524113" w14:textId="2B446017" w:rsidR="007737B1" w:rsidRDefault="007737B1" w:rsidP="007737B1">
            <w:pPr>
              <w:rPr>
                <w:sz w:val="18"/>
                <w:szCs w:val="18"/>
              </w:rPr>
            </w:pPr>
            <w:r w:rsidRPr="007737B1">
              <w:rPr>
                <w:sz w:val="18"/>
                <w:szCs w:val="18"/>
              </w:rPr>
              <w:t>A tervezett állattartó telep esetében a takarmányfelhasználásra és</w:t>
            </w:r>
            <w:r w:rsidR="0043448A">
              <w:rPr>
                <w:sz w:val="18"/>
                <w:szCs w:val="18"/>
              </w:rPr>
              <w:t xml:space="preserve"> </w:t>
            </w:r>
            <w:r w:rsidRPr="007737B1">
              <w:rPr>
                <w:sz w:val="18"/>
                <w:szCs w:val="18"/>
              </w:rPr>
              <w:t xml:space="preserve">trágyaképződésre vonatkozó tényadatok még nem állnak rendelkezésre, ezért e helyütt a BAT-AEL értékkel szabályozott anyagok kibocsátásának előzetes becslése céljából a </w:t>
            </w:r>
            <w:r w:rsidR="0028388B">
              <w:rPr>
                <w:sz w:val="18"/>
                <w:szCs w:val="18"/>
              </w:rPr>
              <w:t>levegőtisztaság-védelmi dokumentációban és a Wenfis Kft. dokumentációjában</w:t>
            </w:r>
            <w:r w:rsidRPr="007737B1">
              <w:rPr>
                <w:sz w:val="18"/>
                <w:szCs w:val="18"/>
              </w:rPr>
              <w:t xml:space="preserve"> leírtak alapján az állattartó épületekre alkalmazott fajlagos emissziós faktorokat vettük alapul, a hígtrágyás</w:t>
            </w:r>
            <w:r w:rsidR="0043448A">
              <w:rPr>
                <w:sz w:val="18"/>
                <w:szCs w:val="18"/>
              </w:rPr>
              <w:t xml:space="preserve"> </w:t>
            </w:r>
            <w:r w:rsidRPr="007737B1">
              <w:rPr>
                <w:sz w:val="18"/>
                <w:szCs w:val="18"/>
              </w:rPr>
              <w:t>tartástechnológiából kiindulva. A számítási eredmények:</w:t>
            </w:r>
          </w:p>
          <w:p w14:paraId="6EC04CDE" w14:textId="3F44FCEE" w:rsidR="0028388B" w:rsidRPr="007737B1" w:rsidRDefault="00E00C8A" w:rsidP="007737B1">
            <w:pPr>
              <w:rPr>
                <w:sz w:val="18"/>
                <w:szCs w:val="18"/>
              </w:rPr>
            </w:pPr>
            <w:r>
              <w:rPr>
                <w:sz w:val="18"/>
                <w:szCs w:val="18"/>
              </w:rPr>
              <w:t xml:space="preserve">A számítási metódus és levezetés a Wenfis Kft dokumentációjának </w:t>
            </w:r>
            <w:r w:rsidRPr="00E00C8A">
              <w:rPr>
                <w:sz w:val="18"/>
                <w:szCs w:val="18"/>
              </w:rPr>
              <w:t>2.7.2.5.1.</w:t>
            </w:r>
            <w:r>
              <w:rPr>
                <w:sz w:val="18"/>
                <w:szCs w:val="18"/>
              </w:rPr>
              <w:t xml:space="preserve"> fejezetében található.</w:t>
            </w:r>
          </w:p>
          <w:p w14:paraId="1284B08A" w14:textId="2E1FF3A8" w:rsidR="008962EB" w:rsidRPr="007737B1" w:rsidRDefault="007737B1">
            <w:pPr>
              <w:pStyle w:val="Listaszerbekezds"/>
              <w:numPr>
                <w:ilvl w:val="0"/>
                <w:numId w:val="13"/>
              </w:numPr>
              <w:rPr>
                <w:b/>
                <w:sz w:val="18"/>
                <w:szCs w:val="18"/>
              </w:rPr>
            </w:pPr>
            <w:r w:rsidRPr="007737B1">
              <w:rPr>
                <w:sz w:val="18"/>
                <w:szCs w:val="18"/>
              </w:rPr>
              <w:t>Hízósertés: 11,45 kg N/állatférőhely/év.</w:t>
            </w:r>
          </w:p>
        </w:tc>
        <w:tc>
          <w:tcPr>
            <w:tcW w:w="0" w:type="auto"/>
            <w:shd w:val="clear" w:color="auto" w:fill="92D050"/>
            <w:vAlign w:val="center"/>
          </w:tcPr>
          <w:p w14:paraId="07756817" w14:textId="25FF41C3" w:rsidR="008962EB" w:rsidRPr="001C73FA" w:rsidRDefault="007737B1" w:rsidP="004B5FA2">
            <w:pPr>
              <w:jc w:val="center"/>
              <w:rPr>
                <w:b/>
                <w:sz w:val="18"/>
                <w:szCs w:val="18"/>
              </w:rPr>
            </w:pPr>
            <w:r w:rsidRPr="001C73FA">
              <w:rPr>
                <w:b/>
                <w:sz w:val="18"/>
                <w:szCs w:val="18"/>
              </w:rPr>
              <w:t>Megfelelő</w:t>
            </w:r>
          </w:p>
        </w:tc>
      </w:tr>
      <w:tr w:rsidR="008962EB" w:rsidRPr="001C73FA" w14:paraId="143BB07B" w14:textId="77777777" w:rsidTr="004B5FA2">
        <w:trPr>
          <w:trHeight w:val="567"/>
          <w:jc w:val="center"/>
        </w:trPr>
        <w:tc>
          <w:tcPr>
            <w:tcW w:w="0" w:type="auto"/>
            <w:gridSpan w:val="4"/>
            <w:vAlign w:val="center"/>
          </w:tcPr>
          <w:p w14:paraId="7819E38E" w14:textId="77777777" w:rsidR="008962EB" w:rsidRPr="001C73FA" w:rsidRDefault="008962EB" w:rsidP="004B5FA2">
            <w:pPr>
              <w:jc w:val="center"/>
              <w:rPr>
                <w:i/>
                <w:sz w:val="18"/>
                <w:szCs w:val="18"/>
              </w:rPr>
            </w:pPr>
            <w:r w:rsidRPr="001C73FA">
              <w:rPr>
                <w:b/>
                <w:i/>
                <w:sz w:val="18"/>
                <w:szCs w:val="18"/>
              </w:rPr>
              <w:t>4. BAT</w:t>
            </w:r>
            <w:r w:rsidRPr="001C73FA">
              <w:rPr>
                <w:i/>
                <w:sz w:val="18"/>
                <w:szCs w:val="18"/>
              </w:rPr>
              <w:t xml:space="preserve"> Az összes kiválasztott foszfor csökkentése, ezzel egyidejűleg az állatok táplálékigényének kielégítése érdekében olyan étrend kialakítása és táplálási stratégia a BAT, amely az alábbi technikák egyikét vagy azok kombinációját foglalja magában:</w:t>
            </w:r>
          </w:p>
        </w:tc>
      </w:tr>
      <w:tr w:rsidR="008962EB" w:rsidRPr="001C73FA" w14:paraId="3108059C" w14:textId="77777777" w:rsidTr="004B5FA2">
        <w:trPr>
          <w:trHeight w:val="1107"/>
          <w:jc w:val="center"/>
        </w:trPr>
        <w:tc>
          <w:tcPr>
            <w:tcW w:w="0" w:type="auto"/>
            <w:vAlign w:val="center"/>
          </w:tcPr>
          <w:p w14:paraId="50EE15C1" w14:textId="77777777" w:rsidR="008962EB" w:rsidRPr="001C73FA" w:rsidRDefault="008962EB" w:rsidP="004B5FA2">
            <w:pPr>
              <w:jc w:val="center"/>
              <w:rPr>
                <w:b/>
                <w:sz w:val="18"/>
                <w:szCs w:val="18"/>
              </w:rPr>
            </w:pPr>
            <w:r w:rsidRPr="001C73FA">
              <w:rPr>
                <w:b/>
                <w:sz w:val="18"/>
                <w:szCs w:val="18"/>
              </w:rPr>
              <w:t>1.3.</w:t>
            </w:r>
          </w:p>
          <w:p w14:paraId="58C57A5C" w14:textId="77777777" w:rsidR="008962EB" w:rsidRPr="001C73FA" w:rsidRDefault="008962EB" w:rsidP="004B5FA2">
            <w:pPr>
              <w:jc w:val="center"/>
              <w:rPr>
                <w:b/>
                <w:sz w:val="18"/>
                <w:szCs w:val="18"/>
              </w:rPr>
            </w:pPr>
            <w:r w:rsidRPr="001C73FA">
              <w:rPr>
                <w:b/>
                <w:sz w:val="18"/>
                <w:szCs w:val="18"/>
              </w:rPr>
              <w:t>4. BAT</w:t>
            </w:r>
          </w:p>
          <w:p w14:paraId="2AF3EED2" w14:textId="77777777" w:rsidR="008962EB" w:rsidRPr="001C73FA" w:rsidRDefault="008962EB" w:rsidP="004B5FA2">
            <w:pPr>
              <w:jc w:val="center"/>
              <w:rPr>
                <w:b/>
                <w:sz w:val="18"/>
                <w:szCs w:val="18"/>
              </w:rPr>
            </w:pPr>
            <w:r w:rsidRPr="001C73FA">
              <w:rPr>
                <w:b/>
                <w:sz w:val="18"/>
                <w:szCs w:val="18"/>
              </w:rPr>
              <w:t>a</w:t>
            </w:r>
          </w:p>
        </w:tc>
        <w:tc>
          <w:tcPr>
            <w:tcW w:w="0" w:type="auto"/>
            <w:vAlign w:val="center"/>
          </w:tcPr>
          <w:p w14:paraId="6B1DA822" w14:textId="77777777" w:rsidR="008962EB" w:rsidRPr="001C73FA" w:rsidRDefault="008962EB" w:rsidP="004B5FA2">
            <w:pPr>
              <w:rPr>
                <w:sz w:val="18"/>
                <w:szCs w:val="18"/>
              </w:rPr>
            </w:pPr>
            <w:r w:rsidRPr="001C73FA">
              <w:rPr>
                <w:sz w:val="18"/>
                <w:szCs w:val="18"/>
              </w:rPr>
              <w:t>Többfázisú takarmányozás a tenyésztési időszak egyedi követelményeihez igazodó étrend kialakításával.</w:t>
            </w:r>
          </w:p>
        </w:tc>
        <w:tc>
          <w:tcPr>
            <w:tcW w:w="0" w:type="auto"/>
            <w:vAlign w:val="center"/>
          </w:tcPr>
          <w:p w14:paraId="6BC802E1" w14:textId="61A096DC" w:rsidR="008962EB" w:rsidRPr="001C73FA" w:rsidRDefault="007737B1" w:rsidP="004B5FA2">
            <w:pPr>
              <w:rPr>
                <w:sz w:val="18"/>
                <w:szCs w:val="18"/>
              </w:rPr>
            </w:pPr>
            <w:r w:rsidRPr="007737B1">
              <w:rPr>
                <w:sz w:val="18"/>
                <w:szCs w:val="18"/>
              </w:rPr>
              <w:t>Az életkorhoz alkalmazkodó, többfázisú takarmányozást terveznek.</w:t>
            </w:r>
          </w:p>
        </w:tc>
        <w:tc>
          <w:tcPr>
            <w:tcW w:w="0" w:type="auto"/>
            <w:shd w:val="clear" w:color="auto" w:fill="92D050"/>
            <w:vAlign w:val="center"/>
          </w:tcPr>
          <w:p w14:paraId="73236C8B" w14:textId="77777777" w:rsidR="008962EB" w:rsidRPr="001C73FA" w:rsidRDefault="008962EB" w:rsidP="004B5FA2">
            <w:pPr>
              <w:jc w:val="center"/>
              <w:rPr>
                <w:sz w:val="18"/>
                <w:szCs w:val="18"/>
              </w:rPr>
            </w:pPr>
            <w:r w:rsidRPr="001C73FA">
              <w:rPr>
                <w:b/>
                <w:sz w:val="18"/>
                <w:szCs w:val="18"/>
              </w:rPr>
              <w:t>Megfelelő</w:t>
            </w:r>
          </w:p>
        </w:tc>
      </w:tr>
      <w:tr w:rsidR="008962EB" w:rsidRPr="001C73FA" w14:paraId="7A91E0D3" w14:textId="77777777" w:rsidTr="004B5FA2">
        <w:trPr>
          <w:trHeight w:val="1686"/>
          <w:jc w:val="center"/>
        </w:trPr>
        <w:tc>
          <w:tcPr>
            <w:tcW w:w="0" w:type="auto"/>
            <w:vAlign w:val="center"/>
          </w:tcPr>
          <w:p w14:paraId="1BCC07EB" w14:textId="77777777" w:rsidR="008962EB" w:rsidRPr="001C73FA" w:rsidRDefault="008962EB" w:rsidP="004B5FA2">
            <w:pPr>
              <w:jc w:val="center"/>
              <w:rPr>
                <w:b/>
                <w:sz w:val="18"/>
                <w:szCs w:val="18"/>
              </w:rPr>
            </w:pPr>
            <w:r w:rsidRPr="001C73FA">
              <w:rPr>
                <w:b/>
                <w:sz w:val="18"/>
                <w:szCs w:val="18"/>
              </w:rPr>
              <w:t>1.3.</w:t>
            </w:r>
          </w:p>
          <w:p w14:paraId="7D587877" w14:textId="77777777" w:rsidR="008962EB" w:rsidRPr="001C73FA" w:rsidRDefault="008962EB" w:rsidP="004B5FA2">
            <w:pPr>
              <w:jc w:val="center"/>
              <w:rPr>
                <w:b/>
                <w:sz w:val="18"/>
                <w:szCs w:val="18"/>
              </w:rPr>
            </w:pPr>
            <w:r w:rsidRPr="001C73FA">
              <w:rPr>
                <w:b/>
                <w:sz w:val="18"/>
                <w:szCs w:val="18"/>
              </w:rPr>
              <w:t>4. BAT</w:t>
            </w:r>
          </w:p>
          <w:p w14:paraId="461272FA" w14:textId="77777777" w:rsidR="008962EB" w:rsidRPr="001C73FA" w:rsidRDefault="008962EB" w:rsidP="004B5FA2">
            <w:pPr>
              <w:jc w:val="center"/>
              <w:rPr>
                <w:b/>
                <w:sz w:val="18"/>
                <w:szCs w:val="18"/>
              </w:rPr>
            </w:pPr>
            <w:r w:rsidRPr="001C73FA">
              <w:rPr>
                <w:b/>
                <w:sz w:val="18"/>
                <w:szCs w:val="18"/>
              </w:rPr>
              <w:t>b</w:t>
            </w:r>
          </w:p>
        </w:tc>
        <w:tc>
          <w:tcPr>
            <w:tcW w:w="0" w:type="auto"/>
            <w:vAlign w:val="center"/>
          </w:tcPr>
          <w:p w14:paraId="4CD1C380" w14:textId="77777777" w:rsidR="008962EB" w:rsidRPr="001C73FA" w:rsidRDefault="008962EB" w:rsidP="004B5FA2">
            <w:pPr>
              <w:rPr>
                <w:sz w:val="18"/>
                <w:szCs w:val="18"/>
              </w:rPr>
            </w:pPr>
            <w:r w:rsidRPr="001C73FA">
              <w:rPr>
                <w:sz w:val="18"/>
                <w:szCs w:val="18"/>
              </w:rPr>
              <w:t>Az összes kiválasztott foszfort csökkentő engedélyezett takarmány-adalékanyagok (pl. fitáz) alkalmazása.</w:t>
            </w:r>
          </w:p>
        </w:tc>
        <w:tc>
          <w:tcPr>
            <w:tcW w:w="0" w:type="auto"/>
            <w:vAlign w:val="center"/>
          </w:tcPr>
          <w:p w14:paraId="2645E7CF" w14:textId="69EBF44E" w:rsidR="008962EB" w:rsidRPr="001C73FA" w:rsidRDefault="007737B1" w:rsidP="004B5FA2">
            <w:pPr>
              <w:rPr>
                <w:sz w:val="18"/>
                <w:szCs w:val="18"/>
              </w:rPr>
            </w:pPr>
            <w:r w:rsidRPr="007737B1">
              <w:rPr>
                <w:sz w:val="18"/>
                <w:szCs w:val="18"/>
              </w:rPr>
              <w:t>A legkorszerűbb, legnagyobb arányban testtömegbe beépülő takarmányt alkalmazzák.</w:t>
            </w:r>
          </w:p>
        </w:tc>
        <w:tc>
          <w:tcPr>
            <w:tcW w:w="0" w:type="auto"/>
            <w:tcBorders>
              <w:bottom w:val="single" w:sz="4" w:space="0" w:color="auto"/>
            </w:tcBorders>
            <w:shd w:val="clear" w:color="auto" w:fill="92D050"/>
            <w:vAlign w:val="center"/>
          </w:tcPr>
          <w:p w14:paraId="62DAAFA9" w14:textId="77777777" w:rsidR="008962EB" w:rsidRPr="001C73FA" w:rsidRDefault="008962EB" w:rsidP="004B5FA2">
            <w:pPr>
              <w:jc w:val="center"/>
              <w:rPr>
                <w:sz w:val="18"/>
                <w:szCs w:val="18"/>
              </w:rPr>
            </w:pPr>
            <w:r w:rsidRPr="001C73FA">
              <w:rPr>
                <w:b/>
                <w:sz w:val="18"/>
                <w:szCs w:val="18"/>
              </w:rPr>
              <w:t>Megfelelő</w:t>
            </w:r>
          </w:p>
        </w:tc>
      </w:tr>
      <w:tr w:rsidR="008962EB" w:rsidRPr="001C73FA" w14:paraId="5E86F8AC" w14:textId="77777777" w:rsidTr="004B5FA2">
        <w:trPr>
          <w:trHeight w:val="925"/>
          <w:jc w:val="center"/>
        </w:trPr>
        <w:tc>
          <w:tcPr>
            <w:tcW w:w="0" w:type="auto"/>
            <w:vAlign w:val="center"/>
          </w:tcPr>
          <w:p w14:paraId="496AF736" w14:textId="77777777" w:rsidR="008962EB" w:rsidRPr="001C73FA" w:rsidRDefault="008962EB" w:rsidP="004B5FA2">
            <w:pPr>
              <w:jc w:val="center"/>
              <w:rPr>
                <w:b/>
                <w:sz w:val="18"/>
                <w:szCs w:val="18"/>
              </w:rPr>
            </w:pPr>
            <w:r w:rsidRPr="001C73FA">
              <w:rPr>
                <w:b/>
                <w:sz w:val="18"/>
                <w:szCs w:val="18"/>
              </w:rPr>
              <w:t>1.3.</w:t>
            </w:r>
          </w:p>
          <w:p w14:paraId="279AB680" w14:textId="77777777" w:rsidR="008962EB" w:rsidRPr="001C73FA" w:rsidRDefault="008962EB" w:rsidP="004B5FA2">
            <w:pPr>
              <w:jc w:val="center"/>
              <w:rPr>
                <w:b/>
                <w:sz w:val="18"/>
                <w:szCs w:val="18"/>
              </w:rPr>
            </w:pPr>
            <w:r w:rsidRPr="001C73FA">
              <w:rPr>
                <w:b/>
                <w:sz w:val="18"/>
                <w:szCs w:val="18"/>
              </w:rPr>
              <w:t>4. BAT</w:t>
            </w:r>
          </w:p>
          <w:p w14:paraId="755804D8" w14:textId="77777777" w:rsidR="008962EB" w:rsidRPr="001C73FA" w:rsidRDefault="008962EB" w:rsidP="004B5FA2">
            <w:pPr>
              <w:jc w:val="center"/>
              <w:rPr>
                <w:b/>
                <w:sz w:val="18"/>
                <w:szCs w:val="18"/>
              </w:rPr>
            </w:pPr>
            <w:r w:rsidRPr="001C73FA">
              <w:rPr>
                <w:b/>
                <w:sz w:val="18"/>
                <w:szCs w:val="18"/>
              </w:rPr>
              <w:t>c</w:t>
            </w:r>
          </w:p>
        </w:tc>
        <w:tc>
          <w:tcPr>
            <w:tcW w:w="0" w:type="auto"/>
            <w:vAlign w:val="center"/>
          </w:tcPr>
          <w:p w14:paraId="4CBEC316" w14:textId="77777777" w:rsidR="008962EB" w:rsidRPr="001C73FA" w:rsidRDefault="008962EB" w:rsidP="004B5FA2">
            <w:pPr>
              <w:rPr>
                <w:sz w:val="18"/>
                <w:szCs w:val="18"/>
              </w:rPr>
            </w:pPr>
            <w:r w:rsidRPr="001C73FA">
              <w:rPr>
                <w:sz w:val="18"/>
                <w:szCs w:val="18"/>
              </w:rPr>
              <w:t>Könnyen emészthető szervetlen foszfátok alkalmazása a takarmány hagyományos foszforforrásainak helyettesítésére.</w:t>
            </w:r>
          </w:p>
        </w:tc>
        <w:tc>
          <w:tcPr>
            <w:tcW w:w="0" w:type="auto"/>
            <w:vAlign w:val="center"/>
          </w:tcPr>
          <w:p w14:paraId="4D4EFD21" w14:textId="0544628F" w:rsidR="008962EB" w:rsidRPr="001C73FA" w:rsidRDefault="007737B1" w:rsidP="004B5FA2">
            <w:pPr>
              <w:rPr>
                <w:sz w:val="18"/>
                <w:szCs w:val="18"/>
              </w:rPr>
            </w:pPr>
            <w:r w:rsidRPr="007737B1">
              <w:rPr>
                <w:sz w:val="18"/>
                <w:szCs w:val="18"/>
              </w:rPr>
              <w:t>A telephely takarmányát külső szakcég biztosítja, ezen előírás alkalmazása korlátozott.</w:t>
            </w:r>
          </w:p>
        </w:tc>
        <w:tc>
          <w:tcPr>
            <w:tcW w:w="0" w:type="auto"/>
            <w:shd w:val="clear" w:color="auto" w:fill="92D050"/>
            <w:vAlign w:val="center"/>
          </w:tcPr>
          <w:p w14:paraId="6A51C888" w14:textId="77777777" w:rsidR="008962EB" w:rsidRPr="001C73FA" w:rsidRDefault="008962EB" w:rsidP="004B5FA2">
            <w:pPr>
              <w:jc w:val="center"/>
              <w:rPr>
                <w:b/>
                <w:sz w:val="18"/>
                <w:szCs w:val="18"/>
              </w:rPr>
            </w:pPr>
            <w:r w:rsidRPr="001C73FA">
              <w:rPr>
                <w:b/>
                <w:sz w:val="18"/>
                <w:szCs w:val="18"/>
              </w:rPr>
              <w:t>Megfelelő</w:t>
            </w:r>
          </w:p>
        </w:tc>
      </w:tr>
      <w:tr w:rsidR="008962EB" w:rsidRPr="001C73FA" w14:paraId="2EA120D0" w14:textId="77777777" w:rsidTr="004B5FA2">
        <w:trPr>
          <w:trHeight w:val="680"/>
          <w:jc w:val="center"/>
        </w:trPr>
        <w:tc>
          <w:tcPr>
            <w:tcW w:w="0" w:type="auto"/>
            <w:vAlign w:val="center"/>
          </w:tcPr>
          <w:p w14:paraId="7AFED491" w14:textId="77777777" w:rsidR="008962EB" w:rsidRPr="001C73FA" w:rsidRDefault="008962EB" w:rsidP="004B5FA2">
            <w:pPr>
              <w:jc w:val="center"/>
              <w:rPr>
                <w:b/>
                <w:sz w:val="18"/>
                <w:szCs w:val="18"/>
              </w:rPr>
            </w:pPr>
            <w:r w:rsidRPr="001C73FA">
              <w:rPr>
                <w:b/>
                <w:sz w:val="18"/>
                <w:szCs w:val="18"/>
              </w:rPr>
              <w:t>1.3.</w:t>
            </w:r>
          </w:p>
          <w:p w14:paraId="1D2DC912" w14:textId="77777777" w:rsidR="008962EB" w:rsidRPr="001C73FA" w:rsidRDefault="008962EB" w:rsidP="004B5FA2">
            <w:pPr>
              <w:jc w:val="center"/>
              <w:rPr>
                <w:b/>
                <w:sz w:val="18"/>
                <w:szCs w:val="18"/>
              </w:rPr>
            </w:pPr>
            <w:r w:rsidRPr="001C73FA">
              <w:rPr>
                <w:b/>
                <w:sz w:val="18"/>
                <w:szCs w:val="18"/>
              </w:rPr>
              <w:t>4. BAT</w:t>
            </w:r>
          </w:p>
        </w:tc>
        <w:tc>
          <w:tcPr>
            <w:tcW w:w="0" w:type="auto"/>
            <w:vAlign w:val="center"/>
          </w:tcPr>
          <w:p w14:paraId="00877DE7" w14:textId="77777777" w:rsidR="008962EB" w:rsidRPr="008513B5" w:rsidRDefault="008962EB" w:rsidP="004B5FA2">
            <w:pPr>
              <w:rPr>
                <w:sz w:val="18"/>
                <w:szCs w:val="18"/>
              </w:rPr>
            </w:pPr>
            <w:r w:rsidRPr="008513B5">
              <w:rPr>
                <w:sz w:val="18"/>
                <w:szCs w:val="18"/>
              </w:rPr>
              <w:t>BAT-tal összefüggő összes kiválasztott nitrogén:</w:t>
            </w:r>
          </w:p>
          <w:p w14:paraId="68F5A988" w14:textId="77777777" w:rsidR="008962EB" w:rsidRPr="008513B5" w:rsidRDefault="008962EB">
            <w:pPr>
              <w:pStyle w:val="Listaszerbekezds"/>
              <w:numPr>
                <w:ilvl w:val="0"/>
                <w:numId w:val="12"/>
              </w:numPr>
              <w:spacing w:before="0" w:after="0"/>
              <w:ind w:left="400"/>
              <w:contextualSpacing w:val="0"/>
              <w:jc w:val="left"/>
              <w:rPr>
                <w:sz w:val="18"/>
                <w:szCs w:val="18"/>
              </w:rPr>
            </w:pPr>
            <w:r w:rsidRPr="008513B5">
              <w:rPr>
                <w:b/>
                <w:sz w:val="18"/>
                <w:szCs w:val="18"/>
              </w:rPr>
              <w:t xml:space="preserve">Utónevelt malac: </w:t>
            </w:r>
            <w:r w:rsidRPr="008513B5">
              <w:rPr>
                <w:sz w:val="18"/>
                <w:szCs w:val="18"/>
              </w:rPr>
              <w:t>1,2 – 2,2</w:t>
            </w:r>
            <w:r w:rsidRPr="008513B5">
              <w:rPr>
                <w:b/>
                <w:sz w:val="18"/>
                <w:szCs w:val="18"/>
              </w:rPr>
              <w:t xml:space="preserve"> </w:t>
            </w:r>
            <w:r w:rsidRPr="008513B5">
              <w:rPr>
                <w:sz w:val="18"/>
                <w:szCs w:val="18"/>
              </w:rPr>
              <w:t>kg P/állatférőhely/év.</w:t>
            </w:r>
          </w:p>
          <w:p w14:paraId="3375C377" w14:textId="77777777" w:rsidR="008962EB" w:rsidRPr="008513B5" w:rsidRDefault="008962EB">
            <w:pPr>
              <w:pStyle w:val="Listaszerbekezds"/>
              <w:numPr>
                <w:ilvl w:val="0"/>
                <w:numId w:val="12"/>
              </w:numPr>
              <w:spacing w:before="0" w:after="0"/>
              <w:ind w:left="400"/>
              <w:contextualSpacing w:val="0"/>
              <w:jc w:val="left"/>
              <w:rPr>
                <w:sz w:val="18"/>
                <w:szCs w:val="18"/>
              </w:rPr>
            </w:pPr>
            <w:r w:rsidRPr="008513B5">
              <w:rPr>
                <w:b/>
                <w:sz w:val="18"/>
                <w:szCs w:val="18"/>
              </w:rPr>
              <w:t xml:space="preserve">Hízósertés: </w:t>
            </w:r>
            <w:r w:rsidRPr="008513B5">
              <w:rPr>
                <w:sz w:val="18"/>
                <w:szCs w:val="18"/>
              </w:rPr>
              <w:t>3,5 – 5,4 kg P/állatférőhely/év.</w:t>
            </w:r>
          </w:p>
          <w:p w14:paraId="47D8713D" w14:textId="77777777" w:rsidR="008962EB" w:rsidRPr="008513B5" w:rsidRDefault="008962EB">
            <w:pPr>
              <w:pStyle w:val="Listaszerbekezds"/>
              <w:numPr>
                <w:ilvl w:val="0"/>
                <w:numId w:val="12"/>
              </w:numPr>
              <w:spacing w:before="0" w:after="0"/>
              <w:ind w:left="400"/>
              <w:contextualSpacing w:val="0"/>
              <w:jc w:val="left"/>
              <w:rPr>
                <w:sz w:val="18"/>
                <w:szCs w:val="18"/>
              </w:rPr>
            </w:pPr>
            <w:r w:rsidRPr="008513B5">
              <w:rPr>
                <w:b/>
                <w:sz w:val="18"/>
                <w:szCs w:val="18"/>
              </w:rPr>
              <w:t xml:space="preserve">Kocák: </w:t>
            </w:r>
            <w:r w:rsidRPr="008513B5">
              <w:rPr>
                <w:sz w:val="18"/>
                <w:szCs w:val="18"/>
              </w:rPr>
              <w:t>9,0 – 15,0</w:t>
            </w:r>
            <w:r w:rsidRPr="008513B5">
              <w:rPr>
                <w:b/>
                <w:sz w:val="18"/>
                <w:szCs w:val="18"/>
              </w:rPr>
              <w:t xml:space="preserve"> </w:t>
            </w:r>
            <w:r w:rsidRPr="008513B5">
              <w:rPr>
                <w:sz w:val="18"/>
                <w:szCs w:val="18"/>
              </w:rPr>
              <w:t>kg P/állatférőhely/év.</w:t>
            </w:r>
          </w:p>
          <w:p w14:paraId="557D162A" w14:textId="77777777" w:rsidR="008962EB" w:rsidRPr="008513B5" w:rsidRDefault="008962EB" w:rsidP="004B5FA2">
            <w:pPr>
              <w:rPr>
                <w:sz w:val="18"/>
                <w:szCs w:val="18"/>
              </w:rPr>
            </w:pPr>
            <w:r w:rsidRPr="008513B5">
              <w:rPr>
                <w:sz w:val="18"/>
                <w:szCs w:val="18"/>
              </w:rPr>
              <w:t>A tartomány alsó határa a technikák kombinációjával érhető el.</w:t>
            </w:r>
          </w:p>
        </w:tc>
        <w:tc>
          <w:tcPr>
            <w:tcW w:w="0" w:type="auto"/>
            <w:vAlign w:val="center"/>
          </w:tcPr>
          <w:p w14:paraId="2F4BA476" w14:textId="73DE1C28" w:rsidR="007737B1" w:rsidRDefault="007737B1" w:rsidP="007737B1">
            <w:pPr>
              <w:spacing w:after="0"/>
              <w:rPr>
                <w:sz w:val="18"/>
                <w:szCs w:val="18"/>
              </w:rPr>
            </w:pPr>
            <w:r w:rsidRPr="007737B1">
              <w:rPr>
                <w:sz w:val="18"/>
                <w:szCs w:val="18"/>
              </w:rPr>
              <w:t>A tervezett állattartó telep esetében a takarmányfelhasználásra és</w:t>
            </w:r>
            <w:r>
              <w:rPr>
                <w:sz w:val="18"/>
                <w:szCs w:val="18"/>
              </w:rPr>
              <w:t xml:space="preserve"> </w:t>
            </w:r>
            <w:r w:rsidRPr="007737B1">
              <w:rPr>
                <w:sz w:val="18"/>
                <w:szCs w:val="18"/>
              </w:rPr>
              <w:t xml:space="preserve">trágyaképződésre vonatkozó tény adatok még nem állnak rendelkezésre, ezért e helyütt a BAT-AEL értékkel szabályozott anyagok kibocsátásának előzetes becslése céljából a </w:t>
            </w:r>
            <w:r w:rsidR="00E00C8A">
              <w:rPr>
                <w:sz w:val="18"/>
                <w:szCs w:val="18"/>
              </w:rPr>
              <w:t>levegőtisztaság-védelmi dokumentációban és a Wenfis Kft. dokumentációjában</w:t>
            </w:r>
            <w:r w:rsidRPr="007737B1">
              <w:rPr>
                <w:sz w:val="18"/>
                <w:szCs w:val="18"/>
              </w:rPr>
              <w:t xml:space="preserve"> leírtak alapján az állattartó épületekre alkalmazott fajlagos emissziós faktorokat vettük alapul, a hígtrágyás tartástechnológiából kiindulva. A számítási eredmények:</w:t>
            </w:r>
          </w:p>
          <w:p w14:paraId="28A2A5DA" w14:textId="77777777" w:rsidR="00E00C8A" w:rsidRPr="007737B1" w:rsidRDefault="00E00C8A" w:rsidP="00E00C8A">
            <w:pPr>
              <w:rPr>
                <w:sz w:val="18"/>
                <w:szCs w:val="18"/>
              </w:rPr>
            </w:pPr>
            <w:r>
              <w:rPr>
                <w:sz w:val="18"/>
                <w:szCs w:val="18"/>
              </w:rPr>
              <w:t xml:space="preserve">A számítási metódus és levezetés a Wenfis Kft dokumentációjának </w:t>
            </w:r>
            <w:r w:rsidRPr="00E00C8A">
              <w:rPr>
                <w:sz w:val="18"/>
                <w:szCs w:val="18"/>
              </w:rPr>
              <w:t>2.7.2.5.1.</w:t>
            </w:r>
            <w:r>
              <w:rPr>
                <w:sz w:val="18"/>
                <w:szCs w:val="18"/>
              </w:rPr>
              <w:t xml:space="preserve"> fejezetében található.</w:t>
            </w:r>
          </w:p>
          <w:p w14:paraId="3AC81D67" w14:textId="50A120B5" w:rsidR="008962EB" w:rsidRPr="007737B1" w:rsidRDefault="007737B1">
            <w:pPr>
              <w:pStyle w:val="Listaszerbekezds"/>
              <w:numPr>
                <w:ilvl w:val="0"/>
                <w:numId w:val="14"/>
              </w:numPr>
              <w:spacing w:after="0"/>
              <w:jc w:val="left"/>
              <w:rPr>
                <w:sz w:val="18"/>
                <w:szCs w:val="18"/>
              </w:rPr>
            </w:pPr>
            <w:r w:rsidRPr="007737B1">
              <w:rPr>
                <w:sz w:val="18"/>
                <w:szCs w:val="18"/>
              </w:rPr>
              <w:t>Hízósertés: 4,11 kg P/állatférőhely/év.</w:t>
            </w:r>
          </w:p>
        </w:tc>
        <w:tc>
          <w:tcPr>
            <w:tcW w:w="0" w:type="auto"/>
            <w:shd w:val="clear" w:color="auto" w:fill="92D050"/>
            <w:vAlign w:val="center"/>
          </w:tcPr>
          <w:p w14:paraId="2A1CD196" w14:textId="77777777" w:rsidR="008962EB" w:rsidRPr="001C73FA" w:rsidRDefault="008962EB" w:rsidP="004B5FA2">
            <w:pPr>
              <w:jc w:val="center"/>
              <w:rPr>
                <w:b/>
                <w:sz w:val="18"/>
                <w:szCs w:val="18"/>
              </w:rPr>
            </w:pPr>
            <w:r w:rsidRPr="001C73FA">
              <w:rPr>
                <w:b/>
                <w:sz w:val="18"/>
                <w:szCs w:val="18"/>
              </w:rPr>
              <w:t>Megfelelő</w:t>
            </w:r>
          </w:p>
        </w:tc>
      </w:tr>
      <w:tr w:rsidR="008962EB" w:rsidRPr="001C73FA" w14:paraId="73B81510" w14:textId="77777777" w:rsidTr="004B5FA2">
        <w:trPr>
          <w:trHeight w:val="414"/>
          <w:jc w:val="center"/>
        </w:trPr>
        <w:tc>
          <w:tcPr>
            <w:tcW w:w="0" w:type="auto"/>
            <w:gridSpan w:val="4"/>
            <w:vAlign w:val="center"/>
          </w:tcPr>
          <w:p w14:paraId="7674A3AD" w14:textId="77777777" w:rsidR="008962EB" w:rsidRPr="001C73FA" w:rsidRDefault="008962EB" w:rsidP="004B5FA2">
            <w:pPr>
              <w:jc w:val="center"/>
              <w:rPr>
                <w:sz w:val="18"/>
                <w:szCs w:val="18"/>
              </w:rPr>
            </w:pPr>
            <w:r w:rsidRPr="001C73FA">
              <w:rPr>
                <w:sz w:val="18"/>
                <w:szCs w:val="18"/>
              </w:rPr>
              <w:t>A BAT-tal összefüggő összes kiválasztott foszfor nem alkalmazható a növendékek vagy a tenyészállatokra egyetlen baromfifaj esetén sem.</w:t>
            </w:r>
          </w:p>
        </w:tc>
      </w:tr>
      <w:tr w:rsidR="008962EB" w:rsidRPr="001C73FA" w14:paraId="23B999E5" w14:textId="77777777" w:rsidTr="004B5FA2">
        <w:trPr>
          <w:trHeight w:val="414"/>
          <w:jc w:val="center"/>
        </w:trPr>
        <w:tc>
          <w:tcPr>
            <w:tcW w:w="0" w:type="auto"/>
            <w:gridSpan w:val="4"/>
            <w:shd w:val="clear" w:color="auto" w:fill="A6A6A6" w:themeFill="background1" w:themeFillShade="A6"/>
            <w:vAlign w:val="center"/>
          </w:tcPr>
          <w:p w14:paraId="780CF255" w14:textId="77777777" w:rsidR="008962EB" w:rsidRPr="001C73FA" w:rsidRDefault="008962EB" w:rsidP="004B5FA2">
            <w:pPr>
              <w:jc w:val="center"/>
              <w:rPr>
                <w:sz w:val="18"/>
                <w:szCs w:val="18"/>
              </w:rPr>
            </w:pPr>
            <w:r w:rsidRPr="001C73FA">
              <w:rPr>
                <w:sz w:val="18"/>
                <w:szCs w:val="18"/>
              </w:rPr>
              <w:t>1.4. Hatékony vízfelhasználás</w:t>
            </w:r>
          </w:p>
        </w:tc>
      </w:tr>
      <w:tr w:rsidR="008962EB" w:rsidRPr="001C73FA" w14:paraId="3438507A" w14:textId="77777777" w:rsidTr="004B5FA2">
        <w:trPr>
          <w:trHeight w:val="414"/>
          <w:jc w:val="center"/>
        </w:trPr>
        <w:tc>
          <w:tcPr>
            <w:tcW w:w="0" w:type="auto"/>
            <w:gridSpan w:val="4"/>
            <w:vAlign w:val="center"/>
          </w:tcPr>
          <w:p w14:paraId="2251B924" w14:textId="77777777" w:rsidR="008962EB" w:rsidRPr="001C73FA" w:rsidRDefault="008962EB" w:rsidP="004B5FA2">
            <w:pPr>
              <w:jc w:val="center"/>
              <w:rPr>
                <w:i/>
                <w:sz w:val="18"/>
                <w:szCs w:val="18"/>
              </w:rPr>
            </w:pPr>
            <w:r w:rsidRPr="001C73FA">
              <w:rPr>
                <w:b/>
                <w:i/>
                <w:sz w:val="18"/>
                <w:szCs w:val="18"/>
              </w:rPr>
              <w:t>5. BAT</w:t>
            </w:r>
            <w:r w:rsidRPr="001C73FA">
              <w:rPr>
                <w:i/>
                <w:sz w:val="18"/>
                <w:szCs w:val="18"/>
              </w:rPr>
              <w:t xml:space="preserve"> A hatékony vízfelhasználás céljából a BAT az alábbi technikák kombinációjának alkalmazása.</w:t>
            </w:r>
          </w:p>
        </w:tc>
      </w:tr>
      <w:tr w:rsidR="008962EB" w:rsidRPr="001C73FA" w14:paraId="2C00FD40" w14:textId="77777777" w:rsidTr="004B5FA2">
        <w:trPr>
          <w:trHeight w:val="784"/>
          <w:jc w:val="center"/>
        </w:trPr>
        <w:tc>
          <w:tcPr>
            <w:tcW w:w="0" w:type="auto"/>
            <w:vAlign w:val="center"/>
          </w:tcPr>
          <w:p w14:paraId="6F742D36" w14:textId="77777777" w:rsidR="008962EB" w:rsidRPr="001C73FA" w:rsidRDefault="008962EB" w:rsidP="004B5FA2">
            <w:pPr>
              <w:jc w:val="center"/>
              <w:rPr>
                <w:b/>
                <w:sz w:val="18"/>
                <w:szCs w:val="18"/>
              </w:rPr>
            </w:pPr>
            <w:r w:rsidRPr="001C73FA">
              <w:rPr>
                <w:b/>
                <w:sz w:val="18"/>
                <w:szCs w:val="18"/>
              </w:rPr>
              <w:lastRenderedPageBreak/>
              <w:t>1.4.</w:t>
            </w:r>
          </w:p>
          <w:p w14:paraId="56F7691A" w14:textId="77777777" w:rsidR="008962EB" w:rsidRPr="001C73FA" w:rsidRDefault="008962EB" w:rsidP="004B5FA2">
            <w:pPr>
              <w:jc w:val="center"/>
              <w:rPr>
                <w:b/>
                <w:sz w:val="18"/>
                <w:szCs w:val="18"/>
              </w:rPr>
            </w:pPr>
            <w:r w:rsidRPr="001C73FA">
              <w:rPr>
                <w:b/>
                <w:sz w:val="18"/>
                <w:szCs w:val="18"/>
              </w:rPr>
              <w:t>5. BAT</w:t>
            </w:r>
          </w:p>
          <w:p w14:paraId="6C87E747" w14:textId="77777777" w:rsidR="008962EB" w:rsidRPr="001C73FA" w:rsidRDefault="008962EB" w:rsidP="004B5FA2">
            <w:pPr>
              <w:jc w:val="center"/>
              <w:rPr>
                <w:b/>
                <w:sz w:val="18"/>
                <w:szCs w:val="18"/>
              </w:rPr>
            </w:pPr>
            <w:r w:rsidRPr="001C73FA">
              <w:rPr>
                <w:b/>
                <w:sz w:val="18"/>
                <w:szCs w:val="18"/>
              </w:rPr>
              <w:t>a</w:t>
            </w:r>
          </w:p>
        </w:tc>
        <w:tc>
          <w:tcPr>
            <w:tcW w:w="0" w:type="auto"/>
            <w:vAlign w:val="center"/>
          </w:tcPr>
          <w:p w14:paraId="34C09105" w14:textId="77777777" w:rsidR="008962EB" w:rsidRPr="001C73FA" w:rsidRDefault="008962EB" w:rsidP="004B5FA2">
            <w:pPr>
              <w:rPr>
                <w:sz w:val="18"/>
                <w:szCs w:val="18"/>
              </w:rPr>
            </w:pPr>
            <w:r w:rsidRPr="001C73FA">
              <w:rPr>
                <w:sz w:val="18"/>
                <w:szCs w:val="18"/>
              </w:rPr>
              <w:t>A vízfelhasználás nyilvántartása.</w:t>
            </w:r>
          </w:p>
        </w:tc>
        <w:tc>
          <w:tcPr>
            <w:tcW w:w="0" w:type="auto"/>
            <w:vAlign w:val="center"/>
          </w:tcPr>
          <w:p w14:paraId="374B00E1" w14:textId="3EC4AE04" w:rsidR="008962EB" w:rsidRPr="001C73FA" w:rsidRDefault="007737B1" w:rsidP="004B5FA2">
            <w:pPr>
              <w:rPr>
                <w:sz w:val="18"/>
                <w:szCs w:val="18"/>
              </w:rPr>
            </w:pPr>
            <w:r w:rsidRPr="007737B1">
              <w:rPr>
                <w:sz w:val="18"/>
                <w:szCs w:val="18"/>
              </w:rPr>
              <w:t>A vízfelhasználás havi nyilvántartására formanyomtatvány készül.</w:t>
            </w:r>
          </w:p>
        </w:tc>
        <w:tc>
          <w:tcPr>
            <w:tcW w:w="0" w:type="auto"/>
            <w:shd w:val="clear" w:color="auto" w:fill="92D050"/>
            <w:vAlign w:val="center"/>
          </w:tcPr>
          <w:p w14:paraId="536D87D6" w14:textId="77777777" w:rsidR="008962EB" w:rsidRPr="001C73FA" w:rsidRDefault="008962EB" w:rsidP="004B5FA2">
            <w:pPr>
              <w:jc w:val="center"/>
              <w:rPr>
                <w:sz w:val="18"/>
                <w:szCs w:val="18"/>
              </w:rPr>
            </w:pPr>
            <w:r w:rsidRPr="001C73FA">
              <w:rPr>
                <w:b/>
                <w:sz w:val="18"/>
                <w:szCs w:val="18"/>
              </w:rPr>
              <w:t>Megfelelő</w:t>
            </w:r>
          </w:p>
        </w:tc>
      </w:tr>
      <w:tr w:rsidR="008962EB" w:rsidRPr="001C73FA" w14:paraId="020F80CA" w14:textId="77777777" w:rsidTr="004B5FA2">
        <w:trPr>
          <w:trHeight w:val="683"/>
          <w:jc w:val="center"/>
        </w:trPr>
        <w:tc>
          <w:tcPr>
            <w:tcW w:w="0" w:type="auto"/>
            <w:vAlign w:val="center"/>
          </w:tcPr>
          <w:p w14:paraId="3D00584B" w14:textId="77777777" w:rsidR="008962EB" w:rsidRPr="001C73FA" w:rsidRDefault="008962EB" w:rsidP="004B5FA2">
            <w:pPr>
              <w:jc w:val="center"/>
              <w:rPr>
                <w:b/>
                <w:sz w:val="18"/>
                <w:szCs w:val="18"/>
              </w:rPr>
            </w:pPr>
            <w:r w:rsidRPr="001C73FA">
              <w:rPr>
                <w:b/>
                <w:sz w:val="18"/>
                <w:szCs w:val="18"/>
              </w:rPr>
              <w:t>1.4.</w:t>
            </w:r>
          </w:p>
          <w:p w14:paraId="5147F921" w14:textId="77777777" w:rsidR="008962EB" w:rsidRPr="001C73FA" w:rsidRDefault="008962EB" w:rsidP="004B5FA2">
            <w:pPr>
              <w:jc w:val="center"/>
              <w:rPr>
                <w:b/>
                <w:sz w:val="18"/>
                <w:szCs w:val="18"/>
              </w:rPr>
            </w:pPr>
            <w:r w:rsidRPr="001C73FA">
              <w:rPr>
                <w:b/>
                <w:sz w:val="18"/>
                <w:szCs w:val="18"/>
              </w:rPr>
              <w:t>5. BAT</w:t>
            </w:r>
          </w:p>
          <w:p w14:paraId="512D568E" w14:textId="77777777" w:rsidR="008962EB" w:rsidRPr="001C73FA" w:rsidRDefault="008962EB" w:rsidP="004B5FA2">
            <w:pPr>
              <w:jc w:val="center"/>
              <w:rPr>
                <w:b/>
                <w:sz w:val="18"/>
                <w:szCs w:val="18"/>
              </w:rPr>
            </w:pPr>
            <w:r w:rsidRPr="001C73FA">
              <w:rPr>
                <w:b/>
                <w:sz w:val="18"/>
                <w:szCs w:val="18"/>
              </w:rPr>
              <w:t>b</w:t>
            </w:r>
          </w:p>
        </w:tc>
        <w:tc>
          <w:tcPr>
            <w:tcW w:w="0" w:type="auto"/>
            <w:vAlign w:val="center"/>
          </w:tcPr>
          <w:p w14:paraId="535E712F" w14:textId="77777777" w:rsidR="008962EB" w:rsidRPr="001C73FA" w:rsidRDefault="008962EB" w:rsidP="004B5FA2">
            <w:pPr>
              <w:rPr>
                <w:sz w:val="18"/>
                <w:szCs w:val="18"/>
              </w:rPr>
            </w:pPr>
            <w:r w:rsidRPr="001C73FA">
              <w:rPr>
                <w:sz w:val="18"/>
                <w:szCs w:val="18"/>
              </w:rPr>
              <w:t>A vízszivárgás feltárása és javítása.</w:t>
            </w:r>
          </w:p>
        </w:tc>
        <w:tc>
          <w:tcPr>
            <w:tcW w:w="0" w:type="auto"/>
            <w:vAlign w:val="center"/>
          </w:tcPr>
          <w:p w14:paraId="51932556" w14:textId="50815028" w:rsidR="007737B1" w:rsidRPr="007737B1" w:rsidRDefault="007737B1" w:rsidP="007737B1">
            <w:pPr>
              <w:rPr>
                <w:sz w:val="18"/>
                <w:szCs w:val="18"/>
              </w:rPr>
            </w:pPr>
            <w:r w:rsidRPr="007737B1">
              <w:rPr>
                <w:sz w:val="18"/>
                <w:szCs w:val="18"/>
              </w:rPr>
              <w:t>Szükség eseten megtörténik, amennyiben az átlagosnál nagyobb mennyiségű víz fogy egy adott hónapban, illetve vízszivárgás észlelhető, úgy</w:t>
            </w:r>
            <w:r>
              <w:rPr>
                <w:sz w:val="18"/>
                <w:szCs w:val="18"/>
              </w:rPr>
              <w:t xml:space="preserve"> </w:t>
            </w:r>
            <w:r w:rsidRPr="007737B1">
              <w:rPr>
                <w:sz w:val="18"/>
                <w:szCs w:val="18"/>
              </w:rPr>
              <w:t>ennek feltárása és javítása azonnal megkezdődik.</w:t>
            </w:r>
          </w:p>
          <w:p w14:paraId="6928EB9E" w14:textId="150C2A1D" w:rsidR="008962EB" w:rsidRPr="001C73FA" w:rsidRDefault="007737B1" w:rsidP="007737B1">
            <w:pPr>
              <w:rPr>
                <w:sz w:val="18"/>
                <w:szCs w:val="18"/>
              </w:rPr>
            </w:pPr>
            <w:r w:rsidRPr="007737B1">
              <w:rPr>
                <w:sz w:val="18"/>
                <w:szCs w:val="18"/>
              </w:rPr>
              <w:t>A szennyvízgyűjtő aknáknál ötévente vízzárósági felülvizsgálatot végeztetnek.</w:t>
            </w:r>
          </w:p>
        </w:tc>
        <w:tc>
          <w:tcPr>
            <w:tcW w:w="0" w:type="auto"/>
            <w:shd w:val="clear" w:color="auto" w:fill="92D050"/>
            <w:vAlign w:val="center"/>
          </w:tcPr>
          <w:p w14:paraId="61E3FA8B" w14:textId="77777777" w:rsidR="008962EB" w:rsidRPr="001C73FA" w:rsidRDefault="008962EB" w:rsidP="004B5FA2">
            <w:pPr>
              <w:jc w:val="center"/>
              <w:rPr>
                <w:sz w:val="18"/>
                <w:szCs w:val="18"/>
              </w:rPr>
            </w:pPr>
            <w:r w:rsidRPr="001C73FA">
              <w:rPr>
                <w:b/>
                <w:sz w:val="18"/>
                <w:szCs w:val="18"/>
              </w:rPr>
              <w:t>Megfelelő</w:t>
            </w:r>
          </w:p>
        </w:tc>
      </w:tr>
      <w:tr w:rsidR="008962EB" w:rsidRPr="001C73FA" w14:paraId="74137226" w14:textId="77777777" w:rsidTr="004B5FA2">
        <w:trPr>
          <w:trHeight w:val="736"/>
          <w:jc w:val="center"/>
        </w:trPr>
        <w:tc>
          <w:tcPr>
            <w:tcW w:w="0" w:type="auto"/>
            <w:vAlign w:val="center"/>
          </w:tcPr>
          <w:p w14:paraId="27CC7424" w14:textId="77777777" w:rsidR="008962EB" w:rsidRPr="001C73FA" w:rsidRDefault="008962EB" w:rsidP="004B5FA2">
            <w:pPr>
              <w:jc w:val="center"/>
              <w:rPr>
                <w:b/>
                <w:sz w:val="18"/>
                <w:szCs w:val="18"/>
              </w:rPr>
            </w:pPr>
            <w:r w:rsidRPr="001C73FA">
              <w:rPr>
                <w:b/>
                <w:sz w:val="18"/>
                <w:szCs w:val="18"/>
              </w:rPr>
              <w:t>1.4.</w:t>
            </w:r>
          </w:p>
          <w:p w14:paraId="699049BE" w14:textId="77777777" w:rsidR="008962EB" w:rsidRPr="001C73FA" w:rsidRDefault="008962EB" w:rsidP="004B5FA2">
            <w:pPr>
              <w:jc w:val="center"/>
              <w:rPr>
                <w:b/>
                <w:sz w:val="18"/>
                <w:szCs w:val="18"/>
              </w:rPr>
            </w:pPr>
            <w:r w:rsidRPr="001C73FA">
              <w:rPr>
                <w:b/>
                <w:sz w:val="18"/>
                <w:szCs w:val="18"/>
              </w:rPr>
              <w:t>5. BAT</w:t>
            </w:r>
          </w:p>
          <w:p w14:paraId="5F69E57F" w14:textId="77777777" w:rsidR="008962EB" w:rsidRPr="001C73FA" w:rsidRDefault="008962EB" w:rsidP="004B5FA2">
            <w:pPr>
              <w:jc w:val="center"/>
              <w:rPr>
                <w:b/>
                <w:sz w:val="18"/>
                <w:szCs w:val="18"/>
              </w:rPr>
            </w:pPr>
            <w:r w:rsidRPr="001C73FA">
              <w:rPr>
                <w:b/>
                <w:sz w:val="18"/>
                <w:szCs w:val="18"/>
              </w:rPr>
              <w:t>c</w:t>
            </w:r>
          </w:p>
        </w:tc>
        <w:tc>
          <w:tcPr>
            <w:tcW w:w="0" w:type="auto"/>
            <w:vAlign w:val="center"/>
          </w:tcPr>
          <w:p w14:paraId="7C96336B" w14:textId="77777777" w:rsidR="008962EB" w:rsidRPr="001C73FA" w:rsidRDefault="008962EB" w:rsidP="004B5FA2">
            <w:pPr>
              <w:rPr>
                <w:sz w:val="18"/>
                <w:szCs w:val="18"/>
              </w:rPr>
            </w:pPr>
            <w:r w:rsidRPr="001C73FA">
              <w:rPr>
                <w:sz w:val="18"/>
                <w:szCs w:val="18"/>
              </w:rPr>
              <w:t>Magasnyomású tisztítók használata az állatok tartására szolgáló hely és a berendezések tisztítására.</w:t>
            </w:r>
          </w:p>
        </w:tc>
        <w:tc>
          <w:tcPr>
            <w:tcW w:w="0" w:type="auto"/>
            <w:vAlign w:val="center"/>
          </w:tcPr>
          <w:p w14:paraId="293F7A7F" w14:textId="65C4412B" w:rsidR="008962EB" w:rsidRPr="001C73FA" w:rsidRDefault="007737B1" w:rsidP="004B5FA2">
            <w:pPr>
              <w:rPr>
                <w:sz w:val="18"/>
                <w:szCs w:val="18"/>
              </w:rPr>
            </w:pPr>
            <w:r w:rsidRPr="007737B1">
              <w:rPr>
                <w:sz w:val="18"/>
                <w:szCs w:val="18"/>
              </w:rPr>
              <w:t>Az ólépületek takarítása nagynyomású gépekkel fog történni turnusváltáskor</w:t>
            </w:r>
            <w:r>
              <w:rPr>
                <w:sz w:val="18"/>
                <w:szCs w:val="18"/>
              </w:rPr>
              <w:t>.</w:t>
            </w:r>
          </w:p>
        </w:tc>
        <w:tc>
          <w:tcPr>
            <w:tcW w:w="0" w:type="auto"/>
            <w:shd w:val="clear" w:color="auto" w:fill="92D050"/>
            <w:vAlign w:val="center"/>
          </w:tcPr>
          <w:p w14:paraId="034B1FE6" w14:textId="77777777" w:rsidR="008962EB" w:rsidRPr="001C73FA" w:rsidRDefault="008962EB" w:rsidP="004B5FA2">
            <w:pPr>
              <w:jc w:val="center"/>
              <w:rPr>
                <w:sz w:val="18"/>
                <w:szCs w:val="18"/>
              </w:rPr>
            </w:pPr>
            <w:r w:rsidRPr="001C73FA">
              <w:rPr>
                <w:b/>
                <w:sz w:val="18"/>
                <w:szCs w:val="18"/>
              </w:rPr>
              <w:t>Megfelelő</w:t>
            </w:r>
          </w:p>
        </w:tc>
      </w:tr>
      <w:tr w:rsidR="008962EB" w:rsidRPr="001C73FA" w14:paraId="61BC65A0" w14:textId="77777777" w:rsidTr="004B5FA2">
        <w:trPr>
          <w:trHeight w:val="1686"/>
          <w:jc w:val="center"/>
        </w:trPr>
        <w:tc>
          <w:tcPr>
            <w:tcW w:w="0" w:type="auto"/>
            <w:vAlign w:val="center"/>
          </w:tcPr>
          <w:p w14:paraId="290F1378" w14:textId="77777777" w:rsidR="008962EB" w:rsidRPr="001C73FA" w:rsidRDefault="008962EB" w:rsidP="004B5FA2">
            <w:pPr>
              <w:jc w:val="center"/>
              <w:rPr>
                <w:b/>
                <w:sz w:val="18"/>
                <w:szCs w:val="18"/>
              </w:rPr>
            </w:pPr>
            <w:r w:rsidRPr="001C73FA">
              <w:rPr>
                <w:b/>
                <w:sz w:val="18"/>
                <w:szCs w:val="18"/>
              </w:rPr>
              <w:t>1.4.</w:t>
            </w:r>
          </w:p>
          <w:p w14:paraId="426AB025" w14:textId="77777777" w:rsidR="008962EB" w:rsidRPr="001C73FA" w:rsidRDefault="008962EB" w:rsidP="004B5FA2">
            <w:pPr>
              <w:jc w:val="center"/>
              <w:rPr>
                <w:b/>
                <w:sz w:val="18"/>
                <w:szCs w:val="18"/>
              </w:rPr>
            </w:pPr>
            <w:r w:rsidRPr="001C73FA">
              <w:rPr>
                <w:b/>
                <w:sz w:val="18"/>
                <w:szCs w:val="18"/>
              </w:rPr>
              <w:t>5. BAT</w:t>
            </w:r>
          </w:p>
          <w:p w14:paraId="11F45535" w14:textId="77777777" w:rsidR="008962EB" w:rsidRPr="001C73FA" w:rsidRDefault="008962EB" w:rsidP="004B5FA2">
            <w:pPr>
              <w:jc w:val="center"/>
              <w:rPr>
                <w:b/>
                <w:sz w:val="18"/>
                <w:szCs w:val="18"/>
              </w:rPr>
            </w:pPr>
            <w:r w:rsidRPr="001C73FA">
              <w:rPr>
                <w:b/>
                <w:sz w:val="18"/>
                <w:szCs w:val="18"/>
              </w:rPr>
              <w:t>d</w:t>
            </w:r>
          </w:p>
        </w:tc>
        <w:tc>
          <w:tcPr>
            <w:tcW w:w="0" w:type="auto"/>
            <w:vAlign w:val="center"/>
          </w:tcPr>
          <w:p w14:paraId="65759CF5" w14:textId="77777777" w:rsidR="008962EB" w:rsidRPr="001C73FA" w:rsidRDefault="008962EB" w:rsidP="004B5FA2">
            <w:pPr>
              <w:rPr>
                <w:sz w:val="18"/>
                <w:szCs w:val="18"/>
              </w:rPr>
            </w:pPr>
            <w:r w:rsidRPr="001C73FA">
              <w:rPr>
                <w:sz w:val="18"/>
                <w:szCs w:val="18"/>
              </w:rPr>
              <w:t>A konkrét állatkategória szempontjából alkalmas berendezések (pl. önitató, kerek itató, itatóvályú) megválasztása és használata a víz (ad libitum) elérhetőségének egyidejű biztosítása mellett.</w:t>
            </w:r>
          </w:p>
        </w:tc>
        <w:tc>
          <w:tcPr>
            <w:tcW w:w="0" w:type="auto"/>
            <w:vAlign w:val="center"/>
          </w:tcPr>
          <w:p w14:paraId="6965DD7C" w14:textId="77777777" w:rsidR="007737B1" w:rsidRPr="007737B1" w:rsidRDefault="007737B1" w:rsidP="007737B1">
            <w:pPr>
              <w:rPr>
                <w:sz w:val="18"/>
                <w:szCs w:val="18"/>
              </w:rPr>
            </w:pPr>
            <w:r w:rsidRPr="007737B1">
              <w:rPr>
                <w:sz w:val="18"/>
                <w:szCs w:val="18"/>
              </w:rPr>
              <w:t>Az állatok ivóvíz szükségletét csészés önitató berendezésekkel biztosítják.</w:t>
            </w:r>
          </w:p>
          <w:p w14:paraId="399ED5CE" w14:textId="03EEDB2E" w:rsidR="008962EB" w:rsidRPr="001C73FA" w:rsidRDefault="007737B1" w:rsidP="007737B1">
            <w:pPr>
              <w:rPr>
                <w:sz w:val="18"/>
                <w:szCs w:val="18"/>
              </w:rPr>
            </w:pPr>
            <w:r w:rsidRPr="007737B1">
              <w:rPr>
                <w:sz w:val="18"/>
                <w:szCs w:val="18"/>
              </w:rPr>
              <w:t>A vízellátást fúrt kutakról fogják biztosítani.</w:t>
            </w:r>
          </w:p>
        </w:tc>
        <w:tc>
          <w:tcPr>
            <w:tcW w:w="0" w:type="auto"/>
            <w:shd w:val="clear" w:color="auto" w:fill="92D050"/>
            <w:vAlign w:val="center"/>
          </w:tcPr>
          <w:p w14:paraId="1D7D0F30" w14:textId="77777777" w:rsidR="008962EB" w:rsidRPr="001C73FA" w:rsidRDefault="008962EB" w:rsidP="004B5FA2">
            <w:pPr>
              <w:jc w:val="center"/>
              <w:rPr>
                <w:sz w:val="18"/>
                <w:szCs w:val="18"/>
              </w:rPr>
            </w:pPr>
            <w:r w:rsidRPr="001C73FA">
              <w:rPr>
                <w:b/>
                <w:sz w:val="18"/>
                <w:szCs w:val="18"/>
              </w:rPr>
              <w:t>Megfelelő</w:t>
            </w:r>
          </w:p>
        </w:tc>
      </w:tr>
      <w:tr w:rsidR="008962EB" w:rsidRPr="001C73FA" w14:paraId="14B93688" w14:textId="77777777" w:rsidTr="004B5FA2">
        <w:trPr>
          <w:trHeight w:val="925"/>
          <w:jc w:val="center"/>
        </w:trPr>
        <w:tc>
          <w:tcPr>
            <w:tcW w:w="0" w:type="auto"/>
            <w:vAlign w:val="center"/>
          </w:tcPr>
          <w:p w14:paraId="13938604" w14:textId="77777777" w:rsidR="008962EB" w:rsidRPr="001C73FA" w:rsidRDefault="008962EB" w:rsidP="004B5FA2">
            <w:pPr>
              <w:jc w:val="center"/>
              <w:rPr>
                <w:b/>
                <w:sz w:val="18"/>
                <w:szCs w:val="18"/>
              </w:rPr>
            </w:pPr>
            <w:r w:rsidRPr="001C73FA">
              <w:rPr>
                <w:b/>
                <w:sz w:val="18"/>
                <w:szCs w:val="18"/>
              </w:rPr>
              <w:t>1.4.</w:t>
            </w:r>
          </w:p>
          <w:p w14:paraId="1D890798" w14:textId="77777777" w:rsidR="008962EB" w:rsidRPr="001C73FA" w:rsidRDefault="008962EB" w:rsidP="004B5FA2">
            <w:pPr>
              <w:jc w:val="center"/>
              <w:rPr>
                <w:b/>
                <w:sz w:val="18"/>
                <w:szCs w:val="18"/>
              </w:rPr>
            </w:pPr>
            <w:r w:rsidRPr="001C73FA">
              <w:rPr>
                <w:b/>
                <w:sz w:val="18"/>
                <w:szCs w:val="18"/>
              </w:rPr>
              <w:t>5. BAT</w:t>
            </w:r>
          </w:p>
          <w:p w14:paraId="2CF51847" w14:textId="77777777" w:rsidR="008962EB" w:rsidRPr="001C73FA" w:rsidRDefault="008962EB" w:rsidP="004B5FA2">
            <w:pPr>
              <w:jc w:val="center"/>
              <w:rPr>
                <w:b/>
                <w:sz w:val="18"/>
                <w:szCs w:val="18"/>
              </w:rPr>
            </w:pPr>
            <w:r w:rsidRPr="001C73FA">
              <w:rPr>
                <w:b/>
                <w:sz w:val="18"/>
                <w:szCs w:val="18"/>
              </w:rPr>
              <w:t>e</w:t>
            </w:r>
          </w:p>
        </w:tc>
        <w:tc>
          <w:tcPr>
            <w:tcW w:w="0" w:type="auto"/>
            <w:vAlign w:val="center"/>
          </w:tcPr>
          <w:p w14:paraId="51B12F43" w14:textId="77777777" w:rsidR="008962EB" w:rsidRPr="001C73FA" w:rsidRDefault="008962EB" w:rsidP="004B5FA2">
            <w:pPr>
              <w:rPr>
                <w:sz w:val="18"/>
                <w:szCs w:val="18"/>
              </w:rPr>
            </w:pPr>
            <w:r w:rsidRPr="001C73FA">
              <w:rPr>
                <w:sz w:val="18"/>
                <w:szCs w:val="18"/>
              </w:rPr>
              <w:t>Az ivóvíz-berendezés kalibrálásának rendszeres ellenőrzése és (szükség esetén) átállítása.</w:t>
            </w:r>
          </w:p>
        </w:tc>
        <w:tc>
          <w:tcPr>
            <w:tcW w:w="0" w:type="auto"/>
            <w:vAlign w:val="center"/>
          </w:tcPr>
          <w:p w14:paraId="156F0485" w14:textId="6916941C" w:rsidR="008962EB" w:rsidRPr="001C73FA" w:rsidRDefault="007737B1" w:rsidP="004B5FA2">
            <w:pPr>
              <w:rPr>
                <w:sz w:val="18"/>
                <w:szCs w:val="18"/>
              </w:rPr>
            </w:pPr>
            <w:r w:rsidRPr="007737B1">
              <w:rPr>
                <w:sz w:val="18"/>
                <w:szCs w:val="18"/>
              </w:rPr>
              <w:t>A karbantartás folyamatosan történik.</w:t>
            </w:r>
          </w:p>
        </w:tc>
        <w:tc>
          <w:tcPr>
            <w:tcW w:w="0" w:type="auto"/>
            <w:shd w:val="clear" w:color="auto" w:fill="92D050"/>
            <w:vAlign w:val="center"/>
          </w:tcPr>
          <w:p w14:paraId="5F0D1A5C" w14:textId="77777777" w:rsidR="008962EB" w:rsidRPr="001C73FA" w:rsidRDefault="008962EB" w:rsidP="004B5FA2">
            <w:pPr>
              <w:jc w:val="center"/>
              <w:rPr>
                <w:sz w:val="18"/>
                <w:szCs w:val="18"/>
              </w:rPr>
            </w:pPr>
            <w:r w:rsidRPr="001C73FA">
              <w:rPr>
                <w:b/>
                <w:sz w:val="18"/>
                <w:szCs w:val="18"/>
              </w:rPr>
              <w:t>Megfelelő</w:t>
            </w:r>
          </w:p>
        </w:tc>
      </w:tr>
      <w:tr w:rsidR="008962EB" w:rsidRPr="001C73FA" w14:paraId="365E82C3" w14:textId="77777777" w:rsidTr="004B5FA2">
        <w:trPr>
          <w:trHeight w:val="925"/>
          <w:jc w:val="center"/>
        </w:trPr>
        <w:tc>
          <w:tcPr>
            <w:tcW w:w="0" w:type="auto"/>
            <w:vAlign w:val="center"/>
          </w:tcPr>
          <w:p w14:paraId="206DC398" w14:textId="77777777" w:rsidR="008962EB" w:rsidRPr="001C73FA" w:rsidRDefault="008962EB" w:rsidP="004B5FA2">
            <w:pPr>
              <w:jc w:val="center"/>
              <w:rPr>
                <w:b/>
                <w:sz w:val="18"/>
                <w:szCs w:val="18"/>
              </w:rPr>
            </w:pPr>
            <w:r w:rsidRPr="001C73FA">
              <w:rPr>
                <w:b/>
                <w:sz w:val="18"/>
                <w:szCs w:val="18"/>
              </w:rPr>
              <w:t>1.4.</w:t>
            </w:r>
          </w:p>
          <w:p w14:paraId="2DF55CEF" w14:textId="77777777" w:rsidR="008962EB" w:rsidRPr="001C73FA" w:rsidRDefault="008962EB" w:rsidP="004B5FA2">
            <w:pPr>
              <w:jc w:val="center"/>
              <w:rPr>
                <w:b/>
                <w:sz w:val="18"/>
                <w:szCs w:val="18"/>
              </w:rPr>
            </w:pPr>
            <w:r w:rsidRPr="001C73FA">
              <w:rPr>
                <w:b/>
                <w:sz w:val="18"/>
                <w:szCs w:val="18"/>
              </w:rPr>
              <w:t>5. BAT</w:t>
            </w:r>
          </w:p>
          <w:p w14:paraId="38FB17F0" w14:textId="77777777" w:rsidR="008962EB" w:rsidRPr="001C73FA" w:rsidRDefault="008962EB" w:rsidP="004B5FA2">
            <w:pPr>
              <w:jc w:val="center"/>
              <w:rPr>
                <w:b/>
                <w:sz w:val="18"/>
                <w:szCs w:val="18"/>
              </w:rPr>
            </w:pPr>
            <w:r w:rsidRPr="001C73FA">
              <w:rPr>
                <w:b/>
                <w:sz w:val="18"/>
                <w:szCs w:val="18"/>
              </w:rPr>
              <w:t>f</w:t>
            </w:r>
          </w:p>
        </w:tc>
        <w:tc>
          <w:tcPr>
            <w:tcW w:w="0" w:type="auto"/>
            <w:vAlign w:val="center"/>
          </w:tcPr>
          <w:p w14:paraId="13D2273C" w14:textId="77777777" w:rsidR="008962EB" w:rsidRPr="001C73FA" w:rsidRDefault="008962EB" w:rsidP="004B5FA2">
            <w:pPr>
              <w:rPr>
                <w:sz w:val="18"/>
                <w:szCs w:val="18"/>
              </w:rPr>
            </w:pPr>
            <w:r w:rsidRPr="001C73FA">
              <w:rPr>
                <w:sz w:val="18"/>
                <w:szCs w:val="18"/>
              </w:rPr>
              <w:t>A nem szennyezett esővíz tisztításra történő újrahasznosítása.</w:t>
            </w:r>
          </w:p>
        </w:tc>
        <w:tc>
          <w:tcPr>
            <w:tcW w:w="0" w:type="auto"/>
            <w:vAlign w:val="center"/>
          </w:tcPr>
          <w:p w14:paraId="0037E27F" w14:textId="22B50006" w:rsidR="008962EB" w:rsidRPr="001C73FA" w:rsidRDefault="007737B1" w:rsidP="004B5FA2">
            <w:pPr>
              <w:rPr>
                <w:sz w:val="18"/>
                <w:szCs w:val="18"/>
              </w:rPr>
            </w:pPr>
            <w:r w:rsidRPr="007737B1">
              <w:rPr>
                <w:sz w:val="18"/>
                <w:szCs w:val="18"/>
              </w:rPr>
              <w:t>A szennyezetlen csapadékvíz a zöld felületeken elszikkad.</w:t>
            </w:r>
          </w:p>
        </w:tc>
        <w:tc>
          <w:tcPr>
            <w:tcW w:w="0" w:type="auto"/>
            <w:shd w:val="clear" w:color="auto" w:fill="D9D9D9" w:themeFill="background1" w:themeFillShade="D9"/>
            <w:vAlign w:val="center"/>
          </w:tcPr>
          <w:p w14:paraId="7AF8D05D" w14:textId="77777777" w:rsidR="008962EB" w:rsidRPr="001C73FA" w:rsidRDefault="008962EB" w:rsidP="004B5FA2">
            <w:pPr>
              <w:jc w:val="center"/>
              <w:rPr>
                <w:b/>
                <w:sz w:val="18"/>
                <w:szCs w:val="18"/>
              </w:rPr>
            </w:pPr>
            <w:r w:rsidRPr="001C73FA">
              <w:rPr>
                <w:b/>
                <w:sz w:val="18"/>
                <w:szCs w:val="18"/>
              </w:rPr>
              <w:t>Nem indokolt az alkalmazása</w:t>
            </w:r>
          </w:p>
        </w:tc>
      </w:tr>
      <w:tr w:rsidR="008962EB" w:rsidRPr="001C73FA" w14:paraId="2B9D08A5" w14:textId="77777777" w:rsidTr="004B5FA2">
        <w:trPr>
          <w:trHeight w:val="414"/>
          <w:jc w:val="center"/>
        </w:trPr>
        <w:tc>
          <w:tcPr>
            <w:tcW w:w="0" w:type="auto"/>
            <w:gridSpan w:val="4"/>
            <w:shd w:val="clear" w:color="auto" w:fill="A6A6A6" w:themeFill="background1" w:themeFillShade="A6"/>
            <w:vAlign w:val="center"/>
          </w:tcPr>
          <w:p w14:paraId="62CB482E" w14:textId="77777777" w:rsidR="008962EB" w:rsidRPr="001C73FA" w:rsidRDefault="008962EB" w:rsidP="004B5FA2">
            <w:pPr>
              <w:jc w:val="center"/>
              <w:rPr>
                <w:sz w:val="18"/>
                <w:szCs w:val="18"/>
              </w:rPr>
            </w:pPr>
            <w:r w:rsidRPr="001C73FA">
              <w:rPr>
                <w:sz w:val="18"/>
                <w:szCs w:val="18"/>
              </w:rPr>
              <w:t>1.5. Szennyvízkibocsátás</w:t>
            </w:r>
          </w:p>
        </w:tc>
      </w:tr>
      <w:tr w:rsidR="008962EB" w:rsidRPr="001C73FA" w14:paraId="2D94DED6" w14:textId="77777777" w:rsidTr="004B5FA2">
        <w:trPr>
          <w:trHeight w:val="414"/>
          <w:jc w:val="center"/>
        </w:trPr>
        <w:tc>
          <w:tcPr>
            <w:tcW w:w="0" w:type="auto"/>
            <w:gridSpan w:val="4"/>
            <w:vAlign w:val="center"/>
          </w:tcPr>
          <w:p w14:paraId="4261660D" w14:textId="77777777" w:rsidR="008962EB" w:rsidRPr="001C73FA" w:rsidRDefault="008962EB" w:rsidP="004B5FA2">
            <w:pPr>
              <w:jc w:val="center"/>
              <w:rPr>
                <w:i/>
                <w:sz w:val="18"/>
                <w:szCs w:val="18"/>
              </w:rPr>
            </w:pPr>
            <w:r w:rsidRPr="001C73FA">
              <w:rPr>
                <w:b/>
                <w:i/>
                <w:sz w:val="18"/>
                <w:szCs w:val="18"/>
              </w:rPr>
              <w:t>6. BAT</w:t>
            </w:r>
            <w:r w:rsidRPr="001C73FA">
              <w:rPr>
                <w:i/>
                <w:sz w:val="18"/>
                <w:szCs w:val="18"/>
              </w:rPr>
              <w:t xml:space="preserve"> A szennyvízképződés csökkentése érdekében a BAT az alábbi technikák kombinációjának alkalmazása.</w:t>
            </w:r>
          </w:p>
        </w:tc>
      </w:tr>
      <w:tr w:rsidR="008962EB" w:rsidRPr="001C73FA" w14:paraId="18625C0A" w14:textId="77777777" w:rsidTr="004B5FA2">
        <w:trPr>
          <w:trHeight w:val="992"/>
          <w:jc w:val="center"/>
        </w:trPr>
        <w:tc>
          <w:tcPr>
            <w:tcW w:w="0" w:type="auto"/>
            <w:vAlign w:val="center"/>
          </w:tcPr>
          <w:p w14:paraId="4335709D" w14:textId="77777777" w:rsidR="008962EB" w:rsidRPr="001C73FA" w:rsidRDefault="008962EB" w:rsidP="004B5FA2">
            <w:pPr>
              <w:jc w:val="center"/>
              <w:rPr>
                <w:b/>
                <w:sz w:val="18"/>
                <w:szCs w:val="18"/>
              </w:rPr>
            </w:pPr>
            <w:r w:rsidRPr="001C73FA">
              <w:rPr>
                <w:b/>
                <w:sz w:val="18"/>
                <w:szCs w:val="18"/>
              </w:rPr>
              <w:t>1.5.</w:t>
            </w:r>
          </w:p>
          <w:p w14:paraId="742E0BB4" w14:textId="77777777" w:rsidR="008962EB" w:rsidRPr="001C73FA" w:rsidRDefault="008962EB" w:rsidP="004B5FA2">
            <w:pPr>
              <w:jc w:val="center"/>
              <w:rPr>
                <w:b/>
                <w:sz w:val="18"/>
                <w:szCs w:val="18"/>
              </w:rPr>
            </w:pPr>
            <w:r w:rsidRPr="001C73FA">
              <w:rPr>
                <w:b/>
                <w:sz w:val="18"/>
                <w:szCs w:val="18"/>
              </w:rPr>
              <w:t>6. BAT</w:t>
            </w:r>
          </w:p>
          <w:p w14:paraId="2583DBF9" w14:textId="77777777" w:rsidR="008962EB" w:rsidRPr="001C73FA" w:rsidRDefault="008962EB" w:rsidP="004B5FA2">
            <w:pPr>
              <w:jc w:val="center"/>
              <w:rPr>
                <w:b/>
                <w:sz w:val="18"/>
                <w:szCs w:val="18"/>
              </w:rPr>
            </w:pPr>
            <w:r w:rsidRPr="001C73FA">
              <w:rPr>
                <w:b/>
                <w:sz w:val="18"/>
                <w:szCs w:val="18"/>
              </w:rPr>
              <w:t>a</w:t>
            </w:r>
          </w:p>
        </w:tc>
        <w:tc>
          <w:tcPr>
            <w:tcW w:w="0" w:type="auto"/>
            <w:vAlign w:val="center"/>
          </w:tcPr>
          <w:p w14:paraId="4E9AA25E" w14:textId="77777777" w:rsidR="008962EB" w:rsidRPr="001C73FA" w:rsidRDefault="008962EB" w:rsidP="004B5FA2">
            <w:pPr>
              <w:rPr>
                <w:sz w:val="18"/>
                <w:szCs w:val="18"/>
              </w:rPr>
            </w:pPr>
            <w:r w:rsidRPr="001C73FA">
              <w:rPr>
                <w:sz w:val="18"/>
                <w:szCs w:val="18"/>
              </w:rPr>
              <w:t>Az udvar szennyezett területének lehető legkisebbre korlátozása.</w:t>
            </w:r>
          </w:p>
        </w:tc>
        <w:tc>
          <w:tcPr>
            <w:tcW w:w="0" w:type="auto"/>
            <w:vAlign w:val="center"/>
          </w:tcPr>
          <w:p w14:paraId="1D53D1DB" w14:textId="4D494AB4" w:rsidR="008962EB" w:rsidRPr="001C73FA" w:rsidRDefault="007737B1" w:rsidP="004B5FA2">
            <w:pPr>
              <w:rPr>
                <w:sz w:val="18"/>
                <w:szCs w:val="18"/>
              </w:rPr>
            </w:pPr>
            <w:r w:rsidRPr="007737B1">
              <w:rPr>
                <w:sz w:val="18"/>
                <w:szCs w:val="18"/>
              </w:rPr>
              <w:t>A fertőzések elkerülése miatt is kiemelt jelentőségű. A telep rendezettsége, tisztántartása folyamatosan megvalósul.</w:t>
            </w:r>
          </w:p>
        </w:tc>
        <w:tc>
          <w:tcPr>
            <w:tcW w:w="0" w:type="auto"/>
            <w:shd w:val="clear" w:color="auto" w:fill="92D050"/>
            <w:vAlign w:val="center"/>
          </w:tcPr>
          <w:p w14:paraId="33A69301" w14:textId="77777777" w:rsidR="008962EB" w:rsidRPr="001C73FA" w:rsidRDefault="008962EB" w:rsidP="004B5FA2">
            <w:pPr>
              <w:jc w:val="center"/>
              <w:rPr>
                <w:sz w:val="18"/>
                <w:szCs w:val="18"/>
              </w:rPr>
            </w:pPr>
            <w:r w:rsidRPr="001C73FA">
              <w:rPr>
                <w:b/>
                <w:sz w:val="18"/>
                <w:szCs w:val="18"/>
              </w:rPr>
              <w:t>Megfelelő</w:t>
            </w:r>
          </w:p>
        </w:tc>
      </w:tr>
      <w:tr w:rsidR="008962EB" w:rsidRPr="001C73FA" w14:paraId="79085B54" w14:textId="77777777" w:rsidTr="004B5FA2">
        <w:trPr>
          <w:trHeight w:val="978"/>
          <w:jc w:val="center"/>
        </w:trPr>
        <w:tc>
          <w:tcPr>
            <w:tcW w:w="0" w:type="auto"/>
            <w:vAlign w:val="center"/>
          </w:tcPr>
          <w:p w14:paraId="1071BAD6" w14:textId="77777777" w:rsidR="008962EB" w:rsidRPr="001C73FA" w:rsidRDefault="008962EB" w:rsidP="004B5FA2">
            <w:pPr>
              <w:jc w:val="center"/>
              <w:rPr>
                <w:b/>
                <w:sz w:val="18"/>
                <w:szCs w:val="18"/>
              </w:rPr>
            </w:pPr>
            <w:r w:rsidRPr="001C73FA">
              <w:rPr>
                <w:b/>
                <w:sz w:val="18"/>
                <w:szCs w:val="18"/>
              </w:rPr>
              <w:t>1.5.</w:t>
            </w:r>
          </w:p>
          <w:p w14:paraId="761956FD" w14:textId="77777777" w:rsidR="008962EB" w:rsidRPr="001C73FA" w:rsidRDefault="008962EB" w:rsidP="004B5FA2">
            <w:pPr>
              <w:jc w:val="center"/>
              <w:rPr>
                <w:b/>
                <w:sz w:val="18"/>
                <w:szCs w:val="18"/>
              </w:rPr>
            </w:pPr>
            <w:r w:rsidRPr="001C73FA">
              <w:rPr>
                <w:b/>
                <w:sz w:val="18"/>
                <w:szCs w:val="18"/>
              </w:rPr>
              <w:t>6. BAT</w:t>
            </w:r>
          </w:p>
          <w:p w14:paraId="452B3167" w14:textId="77777777" w:rsidR="008962EB" w:rsidRPr="001C73FA" w:rsidRDefault="008962EB" w:rsidP="004B5FA2">
            <w:pPr>
              <w:jc w:val="center"/>
              <w:rPr>
                <w:b/>
                <w:sz w:val="18"/>
                <w:szCs w:val="18"/>
              </w:rPr>
            </w:pPr>
            <w:r w:rsidRPr="001C73FA">
              <w:rPr>
                <w:b/>
                <w:sz w:val="18"/>
                <w:szCs w:val="18"/>
              </w:rPr>
              <w:t>a</w:t>
            </w:r>
          </w:p>
        </w:tc>
        <w:tc>
          <w:tcPr>
            <w:tcW w:w="0" w:type="auto"/>
            <w:vAlign w:val="center"/>
          </w:tcPr>
          <w:p w14:paraId="2513223F" w14:textId="77777777" w:rsidR="008962EB" w:rsidRPr="001C73FA" w:rsidRDefault="008962EB" w:rsidP="004B5FA2">
            <w:pPr>
              <w:rPr>
                <w:sz w:val="18"/>
                <w:szCs w:val="18"/>
              </w:rPr>
            </w:pPr>
            <w:r w:rsidRPr="001C73FA">
              <w:rPr>
                <w:sz w:val="18"/>
                <w:szCs w:val="18"/>
              </w:rPr>
              <w:t>A vízfelhasználás minimalizálása.</w:t>
            </w:r>
          </w:p>
        </w:tc>
        <w:tc>
          <w:tcPr>
            <w:tcW w:w="0" w:type="auto"/>
            <w:vAlign w:val="center"/>
          </w:tcPr>
          <w:p w14:paraId="4ECB4F0D" w14:textId="77777777" w:rsidR="007737B1" w:rsidRPr="007737B1" w:rsidRDefault="007737B1" w:rsidP="007737B1">
            <w:pPr>
              <w:rPr>
                <w:sz w:val="18"/>
                <w:szCs w:val="18"/>
              </w:rPr>
            </w:pPr>
            <w:r w:rsidRPr="007737B1">
              <w:rPr>
                <w:sz w:val="18"/>
                <w:szCs w:val="18"/>
              </w:rPr>
              <w:t>Az állatok ivóvíz szükségletét csészés önitató berendezésekkel biztosítják, ezáltal kevesebb csurgalékvíz keletkezik.</w:t>
            </w:r>
          </w:p>
          <w:p w14:paraId="6A159EF4" w14:textId="68A489E6" w:rsidR="008962EB" w:rsidRPr="001C73FA" w:rsidRDefault="007737B1" w:rsidP="007737B1">
            <w:pPr>
              <w:rPr>
                <w:sz w:val="18"/>
                <w:szCs w:val="18"/>
              </w:rPr>
            </w:pPr>
            <w:r w:rsidRPr="007737B1">
              <w:rPr>
                <w:sz w:val="18"/>
                <w:szCs w:val="18"/>
              </w:rPr>
              <w:t>Az ólépületek takarítása nagynyomású gépekkel fog történni turnusváltáskor.</w:t>
            </w:r>
          </w:p>
        </w:tc>
        <w:tc>
          <w:tcPr>
            <w:tcW w:w="0" w:type="auto"/>
            <w:shd w:val="clear" w:color="auto" w:fill="92D050"/>
            <w:vAlign w:val="center"/>
          </w:tcPr>
          <w:p w14:paraId="5A7FEF33" w14:textId="77777777" w:rsidR="008962EB" w:rsidRPr="001C73FA" w:rsidRDefault="008962EB" w:rsidP="004B5FA2">
            <w:pPr>
              <w:jc w:val="center"/>
              <w:rPr>
                <w:sz w:val="18"/>
                <w:szCs w:val="18"/>
              </w:rPr>
            </w:pPr>
            <w:r w:rsidRPr="001C73FA">
              <w:rPr>
                <w:b/>
                <w:sz w:val="18"/>
                <w:szCs w:val="18"/>
              </w:rPr>
              <w:t>Megfelelő</w:t>
            </w:r>
          </w:p>
        </w:tc>
      </w:tr>
      <w:tr w:rsidR="008962EB" w:rsidRPr="001C73FA" w14:paraId="5FF363CE" w14:textId="77777777" w:rsidTr="004B5FA2">
        <w:trPr>
          <w:trHeight w:val="1261"/>
          <w:jc w:val="center"/>
        </w:trPr>
        <w:tc>
          <w:tcPr>
            <w:tcW w:w="0" w:type="auto"/>
            <w:vAlign w:val="center"/>
          </w:tcPr>
          <w:p w14:paraId="50A4A39F" w14:textId="77777777" w:rsidR="008962EB" w:rsidRPr="001C73FA" w:rsidRDefault="008962EB" w:rsidP="004B5FA2">
            <w:pPr>
              <w:jc w:val="center"/>
              <w:rPr>
                <w:b/>
                <w:sz w:val="18"/>
                <w:szCs w:val="18"/>
              </w:rPr>
            </w:pPr>
            <w:r w:rsidRPr="001C73FA">
              <w:rPr>
                <w:b/>
                <w:sz w:val="18"/>
                <w:szCs w:val="18"/>
              </w:rPr>
              <w:t>1.5.</w:t>
            </w:r>
          </w:p>
          <w:p w14:paraId="5725D936" w14:textId="77777777" w:rsidR="008962EB" w:rsidRPr="001C73FA" w:rsidRDefault="008962EB" w:rsidP="004B5FA2">
            <w:pPr>
              <w:jc w:val="center"/>
              <w:rPr>
                <w:b/>
                <w:sz w:val="18"/>
                <w:szCs w:val="18"/>
              </w:rPr>
            </w:pPr>
            <w:r w:rsidRPr="001C73FA">
              <w:rPr>
                <w:b/>
                <w:sz w:val="18"/>
                <w:szCs w:val="18"/>
              </w:rPr>
              <w:t>6. BAT</w:t>
            </w:r>
          </w:p>
          <w:p w14:paraId="620ACD46" w14:textId="77777777" w:rsidR="008962EB" w:rsidRPr="001C73FA" w:rsidRDefault="008962EB" w:rsidP="004B5FA2">
            <w:pPr>
              <w:jc w:val="center"/>
              <w:rPr>
                <w:b/>
                <w:sz w:val="18"/>
                <w:szCs w:val="18"/>
              </w:rPr>
            </w:pPr>
            <w:r w:rsidRPr="001C73FA">
              <w:rPr>
                <w:b/>
                <w:sz w:val="18"/>
                <w:szCs w:val="18"/>
              </w:rPr>
              <w:t>a</w:t>
            </w:r>
          </w:p>
        </w:tc>
        <w:tc>
          <w:tcPr>
            <w:tcW w:w="0" w:type="auto"/>
            <w:vAlign w:val="center"/>
          </w:tcPr>
          <w:p w14:paraId="5371DC68" w14:textId="77777777" w:rsidR="008962EB" w:rsidRPr="001C73FA" w:rsidRDefault="008962EB" w:rsidP="004B5FA2">
            <w:pPr>
              <w:rPr>
                <w:sz w:val="18"/>
                <w:szCs w:val="18"/>
              </w:rPr>
            </w:pPr>
            <w:r w:rsidRPr="001C73FA">
              <w:rPr>
                <w:sz w:val="18"/>
                <w:szCs w:val="18"/>
              </w:rPr>
              <w:t>A szennyezetlen esővíz elkülönítése olyan szennyvízforrásoktól, amelyeket kezelni kell.</w:t>
            </w:r>
          </w:p>
        </w:tc>
        <w:tc>
          <w:tcPr>
            <w:tcW w:w="0" w:type="auto"/>
            <w:vAlign w:val="center"/>
          </w:tcPr>
          <w:p w14:paraId="65FE0656" w14:textId="31D4985F" w:rsidR="008962EB" w:rsidRPr="001C73FA" w:rsidRDefault="007737B1" w:rsidP="004B5FA2">
            <w:pPr>
              <w:rPr>
                <w:sz w:val="18"/>
                <w:szCs w:val="18"/>
              </w:rPr>
            </w:pPr>
            <w:r w:rsidRPr="007737B1">
              <w:rPr>
                <w:sz w:val="18"/>
                <w:szCs w:val="18"/>
              </w:rPr>
              <w:t>A tetőfelületekre, illetve a területre hulló tiszta csapadékvíz burkolatlan területen elszikkad.</w:t>
            </w:r>
          </w:p>
        </w:tc>
        <w:tc>
          <w:tcPr>
            <w:tcW w:w="0" w:type="auto"/>
            <w:shd w:val="clear" w:color="auto" w:fill="92D050"/>
            <w:vAlign w:val="center"/>
          </w:tcPr>
          <w:p w14:paraId="5D45F5CB" w14:textId="77777777" w:rsidR="008962EB" w:rsidRPr="001C73FA" w:rsidRDefault="008962EB" w:rsidP="004B5FA2">
            <w:pPr>
              <w:jc w:val="center"/>
              <w:rPr>
                <w:sz w:val="18"/>
                <w:szCs w:val="18"/>
              </w:rPr>
            </w:pPr>
            <w:r w:rsidRPr="001C73FA">
              <w:rPr>
                <w:b/>
                <w:sz w:val="18"/>
                <w:szCs w:val="18"/>
              </w:rPr>
              <w:t>Megfelelő</w:t>
            </w:r>
          </w:p>
        </w:tc>
      </w:tr>
      <w:tr w:rsidR="008962EB" w:rsidRPr="001C73FA" w14:paraId="5E230801" w14:textId="77777777" w:rsidTr="004B5FA2">
        <w:trPr>
          <w:trHeight w:val="414"/>
          <w:jc w:val="center"/>
        </w:trPr>
        <w:tc>
          <w:tcPr>
            <w:tcW w:w="0" w:type="auto"/>
            <w:gridSpan w:val="4"/>
            <w:vAlign w:val="center"/>
          </w:tcPr>
          <w:p w14:paraId="1748C7BB" w14:textId="77777777" w:rsidR="008962EB" w:rsidRPr="001C73FA" w:rsidRDefault="008962EB" w:rsidP="004B5FA2">
            <w:pPr>
              <w:jc w:val="center"/>
              <w:rPr>
                <w:i/>
                <w:sz w:val="18"/>
                <w:szCs w:val="18"/>
              </w:rPr>
            </w:pPr>
            <w:r w:rsidRPr="001C73FA">
              <w:rPr>
                <w:b/>
                <w:i/>
                <w:sz w:val="18"/>
                <w:szCs w:val="18"/>
              </w:rPr>
              <w:lastRenderedPageBreak/>
              <w:t>7. BAT</w:t>
            </w:r>
            <w:r w:rsidRPr="001C73FA">
              <w:rPr>
                <w:i/>
                <w:sz w:val="18"/>
                <w:szCs w:val="18"/>
              </w:rPr>
              <w:t xml:space="preserve"> A vízbe történő szennyvízkibocsátás csökkentése érdekében a BAT az alábbi technikák egyikének vagy kombinációjának alkalmazása.</w:t>
            </w:r>
          </w:p>
        </w:tc>
      </w:tr>
      <w:tr w:rsidR="008962EB" w:rsidRPr="001C73FA" w14:paraId="33DD04AB" w14:textId="77777777" w:rsidTr="004B5FA2">
        <w:trPr>
          <w:trHeight w:val="1686"/>
          <w:jc w:val="center"/>
        </w:trPr>
        <w:tc>
          <w:tcPr>
            <w:tcW w:w="0" w:type="auto"/>
            <w:vAlign w:val="center"/>
          </w:tcPr>
          <w:p w14:paraId="00F6FB9D" w14:textId="77777777" w:rsidR="008962EB" w:rsidRPr="001C73FA" w:rsidRDefault="008962EB" w:rsidP="004B5FA2">
            <w:pPr>
              <w:jc w:val="center"/>
              <w:rPr>
                <w:b/>
                <w:sz w:val="18"/>
                <w:szCs w:val="18"/>
              </w:rPr>
            </w:pPr>
            <w:r w:rsidRPr="001C73FA">
              <w:rPr>
                <w:b/>
                <w:sz w:val="18"/>
                <w:szCs w:val="18"/>
              </w:rPr>
              <w:t>1.5.</w:t>
            </w:r>
          </w:p>
          <w:p w14:paraId="1E1F6312" w14:textId="77777777" w:rsidR="008962EB" w:rsidRPr="001C73FA" w:rsidRDefault="008962EB" w:rsidP="004B5FA2">
            <w:pPr>
              <w:jc w:val="center"/>
              <w:rPr>
                <w:b/>
                <w:sz w:val="18"/>
                <w:szCs w:val="18"/>
              </w:rPr>
            </w:pPr>
            <w:r w:rsidRPr="001C73FA">
              <w:rPr>
                <w:b/>
                <w:sz w:val="18"/>
                <w:szCs w:val="18"/>
              </w:rPr>
              <w:t>7. BAT</w:t>
            </w:r>
          </w:p>
          <w:p w14:paraId="35286363" w14:textId="77777777" w:rsidR="008962EB" w:rsidRPr="001C73FA" w:rsidRDefault="008962EB" w:rsidP="004B5FA2">
            <w:pPr>
              <w:jc w:val="center"/>
              <w:rPr>
                <w:b/>
                <w:sz w:val="18"/>
                <w:szCs w:val="18"/>
              </w:rPr>
            </w:pPr>
            <w:r w:rsidRPr="001C73FA">
              <w:rPr>
                <w:b/>
                <w:sz w:val="18"/>
                <w:szCs w:val="18"/>
              </w:rPr>
              <w:t>a</w:t>
            </w:r>
          </w:p>
        </w:tc>
        <w:tc>
          <w:tcPr>
            <w:tcW w:w="0" w:type="auto"/>
            <w:vAlign w:val="center"/>
          </w:tcPr>
          <w:p w14:paraId="697994A2" w14:textId="77777777" w:rsidR="008962EB" w:rsidRPr="001C73FA" w:rsidRDefault="008962EB" w:rsidP="004B5FA2">
            <w:pPr>
              <w:rPr>
                <w:sz w:val="18"/>
                <w:szCs w:val="18"/>
              </w:rPr>
            </w:pPr>
            <w:r w:rsidRPr="001C73FA">
              <w:rPr>
                <w:sz w:val="18"/>
                <w:szCs w:val="18"/>
              </w:rPr>
              <w:t>A szennyvíz elvezetése erre rendelt tartályba vagy hígtrágyatárolóba.</w:t>
            </w:r>
          </w:p>
        </w:tc>
        <w:tc>
          <w:tcPr>
            <w:tcW w:w="0" w:type="auto"/>
            <w:vAlign w:val="center"/>
          </w:tcPr>
          <w:p w14:paraId="7847EDDE" w14:textId="2EEFB4AA" w:rsidR="008962EB" w:rsidRPr="001C73FA" w:rsidRDefault="00F367A4" w:rsidP="00F367A4">
            <w:pPr>
              <w:rPr>
                <w:sz w:val="18"/>
                <w:szCs w:val="18"/>
              </w:rPr>
            </w:pPr>
            <w:r w:rsidRPr="00F367A4">
              <w:rPr>
                <w:sz w:val="18"/>
                <w:szCs w:val="18"/>
              </w:rPr>
              <w:t>A szennyvizek fajtánként (szociális, technológia) elkülönítésre kerülnek. A keletkező szociális szennyvíz tárolása zárt szennyvízgyűjtő tartályban (20 m3-es) valósul meg. A hígtrágya zárt rendszeren keresztül szigetelt</w:t>
            </w:r>
            <w:r>
              <w:rPr>
                <w:sz w:val="18"/>
                <w:szCs w:val="18"/>
              </w:rPr>
              <w:t xml:space="preserve"> </w:t>
            </w:r>
            <w:r w:rsidRPr="00F367A4">
              <w:rPr>
                <w:sz w:val="18"/>
                <w:szCs w:val="18"/>
              </w:rPr>
              <w:t>hígtrágyatárolóba kerül bevezetésre.</w:t>
            </w:r>
          </w:p>
        </w:tc>
        <w:tc>
          <w:tcPr>
            <w:tcW w:w="0" w:type="auto"/>
            <w:shd w:val="clear" w:color="auto" w:fill="92D050"/>
            <w:vAlign w:val="center"/>
          </w:tcPr>
          <w:p w14:paraId="7A7D4C17" w14:textId="77777777" w:rsidR="008962EB" w:rsidRPr="001C73FA" w:rsidRDefault="008962EB" w:rsidP="004B5FA2">
            <w:pPr>
              <w:jc w:val="center"/>
              <w:rPr>
                <w:b/>
                <w:sz w:val="18"/>
                <w:szCs w:val="18"/>
              </w:rPr>
            </w:pPr>
            <w:r w:rsidRPr="001C73FA">
              <w:rPr>
                <w:b/>
                <w:sz w:val="18"/>
                <w:szCs w:val="18"/>
              </w:rPr>
              <w:t>Megfelelő</w:t>
            </w:r>
          </w:p>
        </w:tc>
      </w:tr>
      <w:tr w:rsidR="008962EB" w:rsidRPr="001C73FA" w14:paraId="2FAC3C44" w14:textId="77777777" w:rsidTr="004B5FA2">
        <w:trPr>
          <w:trHeight w:val="1209"/>
          <w:jc w:val="center"/>
        </w:trPr>
        <w:tc>
          <w:tcPr>
            <w:tcW w:w="0" w:type="auto"/>
            <w:vAlign w:val="center"/>
          </w:tcPr>
          <w:p w14:paraId="4108E6C4" w14:textId="77777777" w:rsidR="008962EB" w:rsidRPr="001C73FA" w:rsidRDefault="008962EB" w:rsidP="004B5FA2">
            <w:pPr>
              <w:jc w:val="center"/>
              <w:rPr>
                <w:b/>
                <w:sz w:val="18"/>
                <w:szCs w:val="18"/>
              </w:rPr>
            </w:pPr>
            <w:r w:rsidRPr="001C73FA">
              <w:rPr>
                <w:b/>
                <w:sz w:val="18"/>
                <w:szCs w:val="18"/>
              </w:rPr>
              <w:t>1.5.</w:t>
            </w:r>
          </w:p>
          <w:p w14:paraId="0D89D475" w14:textId="77777777" w:rsidR="008962EB" w:rsidRPr="001C73FA" w:rsidRDefault="008962EB" w:rsidP="004B5FA2">
            <w:pPr>
              <w:jc w:val="center"/>
              <w:rPr>
                <w:b/>
                <w:sz w:val="18"/>
                <w:szCs w:val="18"/>
              </w:rPr>
            </w:pPr>
            <w:r w:rsidRPr="001C73FA">
              <w:rPr>
                <w:b/>
                <w:sz w:val="18"/>
                <w:szCs w:val="18"/>
              </w:rPr>
              <w:t>7. BAT</w:t>
            </w:r>
          </w:p>
          <w:p w14:paraId="7BA84B84" w14:textId="77777777" w:rsidR="008962EB" w:rsidRPr="001C73FA" w:rsidRDefault="008962EB" w:rsidP="004B5FA2">
            <w:pPr>
              <w:jc w:val="center"/>
              <w:rPr>
                <w:b/>
                <w:sz w:val="18"/>
                <w:szCs w:val="18"/>
              </w:rPr>
            </w:pPr>
            <w:r w:rsidRPr="001C73FA">
              <w:rPr>
                <w:b/>
                <w:sz w:val="18"/>
                <w:szCs w:val="18"/>
              </w:rPr>
              <w:t>b</w:t>
            </w:r>
          </w:p>
        </w:tc>
        <w:tc>
          <w:tcPr>
            <w:tcW w:w="0" w:type="auto"/>
            <w:vAlign w:val="center"/>
          </w:tcPr>
          <w:p w14:paraId="0265FDF1" w14:textId="77777777" w:rsidR="008962EB" w:rsidRPr="001C73FA" w:rsidRDefault="008962EB" w:rsidP="004B5FA2">
            <w:pPr>
              <w:rPr>
                <w:sz w:val="18"/>
                <w:szCs w:val="18"/>
              </w:rPr>
            </w:pPr>
            <w:r w:rsidRPr="001C73FA">
              <w:rPr>
                <w:sz w:val="18"/>
                <w:szCs w:val="18"/>
              </w:rPr>
              <w:t>Szennyvízkezelés</w:t>
            </w:r>
          </w:p>
        </w:tc>
        <w:tc>
          <w:tcPr>
            <w:tcW w:w="0" w:type="auto"/>
            <w:vAlign w:val="center"/>
          </w:tcPr>
          <w:p w14:paraId="03AA427F" w14:textId="51067B2A" w:rsidR="00F367A4" w:rsidRPr="00F367A4" w:rsidRDefault="00F367A4" w:rsidP="00F367A4">
            <w:pPr>
              <w:rPr>
                <w:sz w:val="18"/>
                <w:szCs w:val="18"/>
              </w:rPr>
            </w:pPr>
            <w:r w:rsidRPr="00F367A4">
              <w:rPr>
                <w:sz w:val="18"/>
                <w:szCs w:val="18"/>
              </w:rPr>
              <w:t>A keletkező kommunális szennyvíz gyűjtése megfelelően kialakított zárt felszín alatti tartályban tervezett. Az összegyűjtött szennyvíz megbízás</w:t>
            </w:r>
            <w:r>
              <w:rPr>
                <w:sz w:val="18"/>
                <w:szCs w:val="18"/>
              </w:rPr>
              <w:t xml:space="preserve"> </w:t>
            </w:r>
            <w:r w:rsidRPr="00F367A4">
              <w:rPr>
                <w:sz w:val="18"/>
                <w:szCs w:val="18"/>
              </w:rPr>
              <w:t>keretében előre egyeztetett időpontban elszállításra kerül szennyvíztisztító</w:t>
            </w:r>
            <w:r>
              <w:rPr>
                <w:sz w:val="18"/>
                <w:szCs w:val="18"/>
              </w:rPr>
              <w:t xml:space="preserve"> </w:t>
            </w:r>
            <w:r w:rsidRPr="00F367A4">
              <w:rPr>
                <w:sz w:val="18"/>
                <w:szCs w:val="18"/>
              </w:rPr>
              <w:t>telepre.</w:t>
            </w:r>
          </w:p>
          <w:p w14:paraId="2E3BD2BB" w14:textId="72C7C781" w:rsidR="008962EB" w:rsidRPr="001C73FA" w:rsidRDefault="00F367A4" w:rsidP="00F367A4">
            <w:pPr>
              <w:rPr>
                <w:sz w:val="18"/>
                <w:szCs w:val="18"/>
              </w:rPr>
            </w:pPr>
            <w:r w:rsidRPr="00F367A4">
              <w:rPr>
                <w:sz w:val="18"/>
                <w:szCs w:val="18"/>
              </w:rPr>
              <w:t>A keletkező technológiai szennyvíz (ólak takarítása) a keletkező hígtrágyával együtt, az ólak alá kiépített zárt felszín alatti rendszerű lagúna rendszeren</w:t>
            </w:r>
            <w:r>
              <w:rPr>
                <w:sz w:val="18"/>
                <w:szCs w:val="18"/>
              </w:rPr>
              <w:t xml:space="preserve"> </w:t>
            </w:r>
            <w:r w:rsidRPr="00F367A4">
              <w:rPr>
                <w:sz w:val="18"/>
                <w:szCs w:val="18"/>
              </w:rPr>
              <w:t>keresztül jut a hígtrágyatárolóba.</w:t>
            </w:r>
          </w:p>
        </w:tc>
        <w:tc>
          <w:tcPr>
            <w:tcW w:w="0" w:type="auto"/>
            <w:shd w:val="clear" w:color="auto" w:fill="92D050"/>
            <w:vAlign w:val="center"/>
          </w:tcPr>
          <w:p w14:paraId="48102D72" w14:textId="77777777" w:rsidR="008962EB" w:rsidRPr="001C73FA" w:rsidRDefault="008962EB" w:rsidP="004B5FA2">
            <w:pPr>
              <w:jc w:val="center"/>
              <w:rPr>
                <w:sz w:val="18"/>
                <w:szCs w:val="18"/>
              </w:rPr>
            </w:pPr>
            <w:r w:rsidRPr="001C73FA">
              <w:rPr>
                <w:b/>
                <w:sz w:val="18"/>
                <w:szCs w:val="18"/>
              </w:rPr>
              <w:t>Megfelelő</w:t>
            </w:r>
          </w:p>
        </w:tc>
      </w:tr>
      <w:tr w:rsidR="008962EB" w:rsidRPr="001C73FA" w14:paraId="13B5CD49" w14:textId="77777777" w:rsidTr="004B5FA2">
        <w:trPr>
          <w:trHeight w:val="925"/>
          <w:jc w:val="center"/>
        </w:trPr>
        <w:tc>
          <w:tcPr>
            <w:tcW w:w="0" w:type="auto"/>
            <w:vAlign w:val="center"/>
          </w:tcPr>
          <w:p w14:paraId="7D90CBF9" w14:textId="77777777" w:rsidR="008962EB" w:rsidRPr="001C73FA" w:rsidRDefault="008962EB" w:rsidP="004B5FA2">
            <w:pPr>
              <w:jc w:val="center"/>
              <w:rPr>
                <w:b/>
                <w:sz w:val="18"/>
                <w:szCs w:val="18"/>
              </w:rPr>
            </w:pPr>
            <w:r w:rsidRPr="001C73FA">
              <w:rPr>
                <w:b/>
                <w:sz w:val="18"/>
                <w:szCs w:val="18"/>
              </w:rPr>
              <w:t>1.5.</w:t>
            </w:r>
          </w:p>
          <w:p w14:paraId="36EE1667" w14:textId="77777777" w:rsidR="008962EB" w:rsidRPr="001C73FA" w:rsidRDefault="008962EB" w:rsidP="004B5FA2">
            <w:pPr>
              <w:jc w:val="center"/>
              <w:rPr>
                <w:b/>
                <w:sz w:val="18"/>
                <w:szCs w:val="18"/>
              </w:rPr>
            </w:pPr>
            <w:r w:rsidRPr="001C73FA">
              <w:rPr>
                <w:b/>
                <w:sz w:val="18"/>
                <w:szCs w:val="18"/>
              </w:rPr>
              <w:t>7. BAT</w:t>
            </w:r>
          </w:p>
          <w:p w14:paraId="66DE4C80" w14:textId="77777777" w:rsidR="008962EB" w:rsidRPr="001C73FA" w:rsidRDefault="008962EB" w:rsidP="004B5FA2">
            <w:pPr>
              <w:jc w:val="center"/>
              <w:rPr>
                <w:b/>
                <w:sz w:val="18"/>
                <w:szCs w:val="18"/>
              </w:rPr>
            </w:pPr>
            <w:r w:rsidRPr="001C73FA">
              <w:rPr>
                <w:b/>
                <w:sz w:val="18"/>
                <w:szCs w:val="18"/>
              </w:rPr>
              <w:t>c</w:t>
            </w:r>
          </w:p>
        </w:tc>
        <w:tc>
          <w:tcPr>
            <w:tcW w:w="0" w:type="auto"/>
            <w:vAlign w:val="center"/>
          </w:tcPr>
          <w:p w14:paraId="7929B798" w14:textId="77777777" w:rsidR="008962EB" w:rsidRPr="001C73FA" w:rsidRDefault="008962EB" w:rsidP="004B5FA2">
            <w:pPr>
              <w:rPr>
                <w:sz w:val="18"/>
                <w:szCs w:val="18"/>
              </w:rPr>
            </w:pPr>
            <w:r w:rsidRPr="001C73FA">
              <w:rPr>
                <w:sz w:val="18"/>
                <w:szCs w:val="18"/>
              </w:rPr>
              <w:t>Szennyvíz kijuttatása pl. öntözőrendszer (esőztető berendezés, mozgó öntözőberendezés, tartálykocsi, injektálás) alkalmazásával.</w:t>
            </w:r>
          </w:p>
        </w:tc>
        <w:tc>
          <w:tcPr>
            <w:tcW w:w="0" w:type="auto"/>
            <w:vAlign w:val="center"/>
          </w:tcPr>
          <w:p w14:paraId="50752E0A" w14:textId="28F52EC8" w:rsidR="008962EB" w:rsidRPr="001C73FA" w:rsidRDefault="00F367A4" w:rsidP="004B5FA2">
            <w:pPr>
              <w:rPr>
                <w:sz w:val="18"/>
                <w:szCs w:val="18"/>
              </w:rPr>
            </w:pPr>
            <w:r w:rsidRPr="00F367A4">
              <w:rPr>
                <w:sz w:val="18"/>
                <w:szCs w:val="18"/>
              </w:rPr>
              <w:t>Nem alkalmazzák.</w:t>
            </w:r>
          </w:p>
        </w:tc>
        <w:tc>
          <w:tcPr>
            <w:tcW w:w="0" w:type="auto"/>
            <w:shd w:val="clear" w:color="auto" w:fill="D9D9D9" w:themeFill="background1" w:themeFillShade="D9"/>
            <w:vAlign w:val="center"/>
          </w:tcPr>
          <w:p w14:paraId="3A741E29" w14:textId="77777777" w:rsidR="008962EB" w:rsidRPr="001C73FA" w:rsidRDefault="008962EB" w:rsidP="004B5FA2">
            <w:pPr>
              <w:jc w:val="center"/>
              <w:rPr>
                <w:sz w:val="18"/>
                <w:szCs w:val="18"/>
              </w:rPr>
            </w:pPr>
            <w:r w:rsidRPr="001C73FA">
              <w:rPr>
                <w:b/>
                <w:sz w:val="18"/>
                <w:szCs w:val="18"/>
              </w:rPr>
              <w:t>Nem indokolt az alkalmazása</w:t>
            </w:r>
          </w:p>
        </w:tc>
      </w:tr>
      <w:tr w:rsidR="008962EB" w:rsidRPr="001C73FA" w14:paraId="19B078B5" w14:textId="77777777" w:rsidTr="004B5FA2">
        <w:trPr>
          <w:trHeight w:val="414"/>
          <w:jc w:val="center"/>
        </w:trPr>
        <w:tc>
          <w:tcPr>
            <w:tcW w:w="0" w:type="auto"/>
            <w:gridSpan w:val="4"/>
            <w:shd w:val="clear" w:color="auto" w:fill="A6A6A6" w:themeFill="background1" w:themeFillShade="A6"/>
            <w:vAlign w:val="center"/>
          </w:tcPr>
          <w:p w14:paraId="40911A73" w14:textId="77777777" w:rsidR="008962EB" w:rsidRPr="001C73FA" w:rsidRDefault="008962EB" w:rsidP="004B5FA2">
            <w:pPr>
              <w:jc w:val="center"/>
              <w:rPr>
                <w:sz w:val="18"/>
                <w:szCs w:val="18"/>
              </w:rPr>
            </w:pPr>
            <w:r w:rsidRPr="001C73FA">
              <w:rPr>
                <w:sz w:val="18"/>
                <w:szCs w:val="18"/>
              </w:rPr>
              <w:t>1.6. Hatékony energiafelhasználás</w:t>
            </w:r>
          </w:p>
        </w:tc>
      </w:tr>
      <w:tr w:rsidR="008962EB" w:rsidRPr="001C73FA" w14:paraId="61B45DAF" w14:textId="77777777" w:rsidTr="004B5FA2">
        <w:trPr>
          <w:trHeight w:val="414"/>
          <w:jc w:val="center"/>
        </w:trPr>
        <w:tc>
          <w:tcPr>
            <w:tcW w:w="0" w:type="auto"/>
            <w:gridSpan w:val="4"/>
            <w:vAlign w:val="center"/>
          </w:tcPr>
          <w:p w14:paraId="221383CF" w14:textId="77777777" w:rsidR="008962EB" w:rsidRPr="001C73FA" w:rsidRDefault="008962EB" w:rsidP="004B5FA2">
            <w:pPr>
              <w:jc w:val="center"/>
              <w:rPr>
                <w:i/>
                <w:sz w:val="18"/>
                <w:szCs w:val="18"/>
              </w:rPr>
            </w:pPr>
            <w:r w:rsidRPr="001C73FA">
              <w:rPr>
                <w:b/>
                <w:i/>
                <w:sz w:val="18"/>
                <w:szCs w:val="18"/>
              </w:rPr>
              <w:t>8. BAT</w:t>
            </w:r>
            <w:r w:rsidRPr="001C73FA">
              <w:rPr>
                <w:i/>
                <w:sz w:val="18"/>
                <w:szCs w:val="18"/>
              </w:rPr>
              <w:t xml:space="preserve"> A gazdaság hatékony energiafelhasználásának érdekében a BAT az alábbi technikák kombinációjának alkalmazása.</w:t>
            </w:r>
          </w:p>
        </w:tc>
      </w:tr>
      <w:tr w:rsidR="008962EB" w:rsidRPr="001C73FA" w14:paraId="5735510D" w14:textId="77777777" w:rsidTr="004B5FA2">
        <w:trPr>
          <w:trHeight w:val="1276"/>
          <w:jc w:val="center"/>
        </w:trPr>
        <w:tc>
          <w:tcPr>
            <w:tcW w:w="0" w:type="auto"/>
            <w:vAlign w:val="center"/>
          </w:tcPr>
          <w:p w14:paraId="5F7AF955" w14:textId="77777777" w:rsidR="008962EB" w:rsidRPr="001C73FA" w:rsidRDefault="008962EB" w:rsidP="004B5FA2">
            <w:pPr>
              <w:jc w:val="center"/>
              <w:rPr>
                <w:b/>
                <w:sz w:val="18"/>
                <w:szCs w:val="18"/>
              </w:rPr>
            </w:pPr>
            <w:r w:rsidRPr="001C73FA">
              <w:rPr>
                <w:b/>
                <w:sz w:val="18"/>
                <w:szCs w:val="18"/>
              </w:rPr>
              <w:t>1.6.</w:t>
            </w:r>
          </w:p>
          <w:p w14:paraId="0BBC2E43" w14:textId="77777777" w:rsidR="008962EB" w:rsidRPr="001C73FA" w:rsidRDefault="008962EB" w:rsidP="004B5FA2">
            <w:pPr>
              <w:jc w:val="center"/>
              <w:rPr>
                <w:b/>
                <w:sz w:val="18"/>
                <w:szCs w:val="18"/>
              </w:rPr>
            </w:pPr>
            <w:r w:rsidRPr="001C73FA">
              <w:rPr>
                <w:b/>
                <w:sz w:val="18"/>
                <w:szCs w:val="18"/>
              </w:rPr>
              <w:t>8. BAT</w:t>
            </w:r>
          </w:p>
          <w:p w14:paraId="4D4787E5" w14:textId="77777777" w:rsidR="008962EB" w:rsidRPr="001C73FA" w:rsidRDefault="008962EB" w:rsidP="004B5FA2">
            <w:pPr>
              <w:jc w:val="center"/>
              <w:rPr>
                <w:b/>
                <w:sz w:val="18"/>
                <w:szCs w:val="18"/>
              </w:rPr>
            </w:pPr>
            <w:r w:rsidRPr="001C73FA">
              <w:rPr>
                <w:b/>
                <w:sz w:val="18"/>
                <w:szCs w:val="18"/>
              </w:rPr>
              <w:t>a</w:t>
            </w:r>
          </w:p>
        </w:tc>
        <w:tc>
          <w:tcPr>
            <w:tcW w:w="0" w:type="auto"/>
            <w:vAlign w:val="center"/>
          </w:tcPr>
          <w:p w14:paraId="4C3547F0" w14:textId="77777777" w:rsidR="008962EB" w:rsidRPr="001C73FA" w:rsidRDefault="008962EB" w:rsidP="004B5FA2">
            <w:pPr>
              <w:rPr>
                <w:sz w:val="18"/>
                <w:szCs w:val="18"/>
              </w:rPr>
            </w:pPr>
            <w:r w:rsidRPr="001C73FA">
              <w:rPr>
                <w:sz w:val="18"/>
                <w:szCs w:val="18"/>
              </w:rPr>
              <w:t>Nagy hatásfokú fűtő-/hűtő- és szellőztetőrendszerek</w:t>
            </w:r>
          </w:p>
        </w:tc>
        <w:tc>
          <w:tcPr>
            <w:tcW w:w="0" w:type="auto"/>
            <w:vAlign w:val="center"/>
          </w:tcPr>
          <w:p w14:paraId="4557BA40" w14:textId="77777777" w:rsidR="00F367A4" w:rsidRPr="00F367A4" w:rsidRDefault="00F367A4" w:rsidP="00F367A4">
            <w:pPr>
              <w:rPr>
                <w:sz w:val="18"/>
                <w:szCs w:val="18"/>
              </w:rPr>
            </w:pPr>
            <w:r w:rsidRPr="00F367A4">
              <w:rPr>
                <w:sz w:val="18"/>
                <w:szCs w:val="18"/>
              </w:rPr>
              <w:t>A légáramlás automatizálása és minimalizálása, egyúttal fenntartva az állatok hőmérsékleti komfortzónáját.</w:t>
            </w:r>
          </w:p>
          <w:p w14:paraId="41C34B74" w14:textId="64CA640C" w:rsidR="00F367A4" w:rsidRPr="00F367A4" w:rsidRDefault="00F367A4" w:rsidP="00F367A4">
            <w:pPr>
              <w:rPr>
                <w:sz w:val="18"/>
                <w:szCs w:val="18"/>
              </w:rPr>
            </w:pPr>
            <w:r w:rsidRPr="00F367A4">
              <w:rPr>
                <w:sz w:val="18"/>
                <w:szCs w:val="18"/>
              </w:rPr>
              <w:t>A sertésólak szellőztetése a belső hőmérséklettől függően történik. A belsőtérben elhelyezett légkeverésre használt ventilátorok működtetésével</w:t>
            </w:r>
            <w:r>
              <w:rPr>
                <w:sz w:val="18"/>
                <w:szCs w:val="18"/>
              </w:rPr>
              <w:t xml:space="preserve"> </w:t>
            </w:r>
            <w:r w:rsidRPr="00F367A4">
              <w:rPr>
                <w:sz w:val="18"/>
                <w:szCs w:val="18"/>
              </w:rPr>
              <w:t>szabályozzák az optimális hőmérsékletet.</w:t>
            </w:r>
          </w:p>
          <w:p w14:paraId="7C326CD1" w14:textId="77777777" w:rsidR="00F367A4" w:rsidRPr="00F367A4" w:rsidRDefault="00F367A4" w:rsidP="00F367A4">
            <w:pPr>
              <w:rPr>
                <w:sz w:val="18"/>
                <w:szCs w:val="18"/>
              </w:rPr>
            </w:pPr>
            <w:r w:rsidRPr="00F367A4">
              <w:rPr>
                <w:sz w:val="18"/>
                <w:szCs w:val="18"/>
              </w:rPr>
              <w:t>A lehető legalacsonyabb fajlagos energiafogyasztású ventilátorok kerülnek alkalmazásra.</w:t>
            </w:r>
          </w:p>
          <w:p w14:paraId="62446A37" w14:textId="436D1BC4" w:rsidR="008962EB" w:rsidRPr="001C73FA" w:rsidRDefault="00F367A4" w:rsidP="00F367A4">
            <w:pPr>
              <w:rPr>
                <w:sz w:val="18"/>
                <w:szCs w:val="18"/>
              </w:rPr>
            </w:pPr>
            <w:r w:rsidRPr="00F367A4">
              <w:rPr>
                <w:sz w:val="18"/>
                <w:szCs w:val="18"/>
              </w:rPr>
              <w:t>Az áramlási ellenállás lehető legkisebb mértéken tartása.</w:t>
            </w:r>
          </w:p>
        </w:tc>
        <w:tc>
          <w:tcPr>
            <w:tcW w:w="0" w:type="auto"/>
            <w:shd w:val="clear" w:color="auto" w:fill="92D050"/>
            <w:vAlign w:val="center"/>
          </w:tcPr>
          <w:p w14:paraId="75ABB46B" w14:textId="77777777" w:rsidR="008962EB" w:rsidRPr="001C73FA" w:rsidRDefault="008962EB" w:rsidP="004B5FA2">
            <w:pPr>
              <w:jc w:val="center"/>
              <w:rPr>
                <w:b/>
                <w:sz w:val="18"/>
                <w:szCs w:val="18"/>
              </w:rPr>
            </w:pPr>
            <w:r w:rsidRPr="001C73FA">
              <w:rPr>
                <w:b/>
                <w:sz w:val="18"/>
                <w:szCs w:val="18"/>
              </w:rPr>
              <w:t>Megfelelő</w:t>
            </w:r>
          </w:p>
        </w:tc>
      </w:tr>
      <w:tr w:rsidR="008962EB" w:rsidRPr="001C73FA" w14:paraId="64A91BE0" w14:textId="77777777" w:rsidTr="004B5FA2">
        <w:trPr>
          <w:trHeight w:val="840"/>
          <w:jc w:val="center"/>
        </w:trPr>
        <w:tc>
          <w:tcPr>
            <w:tcW w:w="0" w:type="auto"/>
            <w:vAlign w:val="center"/>
          </w:tcPr>
          <w:p w14:paraId="33733405" w14:textId="77777777" w:rsidR="008962EB" w:rsidRPr="001C73FA" w:rsidRDefault="008962EB" w:rsidP="004B5FA2">
            <w:pPr>
              <w:jc w:val="center"/>
              <w:rPr>
                <w:b/>
                <w:sz w:val="18"/>
                <w:szCs w:val="18"/>
              </w:rPr>
            </w:pPr>
            <w:r w:rsidRPr="001C73FA">
              <w:rPr>
                <w:b/>
                <w:sz w:val="18"/>
                <w:szCs w:val="18"/>
              </w:rPr>
              <w:t>1.6.</w:t>
            </w:r>
          </w:p>
          <w:p w14:paraId="659F648D" w14:textId="77777777" w:rsidR="008962EB" w:rsidRPr="001C73FA" w:rsidRDefault="008962EB" w:rsidP="004B5FA2">
            <w:pPr>
              <w:jc w:val="center"/>
              <w:rPr>
                <w:b/>
                <w:sz w:val="18"/>
                <w:szCs w:val="18"/>
              </w:rPr>
            </w:pPr>
            <w:r w:rsidRPr="001C73FA">
              <w:rPr>
                <w:b/>
                <w:sz w:val="18"/>
                <w:szCs w:val="18"/>
              </w:rPr>
              <w:t>8. BAT</w:t>
            </w:r>
          </w:p>
          <w:p w14:paraId="2EE17307" w14:textId="77777777" w:rsidR="008962EB" w:rsidRPr="001C73FA" w:rsidRDefault="008962EB" w:rsidP="004B5FA2">
            <w:pPr>
              <w:jc w:val="center"/>
              <w:rPr>
                <w:b/>
                <w:sz w:val="18"/>
                <w:szCs w:val="18"/>
              </w:rPr>
            </w:pPr>
            <w:r w:rsidRPr="001C73FA">
              <w:rPr>
                <w:b/>
                <w:sz w:val="18"/>
                <w:szCs w:val="18"/>
              </w:rPr>
              <w:t>b</w:t>
            </w:r>
          </w:p>
        </w:tc>
        <w:tc>
          <w:tcPr>
            <w:tcW w:w="0" w:type="auto"/>
            <w:vAlign w:val="center"/>
          </w:tcPr>
          <w:p w14:paraId="1A06AC69" w14:textId="77777777" w:rsidR="008962EB" w:rsidRPr="001C73FA" w:rsidRDefault="008962EB" w:rsidP="004B5FA2">
            <w:pPr>
              <w:rPr>
                <w:sz w:val="18"/>
                <w:szCs w:val="18"/>
              </w:rPr>
            </w:pPr>
            <w:r w:rsidRPr="001C73FA">
              <w:rPr>
                <w:sz w:val="18"/>
                <w:szCs w:val="18"/>
              </w:rPr>
              <w:t>A fűtő-/hűtő- és szellőztetőrendszerek, továbbá működtetésük optimalizálása, különösen, ahol légtisztító rendszereket alkalmaznak</w:t>
            </w:r>
          </w:p>
        </w:tc>
        <w:tc>
          <w:tcPr>
            <w:tcW w:w="0" w:type="auto"/>
            <w:vAlign w:val="center"/>
          </w:tcPr>
          <w:p w14:paraId="0D10FBF5" w14:textId="0544A108" w:rsidR="008962EB" w:rsidRPr="001C73FA" w:rsidRDefault="00C151AF" w:rsidP="004B5FA2">
            <w:pPr>
              <w:rPr>
                <w:sz w:val="18"/>
                <w:szCs w:val="18"/>
              </w:rPr>
            </w:pPr>
            <w:r w:rsidRPr="00C151AF">
              <w:rPr>
                <w:sz w:val="18"/>
                <w:szCs w:val="18"/>
              </w:rPr>
              <w:t>Az ól épületekben a fűtő-, hűtő- és szellőztető berendezések elhelyezkedése biztosítja az optimális hőmérsékletet és szellőzést.</w:t>
            </w:r>
          </w:p>
        </w:tc>
        <w:tc>
          <w:tcPr>
            <w:tcW w:w="0" w:type="auto"/>
            <w:shd w:val="clear" w:color="auto" w:fill="92D050"/>
            <w:vAlign w:val="center"/>
          </w:tcPr>
          <w:p w14:paraId="5F9EA83D" w14:textId="77777777" w:rsidR="008962EB" w:rsidRPr="001C73FA" w:rsidRDefault="008962EB" w:rsidP="004B5FA2">
            <w:pPr>
              <w:jc w:val="center"/>
              <w:rPr>
                <w:b/>
                <w:sz w:val="18"/>
                <w:szCs w:val="18"/>
              </w:rPr>
            </w:pPr>
            <w:r w:rsidRPr="001C73FA">
              <w:rPr>
                <w:b/>
                <w:sz w:val="18"/>
                <w:szCs w:val="18"/>
              </w:rPr>
              <w:t>Megfelelő</w:t>
            </w:r>
          </w:p>
        </w:tc>
      </w:tr>
      <w:tr w:rsidR="008962EB" w:rsidRPr="001C73FA" w14:paraId="6288E8F3" w14:textId="77777777" w:rsidTr="004B5FA2">
        <w:trPr>
          <w:trHeight w:val="966"/>
          <w:jc w:val="center"/>
        </w:trPr>
        <w:tc>
          <w:tcPr>
            <w:tcW w:w="0" w:type="auto"/>
            <w:vAlign w:val="center"/>
          </w:tcPr>
          <w:p w14:paraId="469F59E9" w14:textId="77777777" w:rsidR="008962EB" w:rsidRPr="001C73FA" w:rsidRDefault="008962EB" w:rsidP="004B5FA2">
            <w:pPr>
              <w:jc w:val="center"/>
              <w:rPr>
                <w:b/>
                <w:sz w:val="18"/>
                <w:szCs w:val="18"/>
              </w:rPr>
            </w:pPr>
            <w:r w:rsidRPr="001C73FA">
              <w:rPr>
                <w:b/>
                <w:sz w:val="18"/>
                <w:szCs w:val="18"/>
              </w:rPr>
              <w:t>1.6.</w:t>
            </w:r>
          </w:p>
          <w:p w14:paraId="6A490AF2" w14:textId="77777777" w:rsidR="008962EB" w:rsidRPr="001C73FA" w:rsidRDefault="008962EB" w:rsidP="004B5FA2">
            <w:pPr>
              <w:jc w:val="center"/>
              <w:rPr>
                <w:b/>
                <w:sz w:val="18"/>
                <w:szCs w:val="18"/>
              </w:rPr>
            </w:pPr>
            <w:r w:rsidRPr="001C73FA">
              <w:rPr>
                <w:b/>
                <w:sz w:val="18"/>
                <w:szCs w:val="18"/>
              </w:rPr>
              <w:t>8. BAT</w:t>
            </w:r>
          </w:p>
          <w:p w14:paraId="0F35D4D0" w14:textId="77777777" w:rsidR="008962EB" w:rsidRPr="001C73FA" w:rsidRDefault="008962EB" w:rsidP="004B5FA2">
            <w:pPr>
              <w:jc w:val="center"/>
              <w:rPr>
                <w:b/>
                <w:sz w:val="18"/>
                <w:szCs w:val="18"/>
              </w:rPr>
            </w:pPr>
            <w:r w:rsidRPr="001C73FA">
              <w:rPr>
                <w:b/>
                <w:sz w:val="18"/>
                <w:szCs w:val="18"/>
              </w:rPr>
              <w:t>c</w:t>
            </w:r>
          </w:p>
        </w:tc>
        <w:tc>
          <w:tcPr>
            <w:tcW w:w="0" w:type="auto"/>
            <w:vAlign w:val="center"/>
          </w:tcPr>
          <w:p w14:paraId="1F31DC72" w14:textId="77777777" w:rsidR="008962EB" w:rsidRPr="001C73FA" w:rsidRDefault="008962EB" w:rsidP="004B5FA2">
            <w:pPr>
              <w:rPr>
                <w:sz w:val="18"/>
                <w:szCs w:val="18"/>
              </w:rPr>
            </w:pPr>
            <w:r w:rsidRPr="001C73FA">
              <w:rPr>
                <w:sz w:val="18"/>
                <w:szCs w:val="18"/>
              </w:rPr>
              <w:t>Az állatok tartására szolgáló hely falainak, padozatának és/vagy plafonjának szigetelése.</w:t>
            </w:r>
          </w:p>
        </w:tc>
        <w:tc>
          <w:tcPr>
            <w:tcW w:w="0" w:type="auto"/>
            <w:vAlign w:val="center"/>
          </w:tcPr>
          <w:p w14:paraId="7B533CDE" w14:textId="6A78A040" w:rsidR="00C151AF" w:rsidRPr="00C151AF" w:rsidRDefault="00C151AF" w:rsidP="00C151AF">
            <w:pPr>
              <w:rPr>
                <w:sz w:val="18"/>
                <w:szCs w:val="18"/>
              </w:rPr>
            </w:pPr>
            <w:r w:rsidRPr="00C151AF">
              <w:rPr>
                <w:sz w:val="18"/>
                <w:szCs w:val="18"/>
              </w:rPr>
              <w:t>Istállónként eltérő mélységű lagúnát készítenek 20 cm saválló beton és 35</w:t>
            </w:r>
            <w:r>
              <w:rPr>
                <w:sz w:val="18"/>
                <w:szCs w:val="18"/>
              </w:rPr>
              <w:t xml:space="preserve"> </w:t>
            </w:r>
            <w:r w:rsidRPr="00C151AF">
              <w:rPr>
                <w:sz w:val="18"/>
                <w:szCs w:val="18"/>
              </w:rPr>
              <w:t>cm kavicságy beépítésével. A padló alatti rétegeket tömörítik.</w:t>
            </w:r>
          </w:p>
          <w:p w14:paraId="56E2D3AF" w14:textId="4352FA99" w:rsidR="008962EB" w:rsidRPr="001C73FA" w:rsidRDefault="00C151AF" w:rsidP="00C151AF">
            <w:pPr>
              <w:rPr>
                <w:sz w:val="18"/>
                <w:szCs w:val="18"/>
              </w:rPr>
            </w:pPr>
            <w:r w:rsidRPr="00C151AF">
              <w:rPr>
                <w:sz w:val="18"/>
                <w:szCs w:val="18"/>
              </w:rPr>
              <w:t>A telepített falszerkezetek megfelelő, korszerű technológiájú, szigetelt kialakításúak.</w:t>
            </w:r>
          </w:p>
        </w:tc>
        <w:tc>
          <w:tcPr>
            <w:tcW w:w="0" w:type="auto"/>
            <w:shd w:val="clear" w:color="auto" w:fill="92D050"/>
            <w:vAlign w:val="center"/>
          </w:tcPr>
          <w:p w14:paraId="56DFCB59" w14:textId="77777777" w:rsidR="008962EB" w:rsidRPr="001C73FA" w:rsidRDefault="008962EB" w:rsidP="004B5FA2">
            <w:pPr>
              <w:jc w:val="center"/>
              <w:rPr>
                <w:b/>
                <w:sz w:val="18"/>
                <w:szCs w:val="18"/>
              </w:rPr>
            </w:pPr>
            <w:r w:rsidRPr="001C73FA">
              <w:rPr>
                <w:b/>
                <w:sz w:val="18"/>
                <w:szCs w:val="18"/>
              </w:rPr>
              <w:t>Megfelelő</w:t>
            </w:r>
          </w:p>
        </w:tc>
      </w:tr>
      <w:tr w:rsidR="008962EB" w:rsidRPr="001C73FA" w14:paraId="0423CDF5" w14:textId="77777777" w:rsidTr="004B5FA2">
        <w:trPr>
          <w:trHeight w:val="993"/>
          <w:jc w:val="center"/>
        </w:trPr>
        <w:tc>
          <w:tcPr>
            <w:tcW w:w="0" w:type="auto"/>
            <w:vAlign w:val="center"/>
          </w:tcPr>
          <w:p w14:paraId="395DA764" w14:textId="77777777" w:rsidR="008962EB" w:rsidRPr="001C73FA" w:rsidRDefault="008962EB" w:rsidP="004B5FA2">
            <w:pPr>
              <w:jc w:val="center"/>
              <w:rPr>
                <w:b/>
                <w:sz w:val="18"/>
                <w:szCs w:val="18"/>
              </w:rPr>
            </w:pPr>
            <w:r w:rsidRPr="001C73FA">
              <w:rPr>
                <w:b/>
                <w:sz w:val="18"/>
                <w:szCs w:val="18"/>
              </w:rPr>
              <w:t>1.6.</w:t>
            </w:r>
          </w:p>
          <w:p w14:paraId="58EB7D7F" w14:textId="77777777" w:rsidR="008962EB" w:rsidRPr="001C73FA" w:rsidRDefault="008962EB" w:rsidP="004B5FA2">
            <w:pPr>
              <w:jc w:val="center"/>
              <w:rPr>
                <w:b/>
                <w:sz w:val="18"/>
                <w:szCs w:val="18"/>
              </w:rPr>
            </w:pPr>
            <w:r w:rsidRPr="001C73FA">
              <w:rPr>
                <w:b/>
                <w:sz w:val="18"/>
                <w:szCs w:val="18"/>
              </w:rPr>
              <w:t>8. BAT</w:t>
            </w:r>
          </w:p>
          <w:p w14:paraId="5D3A46A1" w14:textId="77777777" w:rsidR="008962EB" w:rsidRPr="001C73FA" w:rsidRDefault="008962EB" w:rsidP="004B5FA2">
            <w:pPr>
              <w:jc w:val="center"/>
              <w:rPr>
                <w:b/>
                <w:sz w:val="18"/>
                <w:szCs w:val="18"/>
              </w:rPr>
            </w:pPr>
            <w:r w:rsidRPr="001C73FA">
              <w:rPr>
                <w:b/>
                <w:sz w:val="18"/>
                <w:szCs w:val="18"/>
              </w:rPr>
              <w:lastRenderedPageBreak/>
              <w:t>d</w:t>
            </w:r>
          </w:p>
        </w:tc>
        <w:tc>
          <w:tcPr>
            <w:tcW w:w="0" w:type="auto"/>
            <w:vAlign w:val="center"/>
          </w:tcPr>
          <w:p w14:paraId="1FB471FF" w14:textId="77777777" w:rsidR="008962EB" w:rsidRPr="001C73FA" w:rsidRDefault="008962EB" w:rsidP="004B5FA2">
            <w:pPr>
              <w:rPr>
                <w:sz w:val="18"/>
                <w:szCs w:val="18"/>
              </w:rPr>
            </w:pPr>
            <w:r w:rsidRPr="001C73FA">
              <w:rPr>
                <w:sz w:val="18"/>
                <w:szCs w:val="18"/>
              </w:rPr>
              <w:lastRenderedPageBreak/>
              <w:t>Energiahatékony világítás használata.</w:t>
            </w:r>
          </w:p>
        </w:tc>
        <w:tc>
          <w:tcPr>
            <w:tcW w:w="0" w:type="auto"/>
            <w:vAlign w:val="center"/>
          </w:tcPr>
          <w:p w14:paraId="31701A96" w14:textId="77777777" w:rsidR="00C151AF" w:rsidRPr="00C151AF" w:rsidRDefault="00C151AF" w:rsidP="00C151AF">
            <w:pPr>
              <w:rPr>
                <w:sz w:val="18"/>
                <w:szCs w:val="18"/>
              </w:rPr>
            </w:pPr>
            <w:r w:rsidRPr="00C151AF">
              <w:rPr>
                <w:sz w:val="18"/>
                <w:szCs w:val="18"/>
              </w:rPr>
              <w:t>Preferálják a természetes fény felhasználását.</w:t>
            </w:r>
          </w:p>
          <w:p w14:paraId="77A7D6B8" w14:textId="34B8B639" w:rsidR="008962EB" w:rsidRPr="001C73FA" w:rsidRDefault="00C151AF" w:rsidP="00C151AF">
            <w:pPr>
              <w:rPr>
                <w:sz w:val="18"/>
                <w:szCs w:val="18"/>
              </w:rPr>
            </w:pPr>
            <w:r w:rsidRPr="00C151AF">
              <w:rPr>
                <w:sz w:val="18"/>
                <w:szCs w:val="18"/>
              </w:rPr>
              <w:t>Energiahatékony izzókat telepítenek.</w:t>
            </w:r>
          </w:p>
        </w:tc>
        <w:tc>
          <w:tcPr>
            <w:tcW w:w="0" w:type="auto"/>
            <w:shd w:val="clear" w:color="auto" w:fill="92D050"/>
            <w:vAlign w:val="center"/>
          </w:tcPr>
          <w:p w14:paraId="7CE54F65" w14:textId="77777777" w:rsidR="008962EB" w:rsidRPr="001C73FA" w:rsidRDefault="008962EB" w:rsidP="004B5FA2">
            <w:pPr>
              <w:jc w:val="center"/>
              <w:rPr>
                <w:b/>
                <w:sz w:val="18"/>
                <w:szCs w:val="18"/>
              </w:rPr>
            </w:pPr>
            <w:r w:rsidRPr="001C73FA">
              <w:rPr>
                <w:b/>
                <w:sz w:val="18"/>
                <w:szCs w:val="18"/>
              </w:rPr>
              <w:t>Megfelelő</w:t>
            </w:r>
          </w:p>
        </w:tc>
      </w:tr>
      <w:tr w:rsidR="008962EB" w:rsidRPr="001C73FA" w14:paraId="1CE65D06" w14:textId="77777777" w:rsidTr="004B5FA2">
        <w:trPr>
          <w:trHeight w:val="1277"/>
          <w:jc w:val="center"/>
        </w:trPr>
        <w:tc>
          <w:tcPr>
            <w:tcW w:w="0" w:type="auto"/>
            <w:vAlign w:val="center"/>
          </w:tcPr>
          <w:p w14:paraId="6CA0D1A5" w14:textId="77777777" w:rsidR="008962EB" w:rsidRPr="001C73FA" w:rsidRDefault="008962EB" w:rsidP="004B5FA2">
            <w:pPr>
              <w:jc w:val="center"/>
              <w:rPr>
                <w:b/>
                <w:sz w:val="18"/>
                <w:szCs w:val="18"/>
              </w:rPr>
            </w:pPr>
            <w:r w:rsidRPr="001C73FA">
              <w:rPr>
                <w:b/>
                <w:sz w:val="18"/>
                <w:szCs w:val="18"/>
              </w:rPr>
              <w:t>1.6.</w:t>
            </w:r>
          </w:p>
          <w:p w14:paraId="70979622" w14:textId="77777777" w:rsidR="008962EB" w:rsidRPr="001C73FA" w:rsidRDefault="008962EB" w:rsidP="004B5FA2">
            <w:pPr>
              <w:jc w:val="center"/>
              <w:rPr>
                <w:b/>
                <w:sz w:val="18"/>
                <w:szCs w:val="18"/>
              </w:rPr>
            </w:pPr>
            <w:r w:rsidRPr="001C73FA">
              <w:rPr>
                <w:b/>
                <w:sz w:val="18"/>
                <w:szCs w:val="18"/>
              </w:rPr>
              <w:t>8. BAT</w:t>
            </w:r>
          </w:p>
          <w:p w14:paraId="02678579" w14:textId="77777777" w:rsidR="008962EB" w:rsidRPr="001C73FA" w:rsidRDefault="008962EB" w:rsidP="004B5FA2">
            <w:pPr>
              <w:jc w:val="center"/>
              <w:rPr>
                <w:b/>
                <w:sz w:val="18"/>
                <w:szCs w:val="18"/>
              </w:rPr>
            </w:pPr>
            <w:r w:rsidRPr="001C73FA">
              <w:rPr>
                <w:b/>
                <w:sz w:val="18"/>
                <w:szCs w:val="18"/>
              </w:rPr>
              <w:t>e</w:t>
            </w:r>
          </w:p>
        </w:tc>
        <w:tc>
          <w:tcPr>
            <w:tcW w:w="0" w:type="auto"/>
            <w:vAlign w:val="center"/>
          </w:tcPr>
          <w:p w14:paraId="587834D1" w14:textId="77777777" w:rsidR="008962EB" w:rsidRPr="001C73FA" w:rsidRDefault="008962EB" w:rsidP="004B5FA2">
            <w:pPr>
              <w:rPr>
                <w:sz w:val="18"/>
                <w:szCs w:val="18"/>
              </w:rPr>
            </w:pPr>
            <w:r w:rsidRPr="001C73FA">
              <w:rPr>
                <w:sz w:val="18"/>
                <w:szCs w:val="18"/>
              </w:rPr>
              <w:t>Hőcserélők használata. Az alábbi rendszerek egyike alkalmazható:</w:t>
            </w:r>
          </w:p>
          <w:p w14:paraId="168F292C" w14:textId="77777777" w:rsidR="008962EB" w:rsidRPr="001C73FA" w:rsidRDefault="008962EB" w:rsidP="004B5FA2">
            <w:pPr>
              <w:rPr>
                <w:sz w:val="18"/>
                <w:szCs w:val="18"/>
              </w:rPr>
            </w:pPr>
            <w:r w:rsidRPr="001C73FA">
              <w:rPr>
                <w:sz w:val="18"/>
                <w:szCs w:val="18"/>
              </w:rPr>
              <w:t>1. levegő-levegő;</w:t>
            </w:r>
          </w:p>
          <w:p w14:paraId="0D2B2F0A" w14:textId="77777777" w:rsidR="008962EB" w:rsidRPr="001C73FA" w:rsidRDefault="008962EB" w:rsidP="004B5FA2">
            <w:pPr>
              <w:rPr>
                <w:sz w:val="18"/>
                <w:szCs w:val="18"/>
              </w:rPr>
            </w:pPr>
            <w:r w:rsidRPr="001C73FA">
              <w:rPr>
                <w:sz w:val="18"/>
                <w:szCs w:val="18"/>
              </w:rPr>
              <w:t>2. levegő-víz;</w:t>
            </w:r>
          </w:p>
          <w:p w14:paraId="4CB852FF" w14:textId="77777777" w:rsidR="008962EB" w:rsidRPr="001C73FA" w:rsidRDefault="008962EB" w:rsidP="004B5FA2">
            <w:pPr>
              <w:rPr>
                <w:sz w:val="18"/>
                <w:szCs w:val="18"/>
              </w:rPr>
            </w:pPr>
            <w:r w:rsidRPr="001C73FA">
              <w:rPr>
                <w:sz w:val="18"/>
                <w:szCs w:val="18"/>
              </w:rPr>
              <w:t>3. levegő-talaj.</w:t>
            </w:r>
          </w:p>
        </w:tc>
        <w:tc>
          <w:tcPr>
            <w:tcW w:w="0" w:type="auto"/>
            <w:vMerge w:val="restart"/>
            <w:vAlign w:val="center"/>
          </w:tcPr>
          <w:p w14:paraId="5654DB99" w14:textId="77777777" w:rsidR="008962EB" w:rsidRPr="001C73FA" w:rsidRDefault="008962EB" w:rsidP="004B5FA2">
            <w:pPr>
              <w:rPr>
                <w:sz w:val="18"/>
                <w:szCs w:val="18"/>
              </w:rPr>
            </w:pPr>
            <w:r w:rsidRPr="001C73FA">
              <w:rPr>
                <w:sz w:val="18"/>
                <w:szCs w:val="18"/>
              </w:rPr>
              <w:t>A Bizottság (EU) 2017/302 végrehajtási határozata alapján nem kötelező az alkalmazásuk.</w:t>
            </w:r>
          </w:p>
        </w:tc>
        <w:tc>
          <w:tcPr>
            <w:tcW w:w="0" w:type="auto"/>
            <w:vMerge w:val="restart"/>
            <w:shd w:val="clear" w:color="auto" w:fill="D9D9D9" w:themeFill="background1" w:themeFillShade="D9"/>
            <w:vAlign w:val="center"/>
          </w:tcPr>
          <w:p w14:paraId="10796A0E" w14:textId="77777777" w:rsidR="008962EB" w:rsidRPr="001C73FA" w:rsidRDefault="008962EB" w:rsidP="004B5FA2">
            <w:pPr>
              <w:jc w:val="center"/>
              <w:rPr>
                <w:b/>
                <w:sz w:val="18"/>
                <w:szCs w:val="18"/>
              </w:rPr>
            </w:pPr>
            <w:r w:rsidRPr="001C73FA">
              <w:rPr>
                <w:b/>
                <w:sz w:val="18"/>
                <w:szCs w:val="18"/>
              </w:rPr>
              <w:t>Nem indokolt az alkalmazása</w:t>
            </w:r>
          </w:p>
        </w:tc>
      </w:tr>
      <w:tr w:rsidR="008962EB" w:rsidRPr="001C73FA" w14:paraId="39E74D40" w14:textId="77777777" w:rsidTr="004B5FA2">
        <w:trPr>
          <w:trHeight w:val="925"/>
          <w:jc w:val="center"/>
        </w:trPr>
        <w:tc>
          <w:tcPr>
            <w:tcW w:w="0" w:type="auto"/>
            <w:vAlign w:val="center"/>
          </w:tcPr>
          <w:p w14:paraId="4C8B8306" w14:textId="77777777" w:rsidR="008962EB" w:rsidRPr="001C73FA" w:rsidRDefault="008962EB" w:rsidP="004B5FA2">
            <w:pPr>
              <w:jc w:val="center"/>
              <w:rPr>
                <w:b/>
                <w:sz w:val="18"/>
                <w:szCs w:val="18"/>
              </w:rPr>
            </w:pPr>
            <w:r w:rsidRPr="001C73FA">
              <w:rPr>
                <w:b/>
                <w:sz w:val="18"/>
                <w:szCs w:val="18"/>
              </w:rPr>
              <w:t>1.6.</w:t>
            </w:r>
          </w:p>
          <w:p w14:paraId="1F2E60D6" w14:textId="77777777" w:rsidR="008962EB" w:rsidRPr="001C73FA" w:rsidRDefault="008962EB" w:rsidP="004B5FA2">
            <w:pPr>
              <w:jc w:val="center"/>
              <w:rPr>
                <w:b/>
                <w:sz w:val="18"/>
                <w:szCs w:val="18"/>
              </w:rPr>
            </w:pPr>
            <w:r w:rsidRPr="001C73FA">
              <w:rPr>
                <w:b/>
                <w:sz w:val="18"/>
                <w:szCs w:val="18"/>
              </w:rPr>
              <w:t>8. BAT</w:t>
            </w:r>
          </w:p>
          <w:p w14:paraId="5145BB8C" w14:textId="77777777" w:rsidR="008962EB" w:rsidRPr="001C73FA" w:rsidRDefault="008962EB" w:rsidP="004B5FA2">
            <w:pPr>
              <w:jc w:val="center"/>
              <w:rPr>
                <w:b/>
                <w:sz w:val="18"/>
                <w:szCs w:val="18"/>
              </w:rPr>
            </w:pPr>
            <w:r w:rsidRPr="001C73FA">
              <w:rPr>
                <w:b/>
                <w:sz w:val="18"/>
                <w:szCs w:val="18"/>
              </w:rPr>
              <w:t>f</w:t>
            </w:r>
          </w:p>
        </w:tc>
        <w:tc>
          <w:tcPr>
            <w:tcW w:w="0" w:type="auto"/>
            <w:vAlign w:val="center"/>
          </w:tcPr>
          <w:p w14:paraId="7B38C079" w14:textId="77777777" w:rsidR="008962EB" w:rsidRPr="001C73FA" w:rsidRDefault="008962EB" w:rsidP="004B5FA2">
            <w:pPr>
              <w:rPr>
                <w:sz w:val="18"/>
                <w:szCs w:val="18"/>
              </w:rPr>
            </w:pPr>
            <w:r w:rsidRPr="001C73FA">
              <w:rPr>
                <w:sz w:val="18"/>
                <w:szCs w:val="18"/>
              </w:rPr>
              <w:t>Hőszivattyúk alkalmazása hővisszanyeréshez</w:t>
            </w:r>
          </w:p>
        </w:tc>
        <w:tc>
          <w:tcPr>
            <w:tcW w:w="0" w:type="auto"/>
            <w:vMerge/>
            <w:vAlign w:val="center"/>
          </w:tcPr>
          <w:p w14:paraId="4B3CE143" w14:textId="77777777" w:rsidR="008962EB" w:rsidRPr="001C73FA" w:rsidRDefault="008962EB" w:rsidP="004B5FA2">
            <w:pPr>
              <w:jc w:val="center"/>
              <w:rPr>
                <w:sz w:val="18"/>
                <w:szCs w:val="18"/>
              </w:rPr>
            </w:pPr>
          </w:p>
        </w:tc>
        <w:tc>
          <w:tcPr>
            <w:tcW w:w="0" w:type="auto"/>
            <w:vMerge/>
            <w:shd w:val="clear" w:color="auto" w:fill="D9D9D9" w:themeFill="background1" w:themeFillShade="D9"/>
            <w:vAlign w:val="center"/>
          </w:tcPr>
          <w:p w14:paraId="799A9231" w14:textId="77777777" w:rsidR="008962EB" w:rsidRPr="001C73FA" w:rsidRDefault="008962EB" w:rsidP="004B5FA2">
            <w:pPr>
              <w:jc w:val="center"/>
              <w:rPr>
                <w:sz w:val="18"/>
                <w:szCs w:val="18"/>
              </w:rPr>
            </w:pPr>
          </w:p>
        </w:tc>
      </w:tr>
      <w:tr w:rsidR="008962EB" w:rsidRPr="001C73FA" w14:paraId="796AEA09" w14:textId="77777777" w:rsidTr="004B5FA2">
        <w:trPr>
          <w:trHeight w:val="1067"/>
          <w:jc w:val="center"/>
        </w:trPr>
        <w:tc>
          <w:tcPr>
            <w:tcW w:w="0" w:type="auto"/>
            <w:vAlign w:val="center"/>
          </w:tcPr>
          <w:p w14:paraId="798B5601" w14:textId="77777777" w:rsidR="008962EB" w:rsidRPr="001C73FA" w:rsidRDefault="008962EB" w:rsidP="004B5FA2">
            <w:pPr>
              <w:jc w:val="center"/>
              <w:rPr>
                <w:b/>
                <w:sz w:val="18"/>
                <w:szCs w:val="18"/>
              </w:rPr>
            </w:pPr>
            <w:r w:rsidRPr="001C73FA">
              <w:rPr>
                <w:b/>
                <w:sz w:val="18"/>
                <w:szCs w:val="18"/>
              </w:rPr>
              <w:t>1.6.</w:t>
            </w:r>
          </w:p>
          <w:p w14:paraId="716F68AF" w14:textId="77777777" w:rsidR="008962EB" w:rsidRPr="001C73FA" w:rsidRDefault="008962EB" w:rsidP="004B5FA2">
            <w:pPr>
              <w:jc w:val="center"/>
              <w:rPr>
                <w:b/>
                <w:sz w:val="18"/>
                <w:szCs w:val="18"/>
              </w:rPr>
            </w:pPr>
            <w:r w:rsidRPr="001C73FA">
              <w:rPr>
                <w:b/>
                <w:sz w:val="18"/>
                <w:szCs w:val="18"/>
              </w:rPr>
              <w:t>8. BAT</w:t>
            </w:r>
          </w:p>
          <w:p w14:paraId="5A0FF962" w14:textId="77777777" w:rsidR="008962EB" w:rsidRPr="001C73FA" w:rsidRDefault="008962EB" w:rsidP="004B5FA2">
            <w:pPr>
              <w:jc w:val="center"/>
              <w:rPr>
                <w:b/>
                <w:sz w:val="18"/>
                <w:szCs w:val="18"/>
              </w:rPr>
            </w:pPr>
            <w:r w:rsidRPr="001C73FA">
              <w:rPr>
                <w:b/>
                <w:sz w:val="18"/>
                <w:szCs w:val="18"/>
              </w:rPr>
              <w:t>g</w:t>
            </w:r>
          </w:p>
        </w:tc>
        <w:tc>
          <w:tcPr>
            <w:tcW w:w="0" w:type="auto"/>
            <w:vAlign w:val="center"/>
          </w:tcPr>
          <w:p w14:paraId="31DF0F87" w14:textId="77777777" w:rsidR="008962EB" w:rsidRPr="001C73FA" w:rsidRDefault="008962EB" w:rsidP="004B5FA2">
            <w:pPr>
              <w:rPr>
                <w:sz w:val="18"/>
                <w:szCs w:val="18"/>
              </w:rPr>
            </w:pPr>
            <w:r w:rsidRPr="001C73FA">
              <w:rPr>
                <w:sz w:val="18"/>
                <w:szCs w:val="18"/>
              </w:rPr>
              <w:t>Hővisszanyerés fűtött és hűtött, alommal borított padozattal (kombinált szintes, ún. combideck rendszer).</w:t>
            </w:r>
          </w:p>
        </w:tc>
        <w:tc>
          <w:tcPr>
            <w:tcW w:w="0" w:type="auto"/>
            <w:vMerge/>
            <w:vAlign w:val="center"/>
          </w:tcPr>
          <w:p w14:paraId="5563693C" w14:textId="77777777" w:rsidR="008962EB" w:rsidRPr="001C73FA" w:rsidRDefault="008962EB" w:rsidP="004B5FA2">
            <w:pPr>
              <w:rPr>
                <w:sz w:val="18"/>
                <w:szCs w:val="18"/>
              </w:rPr>
            </w:pPr>
          </w:p>
        </w:tc>
        <w:tc>
          <w:tcPr>
            <w:tcW w:w="0" w:type="auto"/>
            <w:vMerge/>
            <w:shd w:val="clear" w:color="auto" w:fill="D9D9D9" w:themeFill="background1" w:themeFillShade="D9"/>
            <w:vAlign w:val="center"/>
          </w:tcPr>
          <w:p w14:paraId="61C90FAA" w14:textId="77777777" w:rsidR="008962EB" w:rsidRPr="001C73FA" w:rsidRDefault="008962EB" w:rsidP="004B5FA2">
            <w:pPr>
              <w:jc w:val="center"/>
              <w:rPr>
                <w:sz w:val="18"/>
                <w:szCs w:val="18"/>
              </w:rPr>
            </w:pPr>
          </w:p>
        </w:tc>
      </w:tr>
      <w:tr w:rsidR="008962EB" w:rsidRPr="001C73FA" w14:paraId="08D8727F" w14:textId="77777777" w:rsidTr="004B5FA2">
        <w:trPr>
          <w:trHeight w:val="827"/>
          <w:jc w:val="center"/>
        </w:trPr>
        <w:tc>
          <w:tcPr>
            <w:tcW w:w="0" w:type="auto"/>
            <w:vAlign w:val="center"/>
          </w:tcPr>
          <w:p w14:paraId="15A15016" w14:textId="77777777" w:rsidR="008962EB" w:rsidRPr="001C73FA" w:rsidRDefault="008962EB" w:rsidP="004B5FA2">
            <w:pPr>
              <w:jc w:val="center"/>
              <w:rPr>
                <w:b/>
                <w:sz w:val="18"/>
                <w:szCs w:val="18"/>
              </w:rPr>
            </w:pPr>
            <w:r w:rsidRPr="001C73FA">
              <w:rPr>
                <w:b/>
                <w:sz w:val="18"/>
                <w:szCs w:val="18"/>
              </w:rPr>
              <w:t>1.6.</w:t>
            </w:r>
          </w:p>
          <w:p w14:paraId="688A165C" w14:textId="77777777" w:rsidR="008962EB" w:rsidRPr="001C73FA" w:rsidRDefault="008962EB" w:rsidP="004B5FA2">
            <w:pPr>
              <w:jc w:val="center"/>
              <w:rPr>
                <w:b/>
                <w:sz w:val="18"/>
                <w:szCs w:val="18"/>
              </w:rPr>
            </w:pPr>
            <w:r w:rsidRPr="001C73FA">
              <w:rPr>
                <w:b/>
                <w:sz w:val="18"/>
                <w:szCs w:val="18"/>
              </w:rPr>
              <w:t>8. BAT</w:t>
            </w:r>
          </w:p>
          <w:p w14:paraId="1488B45F" w14:textId="77777777" w:rsidR="008962EB" w:rsidRPr="001C73FA" w:rsidRDefault="008962EB" w:rsidP="004B5FA2">
            <w:pPr>
              <w:jc w:val="center"/>
              <w:rPr>
                <w:b/>
                <w:sz w:val="18"/>
                <w:szCs w:val="18"/>
              </w:rPr>
            </w:pPr>
            <w:r w:rsidRPr="001C73FA">
              <w:rPr>
                <w:b/>
                <w:sz w:val="18"/>
                <w:szCs w:val="18"/>
              </w:rPr>
              <w:t>h</w:t>
            </w:r>
          </w:p>
        </w:tc>
        <w:tc>
          <w:tcPr>
            <w:tcW w:w="0" w:type="auto"/>
            <w:vAlign w:val="center"/>
          </w:tcPr>
          <w:p w14:paraId="5B7C5808" w14:textId="77777777" w:rsidR="008962EB" w:rsidRPr="001C73FA" w:rsidRDefault="008962EB" w:rsidP="004B5FA2">
            <w:pPr>
              <w:rPr>
                <w:sz w:val="18"/>
                <w:szCs w:val="18"/>
              </w:rPr>
            </w:pPr>
            <w:r w:rsidRPr="001C73FA">
              <w:rPr>
                <w:sz w:val="18"/>
                <w:szCs w:val="18"/>
              </w:rPr>
              <w:t>Természetes szellőzés alkalmazása</w:t>
            </w:r>
          </w:p>
        </w:tc>
        <w:tc>
          <w:tcPr>
            <w:tcW w:w="0" w:type="auto"/>
            <w:vAlign w:val="center"/>
          </w:tcPr>
          <w:p w14:paraId="4C4A1B99" w14:textId="2F755BAF" w:rsidR="008962EB" w:rsidRPr="001C73FA" w:rsidRDefault="00C151AF" w:rsidP="004B5FA2">
            <w:pPr>
              <w:rPr>
                <w:sz w:val="18"/>
                <w:szCs w:val="18"/>
              </w:rPr>
            </w:pPr>
            <w:r w:rsidRPr="00C151AF">
              <w:rPr>
                <w:sz w:val="18"/>
                <w:szCs w:val="18"/>
              </w:rPr>
              <w:t>A légbeejtőkön keresztül természetes szellőzést is terveznek.</w:t>
            </w:r>
          </w:p>
        </w:tc>
        <w:tc>
          <w:tcPr>
            <w:tcW w:w="0" w:type="auto"/>
            <w:shd w:val="clear" w:color="auto" w:fill="92D050"/>
            <w:vAlign w:val="center"/>
          </w:tcPr>
          <w:p w14:paraId="52119D9D" w14:textId="77777777" w:rsidR="008962EB" w:rsidRPr="001C73FA" w:rsidRDefault="008962EB" w:rsidP="004B5FA2">
            <w:pPr>
              <w:jc w:val="center"/>
              <w:rPr>
                <w:sz w:val="18"/>
                <w:szCs w:val="18"/>
              </w:rPr>
            </w:pPr>
            <w:r w:rsidRPr="001C73FA">
              <w:rPr>
                <w:b/>
                <w:sz w:val="18"/>
                <w:szCs w:val="18"/>
              </w:rPr>
              <w:t>Megfelelő</w:t>
            </w:r>
          </w:p>
        </w:tc>
      </w:tr>
      <w:tr w:rsidR="008962EB" w:rsidRPr="001C73FA" w14:paraId="75AB9F2C" w14:textId="77777777" w:rsidTr="004B5FA2">
        <w:trPr>
          <w:trHeight w:val="414"/>
          <w:jc w:val="center"/>
        </w:trPr>
        <w:tc>
          <w:tcPr>
            <w:tcW w:w="0" w:type="auto"/>
            <w:gridSpan w:val="4"/>
            <w:shd w:val="clear" w:color="auto" w:fill="A6A6A6" w:themeFill="background1" w:themeFillShade="A6"/>
            <w:vAlign w:val="center"/>
          </w:tcPr>
          <w:p w14:paraId="72AD192C" w14:textId="77777777" w:rsidR="008962EB" w:rsidRPr="001C73FA" w:rsidRDefault="008962EB" w:rsidP="004B5FA2">
            <w:pPr>
              <w:jc w:val="center"/>
              <w:rPr>
                <w:sz w:val="18"/>
                <w:szCs w:val="18"/>
              </w:rPr>
            </w:pPr>
            <w:r w:rsidRPr="001C73FA">
              <w:rPr>
                <w:sz w:val="18"/>
                <w:szCs w:val="18"/>
              </w:rPr>
              <w:t>1.7. Zajkibocsátás</w:t>
            </w:r>
          </w:p>
        </w:tc>
      </w:tr>
      <w:tr w:rsidR="008962EB" w:rsidRPr="001C73FA" w14:paraId="11DC9E16" w14:textId="77777777" w:rsidTr="004B5FA2">
        <w:trPr>
          <w:trHeight w:val="414"/>
          <w:jc w:val="center"/>
        </w:trPr>
        <w:tc>
          <w:tcPr>
            <w:tcW w:w="0" w:type="auto"/>
            <w:gridSpan w:val="4"/>
            <w:vAlign w:val="center"/>
          </w:tcPr>
          <w:p w14:paraId="5406544B" w14:textId="77777777" w:rsidR="008962EB" w:rsidRPr="001C73FA" w:rsidRDefault="008962EB" w:rsidP="004B5FA2">
            <w:pPr>
              <w:jc w:val="center"/>
              <w:rPr>
                <w:i/>
                <w:sz w:val="18"/>
                <w:szCs w:val="18"/>
              </w:rPr>
            </w:pPr>
            <w:r w:rsidRPr="001C73FA">
              <w:rPr>
                <w:b/>
                <w:i/>
                <w:sz w:val="18"/>
                <w:szCs w:val="18"/>
              </w:rPr>
              <w:t>9. BAT</w:t>
            </w:r>
            <w:r w:rsidRPr="001C73FA">
              <w:rPr>
                <w:i/>
                <w:sz w:val="18"/>
                <w:szCs w:val="18"/>
              </w:rPr>
              <w:t xml:space="preserve"> A zajkibocsátás megelőzése vagy – amennyiben ez nem kivitelezhető – csökkentése érdekében a BAT zajkezelési terv kidolgozását és végrehajtását jelenti a környezetközpontú irányítási rendszer (lásd: 1. BAT) részeként, amely terv magában foglalja az alábbi elemeket:</w:t>
            </w:r>
          </w:p>
        </w:tc>
      </w:tr>
      <w:tr w:rsidR="008962EB" w:rsidRPr="001C73FA" w14:paraId="5D7E5A70" w14:textId="77777777" w:rsidTr="00A67F91">
        <w:trPr>
          <w:trHeight w:val="1686"/>
          <w:jc w:val="center"/>
        </w:trPr>
        <w:tc>
          <w:tcPr>
            <w:tcW w:w="0" w:type="auto"/>
            <w:vAlign w:val="center"/>
          </w:tcPr>
          <w:p w14:paraId="57A9677D" w14:textId="77777777" w:rsidR="008962EB" w:rsidRPr="001C73FA" w:rsidRDefault="008962EB" w:rsidP="004B5FA2">
            <w:pPr>
              <w:jc w:val="center"/>
              <w:rPr>
                <w:b/>
                <w:sz w:val="18"/>
                <w:szCs w:val="18"/>
              </w:rPr>
            </w:pPr>
            <w:r w:rsidRPr="001C73FA">
              <w:rPr>
                <w:b/>
                <w:sz w:val="18"/>
                <w:szCs w:val="18"/>
              </w:rPr>
              <w:t>1.7.</w:t>
            </w:r>
          </w:p>
          <w:p w14:paraId="18F41AC7" w14:textId="77777777" w:rsidR="008962EB" w:rsidRPr="001C73FA" w:rsidRDefault="008962EB" w:rsidP="004B5FA2">
            <w:pPr>
              <w:jc w:val="center"/>
              <w:rPr>
                <w:sz w:val="18"/>
                <w:szCs w:val="18"/>
              </w:rPr>
            </w:pPr>
            <w:r w:rsidRPr="001C73FA">
              <w:rPr>
                <w:b/>
                <w:sz w:val="18"/>
                <w:szCs w:val="18"/>
              </w:rPr>
              <w:t>BAT</w:t>
            </w:r>
          </w:p>
        </w:tc>
        <w:tc>
          <w:tcPr>
            <w:tcW w:w="0" w:type="auto"/>
            <w:vAlign w:val="center"/>
          </w:tcPr>
          <w:p w14:paraId="67B3FB23" w14:textId="77777777" w:rsidR="008962EB" w:rsidRPr="001C73FA" w:rsidRDefault="008962EB" w:rsidP="004B5FA2">
            <w:pPr>
              <w:rPr>
                <w:sz w:val="18"/>
                <w:szCs w:val="18"/>
              </w:rPr>
            </w:pPr>
            <w:r w:rsidRPr="001C73FA">
              <w:rPr>
                <w:sz w:val="18"/>
                <w:szCs w:val="18"/>
              </w:rPr>
              <w:t>i. a megfelelő intézkedéseket és határidőket előíró szabályzat;</w:t>
            </w:r>
          </w:p>
          <w:p w14:paraId="7EB66C6A" w14:textId="77777777" w:rsidR="008962EB" w:rsidRPr="001C73FA" w:rsidRDefault="008962EB" w:rsidP="004B5FA2">
            <w:pPr>
              <w:rPr>
                <w:sz w:val="18"/>
                <w:szCs w:val="18"/>
              </w:rPr>
            </w:pPr>
            <w:r w:rsidRPr="001C73FA">
              <w:rPr>
                <w:sz w:val="18"/>
                <w:szCs w:val="18"/>
              </w:rPr>
              <w:t>ii. a zaj monitorozására szolgáló szabályzat;</w:t>
            </w:r>
          </w:p>
          <w:p w14:paraId="376A24A1" w14:textId="77777777" w:rsidR="008962EB" w:rsidRPr="001C73FA" w:rsidRDefault="008962EB" w:rsidP="004B5FA2">
            <w:pPr>
              <w:rPr>
                <w:sz w:val="18"/>
                <w:szCs w:val="18"/>
              </w:rPr>
            </w:pPr>
            <w:r w:rsidRPr="001C73FA">
              <w:rPr>
                <w:sz w:val="18"/>
                <w:szCs w:val="18"/>
              </w:rPr>
              <w:t>iii. az azonosított, zajjal kapcsolatos eseményekre adott válaszok szabályzata;</w:t>
            </w:r>
          </w:p>
          <w:p w14:paraId="7E0C13B8" w14:textId="77777777" w:rsidR="008962EB" w:rsidRPr="001C73FA" w:rsidRDefault="008962EB" w:rsidP="004B5FA2">
            <w:pPr>
              <w:rPr>
                <w:sz w:val="18"/>
                <w:szCs w:val="18"/>
              </w:rPr>
            </w:pPr>
            <w:r w:rsidRPr="001C73FA">
              <w:rPr>
                <w:sz w:val="18"/>
                <w:szCs w:val="18"/>
              </w:rPr>
              <w:t>iv. zajcsökkentési program a forrás(ok) beazonosítására, a zajkibocsátás monitorozására, a források kibocsátási intenzitásának jellemzésére, valamint a felszámolást és/vagy csökkentést szolgáló intézkedések végzésére;</w:t>
            </w:r>
          </w:p>
          <w:p w14:paraId="305D74E1" w14:textId="77777777" w:rsidR="008962EB" w:rsidRPr="001C73FA" w:rsidRDefault="008962EB" w:rsidP="004B5FA2">
            <w:pPr>
              <w:rPr>
                <w:sz w:val="18"/>
                <w:szCs w:val="18"/>
              </w:rPr>
            </w:pPr>
            <w:r w:rsidRPr="001C73FA">
              <w:rPr>
                <w:sz w:val="18"/>
                <w:szCs w:val="18"/>
              </w:rPr>
              <w:t>v. a zajjal kapcsolatos korábbi váratlan események és azok orvoslásának áttekintése, továbbá a zajjal kapcsolatos váratlan eseményekkel összefüggő ismeretek terjesztése</w:t>
            </w:r>
          </w:p>
        </w:tc>
        <w:tc>
          <w:tcPr>
            <w:tcW w:w="0" w:type="auto"/>
            <w:vAlign w:val="center"/>
          </w:tcPr>
          <w:p w14:paraId="4B4753FE" w14:textId="757CAA56" w:rsidR="00C151AF" w:rsidRPr="00C151AF" w:rsidRDefault="00C151AF" w:rsidP="00C151AF">
            <w:pPr>
              <w:rPr>
                <w:sz w:val="18"/>
                <w:szCs w:val="18"/>
              </w:rPr>
            </w:pPr>
            <w:r w:rsidRPr="00C151AF">
              <w:rPr>
                <w:sz w:val="18"/>
                <w:szCs w:val="18"/>
              </w:rPr>
              <w:t>A Bizottság (EU) 2017/302 végrehajtási határozata alapján: „A 9. BAT csak olyan esetekben alkalmazható, ahol az érzékeny területeken zajártalomra</w:t>
            </w:r>
            <w:r>
              <w:rPr>
                <w:sz w:val="18"/>
                <w:szCs w:val="18"/>
              </w:rPr>
              <w:t xml:space="preserve"> </w:t>
            </w:r>
            <w:r w:rsidRPr="00C151AF">
              <w:rPr>
                <w:sz w:val="18"/>
                <w:szCs w:val="18"/>
              </w:rPr>
              <w:t>lehet számítani és/vagy azt igazolják.”</w:t>
            </w:r>
          </w:p>
          <w:p w14:paraId="64537194" w14:textId="0A6E044E" w:rsidR="008962EB" w:rsidRPr="001C73FA" w:rsidRDefault="00C151AF" w:rsidP="00C151AF">
            <w:pPr>
              <w:rPr>
                <w:sz w:val="18"/>
                <w:szCs w:val="18"/>
              </w:rPr>
            </w:pPr>
            <w:r w:rsidRPr="00C151AF">
              <w:rPr>
                <w:sz w:val="18"/>
                <w:szCs w:val="18"/>
              </w:rPr>
              <w:t>Jelen dokumentációban elvégzett számítások alapján a telephely zajvédelmi hatásterülete védendő ingatlant nem érint, zajártalomra érzékeny területekre nem kell számítani.</w:t>
            </w:r>
          </w:p>
        </w:tc>
        <w:tc>
          <w:tcPr>
            <w:tcW w:w="0" w:type="auto"/>
            <w:shd w:val="clear" w:color="auto" w:fill="92D050"/>
            <w:vAlign w:val="center"/>
          </w:tcPr>
          <w:p w14:paraId="7039339F" w14:textId="03BD9630" w:rsidR="008962EB" w:rsidRPr="001C73FA" w:rsidRDefault="00A67F91" w:rsidP="004B5FA2">
            <w:pPr>
              <w:jc w:val="center"/>
              <w:rPr>
                <w:sz w:val="18"/>
                <w:szCs w:val="18"/>
              </w:rPr>
            </w:pPr>
            <w:r w:rsidRPr="001C73FA">
              <w:rPr>
                <w:b/>
                <w:sz w:val="18"/>
                <w:szCs w:val="18"/>
              </w:rPr>
              <w:t>Megfelelő</w:t>
            </w:r>
          </w:p>
        </w:tc>
      </w:tr>
      <w:tr w:rsidR="008962EB" w:rsidRPr="001C73FA" w14:paraId="348E6E93" w14:textId="77777777" w:rsidTr="004B5FA2">
        <w:trPr>
          <w:trHeight w:val="414"/>
          <w:jc w:val="center"/>
        </w:trPr>
        <w:tc>
          <w:tcPr>
            <w:tcW w:w="0" w:type="auto"/>
            <w:gridSpan w:val="4"/>
            <w:vAlign w:val="center"/>
          </w:tcPr>
          <w:p w14:paraId="5360684F" w14:textId="77777777" w:rsidR="008962EB" w:rsidRPr="001C73FA" w:rsidRDefault="008962EB" w:rsidP="004B5FA2">
            <w:pPr>
              <w:jc w:val="center"/>
              <w:rPr>
                <w:i/>
                <w:sz w:val="18"/>
                <w:szCs w:val="18"/>
              </w:rPr>
            </w:pPr>
            <w:r w:rsidRPr="001C73FA">
              <w:rPr>
                <w:b/>
                <w:i/>
                <w:sz w:val="18"/>
                <w:szCs w:val="18"/>
              </w:rPr>
              <w:t>10. BAT</w:t>
            </w:r>
            <w:r w:rsidRPr="001C73FA">
              <w:rPr>
                <w:i/>
                <w:sz w:val="18"/>
                <w:szCs w:val="18"/>
              </w:rPr>
              <w:t xml:space="preserve"> A zajkibocsátás megelőzése vagy – amennyiben ez nem kivitelezhető – csökkentése érdekében a BAT az alábbi technikák egyikének vagy kombinációjának alkalmazása.</w:t>
            </w:r>
          </w:p>
        </w:tc>
      </w:tr>
      <w:tr w:rsidR="008962EB" w:rsidRPr="001C73FA" w14:paraId="1F35B10C" w14:textId="77777777" w:rsidTr="004B5FA2">
        <w:trPr>
          <w:trHeight w:val="1686"/>
          <w:jc w:val="center"/>
        </w:trPr>
        <w:tc>
          <w:tcPr>
            <w:tcW w:w="0" w:type="auto"/>
            <w:vAlign w:val="center"/>
          </w:tcPr>
          <w:p w14:paraId="5734C901" w14:textId="77777777" w:rsidR="008962EB" w:rsidRPr="001C73FA" w:rsidRDefault="008962EB" w:rsidP="004B5FA2">
            <w:pPr>
              <w:jc w:val="center"/>
              <w:rPr>
                <w:b/>
                <w:sz w:val="18"/>
                <w:szCs w:val="18"/>
              </w:rPr>
            </w:pPr>
            <w:r w:rsidRPr="001C73FA">
              <w:rPr>
                <w:b/>
                <w:sz w:val="18"/>
                <w:szCs w:val="18"/>
              </w:rPr>
              <w:lastRenderedPageBreak/>
              <w:t>1.7.</w:t>
            </w:r>
          </w:p>
          <w:p w14:paraId="1F100FC5" w14:textId="77777777" w:rsidR="008962EB" w:rsidRPr="001C73FA" w:rsidRDefault="008962EB" w:rsidP="004B5FA2">
            <w:pPr>
              <w:jc w:val="center"/>
              <w:rPr>
                <w:b/>
                <w:sz w:val="18"/>
                <w:szCs w:val="18"/>
              </w:rPr>
            </w:pPr>
            <w:r w:rsidRPr="001C73FA">
              <w:rPr>
                <w:b/>
                <w:sz w:val="18"/>
                <w:szCs w:val="18"/>
              </w:rPr>
              <w:t>10. BAT</w:t>
            </w:r>
          </w:p>
          <w:p w14:paraId="4639BB54" w14:textId="77777777" w:rsidR="008962EB" w:rsidRPr="001C73FA" w:rsidRDefault="008962EB" w:rsidP="004B5FA2">
            <w:pPr>
              <w:jc w:val="center"/>
              <w:rPr>
                <w:b/>
                <w:sz w:val="18"/>
                <w:szCs w:val="18"/>
              </w:rPr>
            </w:pPr>
            <w:r w:rsidRPr="001C73FA">
              <w:rPr>
                <w:b/>
                <w:sz w:val="18"/>
                <w:szCs w:val="18"/>
              </w:rPr>
              <w:t>a</w:t>
            </w:r>
          </w:p>
        </w:tc>
        <w:tc>
          <w:tcPr>
            <w:tcW w:w="0" w:type="auto"/>
            <w:vAlign w:val="center"/>
          </w:tcPr>
          <w:p w14:paraId="2FD45949" w14:textId="77777777" w:rsidR="008962EB" w:rsidRPr="001C73FA" w:rsidRDefault="008962EB" w:rsidP="004B5FA2">
            <w:pPr>
              <w:rPr>
                <w:sz w:val="18"/>
                <w:szCs w:val="18"/>
              </w:rPr>
            </w:pPr>
            <w:r w:rsidRPr="001C73FA">
              <w:rPr>
                <w:sz w:val="18"/>
                <w:szCs w:val="18"/>
              </w:rPr>
              <w:t>Kellő távolság biztosítása az üzem/gazdaság és az érzékeny terület között.</w:t>
            </w:r>
          </w:p>
          <w:p w14:paraId="00722236" w14:textId="77777777" w:rsidR="008962EB" w:rsidRPr="001C73FA" w:rsidRDefault="008962EB" w:rsidP="004B5FA2">
            <w:pPr>
              <w:rPr>
                <w:sz w:val="18"/>
                <w:szCs w:val="18"/>
              </w:rPr>
            </w:pPr>
            <w:r w:rsidRPr="001C73FA">
              <w:rPr>
                <w:sz w:val="18"/>
                <w:szCs w:val="18"/>
              </w:rPr>
              <w:t>Az üzem/gazdaság tervezési szakaszában a minimális szabványtávolság alkalmazásával kellő távolság biztosítható az üzem/gazdaság és az érzékeny terület között.</w:t>
            </w:r>
          </w:p>
        </w:tc>
        <w:tc>
          <w:tcPr>
            <w:tcW w:w="0" w:type="auto"/>
            <w:vAlign w:val="center"/>
          </w:tcPr>
          <w:p w14:paraId="37FD42CE" w14:textId="2550311C" w:rsidR="00A67F91" w:rsidRPr="00A67F91" w:rsidRDefault="00A67F91" w:rsidP="00A67F91">
            <w:pPr>
              <w:rPr>
                <w:sz w:val="18"/>
                <w:szCs w:val="18"/>
              </w:rPr>
            </w:pPr>
            <w:r w:rsidRPr="00A67F91">
              <w:rPr>
                <w:sz w:val="18"/>
                <w:szCs w:val="18"/>
              </w:rPr>
              <w:t>Zajtól védendő ingatlan 1000 méteren belül egyik irányban sem található. A legközelebbi lakóövezetek több, mint másfél km-re találhatóak a tervezési</w:t>
            </w:r>
            <w:r>
              <w:rPr>
                <w:sz w:val="18"/>
                <w:szCs w:val="18"/>
              </w:rPr>
              <w:t xml:space="preserve"> </w:t>
            </w:r>
            <w:r w:rsidRPr="00A67F91">
              <w:rPr>
                <w:sz w:val="18"/>
                <w:szCs w:val="18"/>
              </w:rPr>
              <w:t>területtől.</w:t>
            </w:r>
          </w:p>
          <w:p w14:paraId="09F89B14" w14:textId="77777777" w:rsidR="00A67F91" w:rsidRPr="00A67F91" w:rsidRDefault="00A67F91" w:rsidP="00A67F91">
            <w:pPr>
              <w:rPr>
                <w:sz w:val="18"/>
                <w:szCs w:val="18"/>
              </w:rPr>
            </w:pPr>
            <w:r w:rsidRPr="00A67F91">
              <w:rPr>
                <w:sz w:val="18"/>
                <w:szCs w:val="18"/>
              </w:rPr>
              <w:t>A tervezett tevékenység zajkibocsátása jelen dokumentációban rögzített üzemelés mellett a vonatkozó zajvédelmi előírásoknak megfelel.</w:t>
            </w:r>
          </w:p>
          <w:p w14:paraId="00ADCFF5" w14:textId="2161F142" w:rsidR="008962EB" w:rsidRPr="001C73FA" w:rsidRDefault="00A67F91" w:rsidP="00A67F91">
            <w:pPr>
              <w:rPr>
                <w:sz w:val="18"/>
                <w:szCs w:val="18"/>
              </w:rPr>
            </w:pPr>
            <w:r w:rsidRPr="00A67F91">
              <w:rPr>
                <w:sz w:val="18"/>
                <w:szCs w:val="18"/>
              </w:rPr>
              <w:t>A telephely vélelmezett hatásterületén védendő létesítmények nem találhatóak.</w:t>
            </w:r>
          </w:p>
        </w:tc>
        <w:tc>
          <w:tcPr>
            <w:tcW w:w="0" w:type="auto"/>
            <w:shd w:val="clear" w:color="auto" w:fill="92D050"/>
            <w:vAlign w:val="center"/>
          </w:tcPr>
          <w:p w14:paraId="270FAB91" w14:textId="77777777" w:rsidR="008962EB" w:rsidRPr="001C73FA" w:rsidRDefault="008962EB" w:rsidP="004B5FA2">
            <w:pPr>
              <w:jc w:val="center"/>
              <w:rPr>
                <w:b/>
                <w:sz w:val="18"/>
                <w:szCs w:val="18"/>
              </w:rPr>
            </w:pPr>
            <w:r w:rsidRPr="001C73FA">
              <w:rPr>
                <w:b/>
                <w:sz w:val="18"/>
                <w:szCs w:val="18"/>
              </w:rPr>
              <w:t>Megfelelő</w:t>
            </w:r>
          </w:p>
        </w:tc>
      </w:tr>
      <w:tr w:rsidR="008962EB" w:rsidRPr="001C73FA" w14:paraId="77F26B64" w14:textId="77777777" w:rsidTr="004B5FA2">
        <w:trPr>
          <w:trHeight w:val="636"/>
          <w:jc w:val="center"/>
        </w:trPr>
        <w:tc>
          <w:tcPr>
            <w:tcW w:w="0" w:type="auto"/>
            <w:vAlign w:val="center"/>
          </w:tcPr>
          <w:p w14:paraId="69D5D064" w14:textId="77777777" w:rsidR="008962EB" w:rsidRPr="001C73FA" w:rsidRDefault="008962EB" w:rsidP="004B5FA2">
            <w:pPr>
              <w:jc w:val="center"/>
              <w:rPr>
                <w:b/>
                <w:sz w:val="18"/>
                <w:szCs w:val="18"/>
              </w:rPr>
            </w:pPr>
            <w:r w:rsidRPr="001C73FA">
              <w:rPr>
                <w:b/>
                <w:sz w:val="18"/>
                <w:szCs w:val="18"/>
              </w:rPr>
              <w:t>1.7.</w:t>
            </w:r>
          </w:p>
          <w:p w14:paraId="4AA88945" w14:textId="77777777" w:rsidR="008962EB" w:rsidRPr="001C73FA" w:rsidRDefault="008962EB" w:rsidP="004B5FA2">
            <w:pPr>
              <w:jc w:val="center"/>
              <w:rPr>
                <w:b/>
                <w:sz w:val="18"/>
                <w:szCs w:val="18"/>
              </w:rPr>
            </w:pPr>
            <w:r w:rsidRPr="001C73FA">
              <w:rPr>
                <w:b/>
                <w:sz w:val="18"/>
                <w:szCs w:val="18"/>
              </w:rPr>
              <w:t>10. BAT</w:t>
            </w:r>
          </w:p>
          <w:p w14:paraId="3EA704AB" w14:textId="77777777" w:rsidR="008962EB" w:rsidRPr="001C73FA" w:rsidRDefault="008962EB" w:rsidP="004B5FA2">
            <w:pPr>
              <w:jc w:val="center"/>
              <w:rPr>
                <w:b/>
                <w:sz w:val="18"/>
                <w:szCs w:val="18"/>
              </w:rPr>
            </w:pPr>
            <w:r w:rsidRPr="001C73FA">
              <w:rPr>
                <w:b/>
                <w:sz w:val="18"/>
                <w:szCs w:val="18"/>
              </w:rPr>
              <w:t>b</w:t>
            </w:r>
          </w:p>
        </w:tc>
        <w:tc>
          <w:tcPr>
            <w:tcW w:w="0" w:type="auto"/>
            <w:vAlign w:val="center"/>
          </w:tcPr>
          <w:p w14:paraId="286ADD7A" w14:textId="77777777" w:rsidR="008962EB" w:rsidRPr="001C73FA" w:rsidRDefault="008962EB" w:rsidP="004B5FA2">
            <w:pPr>
              <w:rPr>
                <w:sz w:val="18"/>
                <w:szCs w:val="18"/>
              </w:rPr>
            </w:pPr>
            <w:r w:rsidRPr="001C73FA">
              <w:rPr>
                <w:sz w:val="18"/>
                <w:szCs w:val="18"/>
              </w:rPr>
              <w:t>Berendezések elhelyezése.</w:t>
            </w:r>
          </w:p>
          <w:p w14:paraId="26BF647E" w14:textId="77777777" w:rsidR="008962EB" w:rsidRPr="001C73FA" w:rsidRDefault="008962EB" w:rsidP="004B5FA2">
            <w:pPr>
              <w:rPr>
                <w:sz w:val="18"/>
                <w:szCs w:val="18"/>
              </w:rPr>
            </w:pPr>
            <w:r w:rsidRPr="001C73FA">
              <w:rPr>
                <w:sz w:val="18"/>
                <w:szCs w:val="18"/>
              </w:rPr>
              <w:t>A zajszint csökkenthető azáltal, hogy:</w:t>
            </w:r>
          </w:p>
          <w:p w14:paraId="177F0114" w14:textId="77777777" w:rsidR="008962EB" w:rsidRPr="001C73FA" w:rsidRDefault="008962EB" w:rsidP="004B5FA2">
            <w:pPr>
              <w:rPr>
                <w:sz w:val="18"/>
                <w:szCs w:val="18"/>
              </w:rPr>
            </w:pPr>
            <w:r w:rsidRPr="001C73FA">
              <w:rPr>
                <w:sz w:val="18"/>
                <w:szCs w:val="18"/>
              </w:rPr>
              <w:t>i. növelik a távolságot a kibocsátó és a vevő között (azzal, hogy a berendezést olyan messze helyezik el az érzékeny területtől, amennyire az megvalósítható);</w:t>
            </w:r>
          </w:p>
          <w:p w14:paraId="7E5924CB" w14:textId="77777777" w:rsidR="008962EB" w:rsidRPr="001C73FA" w:rsidRDefault="008962EB" w:rsidP="004B5FA2">
            <w:pPr>
              <w:rPr>
                <w:sz w:val="18"/>
                <w:szCs w:val="18"/>
              </w:rPr>
            </w:pPr>
            <w:r w:rsidRPr="001C73FA">
              <w:rPr>
                <w:sz w:val="18"/>
                <w:szCs w:val="18"/>
              </w:rPr>
              <w:t>ii. minimálisra korlátozzák a takarmányadagoló csövek hosszát;</w:t>
            </w:r>
          </w:p>
          <w:p w14:paraId="3CE5795B" w14:textId="77777777" w:rsidR="008962EB" w:rsidRPr="001C73FA" w:rsidRDefault="008962EB" w:rsidP="004B5FA2">
            <w:pPr>
              <w:rPr>
                <w:sz w:val="18"/>
                <w:szCs w:val="18"/>
              </w:rPr>
            </w:pPr>
            <w:r w:rsidRPr="001C73FA">
              <w:rPr>
                <w:sz w:val="18"/>
                <w:szCs w:val="18"/>
              </w:rPr>
              <w:t>iii. úgy helyezik el a takarmánytárolókat és a takarmánysilókat, hogy a gépjárműmozgás a lehető legkisebb legyen a gazdaságban.</w:t>
            </w:r>
          </w:p>
        </w:tc>
        <w:tc>
          <w:tcPr>
            <w:tcW w:w="0" w:type="auto"/>
            <w:vAlign w:val="center"/>
          </w:tcPr>
          <w:p w14:paraId="3B2121B1" w14:textId="77777777" w:rsidR="00A67F91" w:rsidRPr="00A67F91" w:rsidRDefault="00A67F91" w:rsidP="00A67F91">
            <w:pPr>
              <w:rPr>
                <w:sz w:val="18"/>
                <w:szCs w:val="18"/>
              </w:rPr>
            </w:pPr>
          </w:p>
          <w:p w14:paraId="01165BF2" w14:textId="77777777" w:rsidR="00A67F91" w:rsidRPr="00A67F91" w:rsidRDefault="00A67F91" w:rsidP="00A67F91">
            <w:pPr>
              <w:rPr>
                <w:sz w:val="18"/>
                <w:szCs w:val="18"/>
              </w:rPr>
            </w:pPr>
            <w:r w:rsidRPr="00A67F91">
              <w:rPr>
                <w:sz w:val="18"/>
                <w:szCs w:val="18"/>
              </w:rPr>
              <w:t>A telephely fő zajforrásai az állattartó épületek szellőztető- és hűtőrendszere.</w:t>
            </w:r>
          </w:p>
          <w:p w14:paraId="4A6D6A68" w14:textId="313A2B66" w:rsidR="008962EB" w:rsidRPr="001C73FA" w:rsidRDefault="00A67F91" w:rsidP="00A67F91">
            <w:pPr>
              <w:rPr>
                <w:sz w:val="18"/>
                <w:szCs w:val="18"/>
              </w:rPr>
            </w:pPr>
            <w:r w:rsidRPr="00A67F91">
              <w:rPr>
                <w:sz w:val="18"/>
                <w:szCs w:val="18"/>
              </w:rPr>
              <w:t>A takarmánytároló silók elhelyezése során figyelemmel voltak a takarmányadagoló csövek hosszának minimalizálására, ezáltal az adagolás</w:t>
            </w:r>
            <w:r>
              <w:rPr>
                <w:sz w:val="18"/>
                <w:szCs w:val="18"/>
              </w:rPr>
              <w:t xml:space="preserve"> </w:t>
            </w:r>
            <w:r w:rsidRPr="00A67F91">
              <w:rPr>
                <w:sz w:val="18"/>
                <w:szCs w:val="18"/>
              </w:rPr>
              <w:t>során fellépő zaj csökkentésére is.</w:t>
            </w:r>
          </w:p>
        </w:tc>
        <w:tc>
          <w:tcPr>
            <w:tcW w:w="0" w:type="auto"/>
            <w:shd w:val="clear" w:color="auto" w:fill="92D050"/>
            <w:vAlign w:val="center"/>
          </w:tcPr>
          <w:p w14:paraId="6297E328" w14:textId="77777777" w:rsidR="008962EB" w:rsidRPr="001C73FA" w:rsidRDefault="008962EB" w:rsidP="004B5FA2">
            <w:pPr>
              <w:jc w:val="center"/>
              <w:rPr>
                <w:sz w:val="18"/>
                <w:szCs w:val="18"/>
              </w:rPr>
            </w:pPr>
            <w:r w:rsidRPr="001C73FA">
              <w:rPr>
                <w:b/>
                <w:sz w:val="18"/>
                <w:szCs w:val="18"/>
              </w:rPr>
              <w:t>Megfelelő</w:t>
            </w:r>
          </w:p>
        </w:tc>
      </w:tr>
      <w:tr w:rsidR="008962EB" w:rsidRPr="001C73FA" w14:paraId="7DCBB06D" w14:textId="77777777" w:rsidTr="004B5FA2">
        <w:trPr>
          <w:trHeight w:val="1686"/>
          <w:jc w:val="center"/>
        </w:trPr>
        <w:tc>
          <w:tcPr>
            <w:tcW w:w="0" w:type="auto"/>
            <w:vAlign w:val="center"/>
          </w:tcPr>
          <w:p w14:paraId="2A0ED0D1" w14:textId="77777777" w:rsidR="008962EB" w:rsidRPr="001C73FA" w:rsidRDefault="008962EB" w:rsidP="004B5FA2">
            <w:pPr>
              <w:jc w:val="center"/>
              <w:rPr>
                <w:b/>
                <w:sz w:val="18"/>
                <w:szCs w:val="18"/>
              </w:rPr>
            </w:pPr>
            <w:r w:rsidRPr="001C73FA">
              <w:rPr>
                <w:b/>
                <w:sz w:val="18"/>
                <w:szCs w:val="18"/>
              </w:rPr>
              <w:t>1.7.</w:t>
            </w:r>
          </w:p>
          <w:p w14:paraId="156DB493" w14:textId="77777777" w:rsidR="008962EB" w:rsidRPr="001C73FA" w:rsidRDefault="008962EB" w:rsidP="004B5FA2">
            <w:pPr>
              <w:jc w:val="center"/>
              <w:rPr>
                <w:b/>
                <w:sz w:val="18"/>
                <w:szCs w:val="18"/>
              </w:rPr>
            </w:pPr>
            <w:r w:rsidRPr="001C73FA">
              <w:rPr>
                <w:b/>
                <w:sz w:val="18"/>
                <w:szCs w:val="18"/>
              </w:rPr>
              <w:t>10. BAT</w:t>
            </w:r>
          </w:p>
          <w:p w14:paraId="2CB52C4B" w14:textId="77777777" w:rsidR="008962EB" w:rsidRPr="001C73FA" w:rsidRDefault="008962EB" w:rsidP="004B5FA2">
            <w:pPr>
              <w:jc w:val="center"/>
              <w:rPr>
                <w:b/>
                <w:sz w:val="18"/>
                <w:szCs w:val="18"/>
              </w:rPr>
            </w:pPr>
            <w:r w:rsidRPr="001C73FA">
              <w:rPr>
                <w:b/>
                <w:sz w:val="18"/>
                <w:szCs w:val="18"/>
              </w:rPr>
              <w:t>c</w:t>
            </w:r>
          </w:p>
        </w:tc>
        <w:tc>
          <w:tcPr>
            <w:tcW w:w="0" w:type="auto"/>
            <w:vAlign w:val="center"/>
          </w:tcPr>
          <w:p w14:paraId="3D70F843" w14:textId="77777777" w:rsidR="008962EB" w:rsidRPr="001C73FA" w:rsidRDefault="008962EB" w:rsidP="004B5FA2">
            <w:pPr>
              <w:rPr>
                <w:sz w:val="18"/>
                <w:szCs w:val="18"/>
              </w:rPr>
            </w:pPr>
            <w:r w:rsidRPr="001C73FA">
              <w:rPr>
                <w:sz w:val="18"/>
                <w:szCs w:val="18"/>
              </w:rPr>
              <w:t>Üzemeltetési intézkedések.</w:t>
            </w:r>
          </w:p>
          <w:p w14:paraId="31F0F2F7" w14:textId="77777777" w:rsidR="008962EB" w:rsidRPr="001C73FA" w:rsidRDefault="008962EB" w:rsidP="004B5FA2">
            <w:pPr>
              <w:rPr>
                <w:sz w:val="18"/>
                <w:szCs w:val="18"/>
              </w:rPr>
            </w:pPr>
            <w:r w:rsidRPr="001C73FA">
              <w:rPr>
                <w:sz w:val="18"/>
                <w:szCs w:val="18"/>
              </w:rPr>
              <w:t>Ezek többek között a következők:</w:t>
            </w:r>
          </w:p>
          <w:p w14:paraId="03A5B24B" w14:textId="77777777" w:rsidR="008962EB" w:rsidRPr="001C73FA" w:rsidRDefault="008962EB" w:rsidP="004B5FA2">
            <w:pPr>
              <w:rPr>
                <w:sz w:val="18"/>
                <w:szCs w:val="18"/>
              </w:rPr>
            </w:pPr>
            <w:r w:rsidRPr="001C73FA">
              <w:rPr>
                <w:sz w:val="18"/>
                <w:szCs w:val="18"/>
              </w:rPr>
              <w:t>i. az ajtók és az épület nagyobb nyílásainak lezárása, különösen etetés idején, ha lehetséges; ii. a berendezések tapasztalt személyzet által történő üzemeltetése;</w:t>
            </w:r>
          </w:p>
          <w:p w14:paraId="06B5A271" w14:textId="77777777" w:rsidR="008962EB" w:rsidRPr="001C73FA" w:rsidRDefault="008962EB" w:rsidP="004B5FA2">
            <w:pPr>
              <w:rPr>
                <w:sz w:val="18"/>
                <w:szCs w:val="18"/>
              </w:rPr>
            </w:pPr>
            <w:r w:rsidRPr="001C73FA">
              <w:rPr>
                <w:sz w:val="18"/>
                <w:szCs w:val="18"/>
              </w:rPr>
              <w:t>iii. a zajjal járó tevékenységek mellőzése éjszaka és hétvégén, ha lehetséges;</w:t>
            </w:r>
          </w:p>
          <w:p w14:paraId="01258F90" w14:textId="77777777" w:rsidR="008962EB" w:rsidRPr="001C73FA" w:rsidRDefault="008962EB" w:rsidP="004B5FA2">
            <w:pPr>
              <w:rPr>
                <w:sz w:val="18"/>
                <w:szCs w:val="18"/>
              </w:rPr>
            </w:pPr>
            <w:r w:rsidRPr="001C73FA">
              <w:rPr>
                <w:sz w:val="18"/>
                <w:szCs w:val="18"/>
              </w:rPr>
              <w:t>iv. zajszabályozási intézkedések a karbantartási tevékenységek során;</w:t>
            </w:r>
          </w:p>
          <w:p w14:paraId="190137DE" w14:textId="77777777" w:rsidR="008962EB" w:rsidRPr="001C73FA" w:rsidRDefault="008962EB" w:rsidP="004B5FA2">
            <w:pPr>
              <w:rPr>
                <w:sz w:val="18"/>
                <w:szCs w:val="18"/>
              </w:rPr>
            </w:pPr>
            <w:r w:rsidRPr="001C73FA">
              <w:rPr>
                <w:sz w:val="18"/>
                <w:szCs w:val="18"/>
              </w:rPr>
              <w:t>v. a szállítószalagok és csigák teljes terhelés melletti működtetése, ha lehetséges;</w:t>
            </w:r>
          </w:p>
          <w:p w14:paraId="5EC90E19" w14:textId="77777777" w:rsidR="008962EB" w:rsidRPr="001C73FA" w:rsidRDefault="008962EB" w:rsidP="004B5FA2">
            <w:pPr>
              <w:rPr>
                <w:sz w:val="18"/>
                <w:szCs w:val="18"/>
              </w:rPr>
            </w:pPr>
            <w:r w:rsidRPr="001C73FA">
              <w:rPr>
                <w:sz w:val="18"/>
                <w:szCs w:val="18"/>
              </w:rPr>
              <w:t>vi. a szabadtéri földmunkák minimális területre korlátozása a földnyeső gépek által kibocsátott zaj csökkentése érdekében.</w:t>
            </w:r>
          </w:p>
        </w:tc>
        <w:tc>
          <w:tcPr>
            <w:tcW w:w="0" w:type="auto"/>
            <w:vAlign w:val="center"/>
          </w:tcPr>
          <w:p w14:paraId="1994D447" w14:textId="77777777" w:rsidR="00A67F91" w:rsidRPr="00A67F91" w:rsidRDefault="00A67F91" w:rsidP="00A67F91">
            <w:pPr>
              <w:rPr>
                <w:sz w:val="18"/>
                <w:szCs w:val="18"/>
              </w:rPr>
            </w:pPr>
            <w:r w:rsidRPr="00A67F91">
              <w:rPr>
                <w:sz w:val="18"/>
                <w:szCs w:val="18"/>
              </w:rPr>
              <w:t>A telephely fő zajforrásai a ventilátorok.</w:t>
            </w:r>
          </w:p>
          <w:p w14:paraId="7DA07544" w14:textId="77777777" w:rsidR="00A67F91" w:rsidRPr="00A67F91" w:rsidRDefault="00A67F91" w:rsidP="00A67F91">
            <w:pPr>
              <w:rPr>
                <w:sz w:val="18"/>
                <w:szCs w:val="18"/>
              </w:rPr>
            </w:pPr>
            <w:r w:rsidRPr="00A67F91">
              <w:rPr>
                <w:sz w:val="18"/>
                <w:szCs w:val="18"/>
              </w:rPr>
              <w:t>A temperálás és a szellőztetés berendezései automatizáltak, csak a szükséges legkisebb mértékben üzemelnek.</w:t>
            </w:r>
          </w:p>
          <w:p w14:paraId="0FBFAADE" w14:textId="77777777" w:rsidR="00A67F91" w:rsidRPr="00A67F91" w:rsidRDefault="00A67F91" w:rsidP="00A67F91">
            <w:pPr>
              <w:rPr>
                <w:sz w:val="18"/>
                <w:szCs w:val="18"/>
              </w:rPr>
            </w:pPr>
            <w:r w:rsidRPr="00A67F91">
              <w:rPr>
                <w:sz w:val="18"/>
                <w:szCs w:val="18"/>
              </w:rPr>
              <w:t>Folyamatos karbantartásokat végeznek.</w:t>
            </w:r>
          </w:p>
          <w:p w14:paraId="25826AD8" w14:textId="470AAF2F" w:rsidR="008962EB" w:rsidRPr="001C73FA" w:rsidRDefault="00A67F91" w:rsidP="00A67F91">
            <w:pPr>
              <w:rPr>
                <w:sz w:val="18"/>
                <w:szCs w:val="18"/>
              </w:rPr>
            </w:pPr>
            <w:r w:rsidRPr="00A67F91">
              <w:rPr>
                <w:sz w:val="18"/>
                <w:szCs w:val="18"/>
              </w:rPr>
              <w:t>Az állatok takarmányozása külső pneumatikus feltöltésű takarmánytároló tartályból tervezett.</w:t>
            </w:r>
          </w:p>
        </w:tc>
        <w:tc>
          <w:tcPr>
            <w:tcW w:w="0" w:type="auto"/>
            <w:shd w:val="clear" w:color="auto" w:fill="92D050"/>
            <w:vAlign w:val="center"/>
          </w:tcPr>
          <w:p w14:paraId="17499AFE" w14:textId="77777777" w:rsidR="008962EB" w:rsidRPr="001C73FA" w:rsidRDefault="008962EB" w:rsidP="004B5FA2">
            <w:pPr>
              <w:jc w:val="center"/>
              <w:rPr>
                <w:sz w:val="18"/>
                <w:szCs w:val="18"/>
              </w:rPr>
            </w:pPr>
            <w:r w:rsidRPr="001C73FA">
              <w:rPr>
                <w:b/>
                <w:sz w:val="18"/>
                <w:szCs w:val="18"/>
              </w:rPr>
              <w:t>Megfelelő</w:t>
            </w:r>
          </w:p>
        </w:tc>
      </w:tr>
      <w:tr w:rsidR="008962EB" w:rsidRPr="001C73FA" w14:paraId="35D54CF3" w14:textId="77777777" w:rsidTr="004B5FA2">
        <w:trPr>
          <w:trHeight w:val="1686"/>
          <w:jc w:val="center"/>
        </w:trPr>
        <w:tc>
          <w:tcPr>
            <w:tcW w:w="0" w:type="auto"/>
            <w:vAlign w:val="center"/>
          </w:tcPr>
          <w:p w14:paraId="0A3C419C" w14:textId="77777777" w:rsidR="008962EB" w:rsidRPr="001C73FA" w:rsidRDefault="008962EB" w:rsidP="004B5FA2">
            <w:pPr>
              <w:jc w:val="center"/>
              <w:rPr>
                <w:b/>
                <w:sz w:val="18"/>
                <w:szCs w:val="18"/>
              </w:rPr>
            </w:pPr>
            <w:r w:rsidRPr="001C73FA">
              <w:rPr>
                <w:b/>
                <w:sz w:val="18"/>
                <w:szCs w:val="18"/>
              </w:rPr>
              <w:t>1.7.</w:t>
            </w:r>
          </w:p>
          <w:p w14:paraId="44ADA276" w14:textId="77777777" w:rsidR="008962EB" w:rsidRPr="001C73FA" w:rsidRDefault="008962EB" w:rsidP="004B5FA2">
            <w:pPr>
              <w:jc w:val="center"/>
              <w:rPr>
                <w:b/>
                <w:sz w:val="18"/>
                <w:szCs w:val="18"/>
              </w:rPr>
            </w:pPr>
            <w:r w:rsidRPr="001C73FA">
              <w:rPr>
                <w:b/>
                <w:sz w:val="18"/>
                <w:szCs w:val="18"/>
              </w:rPr>
              <w:t>10. BAT</w:t>
            </w:r>
          </w:p>
          <w:p w14:paraId="543E69D3" w14:textId="77777777" w:rsidR="008962EB" w:rsidRPr="001C73FA" w:rsidRDefault="008962EB" w:rsidP="004B5FA2">
            <w:pPr>
              <w:jc w:val="center"/>
              <w:rPr>
                <w:b/>
                <w:sz w:val="18"/>
                <w:szCs w:val="18"/>
              </w:rPr>
            </w:pPr>
            <w:r w:rsidRPr="001C73FA">
              <w:rPr>
                <w:b/>
                <w:sz w:val="18"/>
                <w:szCs w:val="18"/>
              </w:rPr>
              <w:t>d</w:t>
            </w:r>
          </w:p>
        </w:tc>
        <w:tc>
          <w:tcPr>
            <w:tcW w:w="0" w:type="auto"/>
            <w:vAlign w:val="center"/>
          </w:tcPr>
          <w:p w14:paraId="796E9F23" w14:textId="77777777" w:rsidR="008962EB" w:rsidRPr="001C73FA" w:rsidRDefault="008962EB" w:rsidP="004B5FA2">
            <w:pPr>
              <w:rPr>
                <w:sz w:val="18"/>
                <w:szCs w:val="18"/>
              </w:rPr>
            </w:pPr>
            <w:r w:rsidRPr="001C73FA">
              <w:rPr>
                <w:sz w:val="18"/>
                <w:szCs w:val="18"/>
              </w:rPr>
              <w:t>Alacsony zajszintű berendezések.</w:t>
            </w:r>
          </w:p>
          <w:p w14:paraId="23DBF99A" w14:textId="77777777" w:rsidR="008962EB" w:rsidRPr="001C73FA" w:rsidRDefault="008962EB" w:rsidP="004B5FA2">
            <w:pPr>
              <w:rPr>
                <w:sz w:val="18"/>
                <w:szCs w:val="18"/>
              </w:rPr>
            </w:pPr>
            <w:r w:rsidRPr="001C73FA">
              <w:rPr>
                <w:sz w:val="18"/>
                <w:szCs w:val="18"/>
              </w:rPr>
              <w:t>Ilyen berendezések lehetnek a következők:</w:t>
            </w:r>
          </w:p>
          <w:p w14:paraId="49035466" w14:textId="77777777" w:rsidR="008962EB" w:rsidRPr="001C73FA" w:rsidRDefault="008962EB" w:rsidP="004B5FA2">
            <w:pPr>
              <w:rPr>
                <w:sz w:val="18"/>
                <w:szCs w:val="18"/>
              </w:rPr>
            </w:pPr>
            <w:r w:rsidRPr="001C73FA">
              <w:rPr>
                <w:sz w:val="18"/>
                <w:szCs w:val="18"/>
              </w:rPr>
              <w:t>i. nagy hatásfokú ventilátorok, ha a természetes szellőzés nem biztosítható vagy nem elegendő; ii. szivattyúk és kompresszorok;</w:t>
            </w:r>
          </w:p>
          <w:p w14:paraId="1FC9A386" w14:textId="77777777" w:rsidR="008962EB" w:rsidRPr="001C73FA" w:rsidRDefault="008962EB" w:rsidP="004B5FA2">
            <w:pPr>
              <w:rPr>
                <w:sz w:val="18"/>
                <w:szCs w:val="18"/>
              </w:rPr>
            </w:pPr>
            <w:r w:rsidRPr="001C73FA">
              <w:rPr>
                <w:sz w:val="18"/>
                <w:szCs w:val="18"/>
              </w:rPr>
              <w:t>iii. olyan takarmányozási rendszer, amely csökkenti az etetés előtti ingereket (tároló etetők, passzív ad libitum etetők, kompakt etetők).</w:t>
            </w:r>
          </w:p>
        </w:tc>
        <w:tc>
          <w:tcPr>
            <w:tcW w:w="0" w:type="auto"/>
            <w:vAlign w:val="center"/>
          </w:tcPr>
          <w:p w14:paraId="159316B0" w14:textId="5F15A3A8" w:rsidR="008962EB" w:rsidRPr="001C73FA" w:rsidRDefault="00A67F91" w:rsidP="004B5FA2">
            <w:pPr>
              <w:rPr>
                <w:sz w:val="18"/>
                <w:szCs w:val="18"/>
              </w:rPr>
            </w:pPr>
            <w:r w:rsidRPr="00A67F91">
              <w:rPr>
                <w:sz w:val="18"/>
                <w:szCs w:val="18"/>
              </w:rPr>
              <w:t>Mindegyik ólnál nagy hatásfokú ventilátorokat alkalmaznak. A sertések érzékenysége miatt a lehető leghalkabb berendezéseket terveznek telepíteni.</w:t>
            </w:r>
          </w:p>
        </w:tc>
        <w:tc>
          <w:tcPr>
            <w:tcW w:w="0" w:type="auto"/>
            <w:shd w:val="clear" w:color="auto" w:fill="92D050"/>
            <w:vAlign w:val="center"/>
          </w:tcPr>
          <w:p w14:paraId="46DA0A98" w14:textId="77777777" w:rsidR="008962EB" w:rsidRPr="001C73FA" w:rsidRDefault="008962EB" w:rsidP="004B5FA2">
            <w:pPr>
              <w:jc w:val="center"/>
              <w:rPr>
                <w:sz w:val="18"/>
                <w:szCs w:val="18"/>
              </w:rPr>
            </w:pPr>
            <w:r w:rsidRPr="001C73FA">
              <w:rPr>
                <w:b/>
                <w:sz w:val="18"/>
                <w:szCs w:val="18"/>
              </w:rPr>
              <w:t>Megfelelő</w:t>
            </w:r>
          </w:p>
        </w:tc>
      </w:tr>
      <w:tr w:rsidR="008962EB" w:rsidRPr="001C73FA" w14:paraId="7AA1F2A8" w14:textId="77777777" w:rsidTr="004B5FA2">
        <w:trPr>
          <w:trHeight w:val="1686"/>
          <w:jc w:val="center"/>
        </w:trPr>
        <w:tc>
          <w:tcPr>
            <w:tcW w:w="0" w:type="auto"/>
            <w:vAlign w:val="center"/>
          </w:tcPr>
          <w:p w14:paraId="52F5D70D" w14:textId="77777777" w:rsidR="008962EB" w:rsidRPr="001C73FA" w:rsidRDefault="008962EB" w:rsidP="004B5FA2">
            <w:pPr>
              <w:jc w:val="center"/>
              <w:rPr>
                <w:b/>
                <w:sz w:val="18"/>
                <w:szCs w:val="18"/>
              </w:rPr>
            </w:pPr>
            <w:r w:rsidRPr="001C73FA">
              <w:rPr>
                <w:b/>
                <w:sz w:val="18"/>
                <w:szCs w:val="18"/>
              </w:rPr>
              <w:lastRenderedPageBreak/>
              <w:t>1.7.</w:t>
            </w:r>
          </w:p>
          <w:p w14:paraId="3C47E038" w14:textId="77777777" w:rsidR="008962EB" w:rsidRPr="001C73FA" w:rsidRDefault="008962EB" w:rsidP="004B5FA2">
            <w:pPr>
              <w:jc w:val="center"/>
              <w:rPr>
                <w:b/>
                <w:sz w:val="18"/>
                <w:szCs w:val="18"/>
              </w:rPr>
            </w:pPr>
            <w:r w:rsidRPr="001C73FA">
              <w:rPr>
                <w:b/>
                <w:sz w:val="18"/>
                <w:szCs w:val="18"/>
              </w:rPr>
              <w:t>10. BAT</w:t>
            </w:r>
          </w:p>
          <w:p w14:paraId="2C719DA9" w14:textId="77777777" w:rsidR="008962EB" w:rsidRPr="001C73FA" w:rsidRDefault="008962EB" w:rsidP="004B5FA2">
            <w:pPr>
              <w:jc w:val="center"/>
              <w:rPr>
                <w:b/>
                <w:sz w:val="18"/>
                <w:szCs w:val="18"/>
              </w:rPr>
            </w:pPr>
            <w:r w:rsidRPr="001C73FA">
              <w:rPr>
                <w:b/>
                <w:sz w:val="18"/>
                <w:szCs w:val="18"/>
              </w:rPr>
              <w:t>e</w:t>
            </w:r>
          </w:p>
        </w:tc>
        <w:tc>
          <w:tcPr>
            <w:tcW w:w="0" w:type="auto"/>
            <w:vAlign w:val="center"/>
          </w:tcPr>
          <w:p w14:paraId="1DBA23A7" w14:textId="77777777" w:rsidR="008962EB" w:rsidRPr="001C73FA" w:rsidRDefault="008962EB" w:rsidP="004B5FA2">
            <w:pPr>
              <w:rPr>
                <w:sz w:val="18"/>
                <w:szCs w:val="18"/>
              </w:rPr>
            </w:pPr>
            <w:r w:rsidRPr="001C73FA">
              <w:rPr>
                <w:sz w:val="18"/>
                <w:szCs w:val="18"/>
              </w:rPr>
              <w:t>A zaj szabályozására szolgáló berendezések.</w:t>
            </w:r>
          </w:p>
          <w:p w14:paraId="08F68D8C" w14:textId="77777777" w:rsidR="008962EB" w:rsidRPr="001C73FA" w:rsidRDefault="008962EB" w:rsidP="004B5FA2">
            <w:pPr>
              <w:rPr>
                <w:sz w:val="18"/>
                <w:szCs w:val="18"/>
              </w:rPr>
            </w:pPr>
            <w:r w:rsidRPr="001C73FA">
              <w:rPr>
                <w:sz w:val="18"/>
                <w:szCs w:val="18"/>
              </w:rPr>
              <w:t>Ezek a következőket tartalmazzák:</w:t>
            </w:r>
          </w:p>
          <w:p w14:paraId="75A0D919" w14:textId="77777777" w:rsidR="008962EB" w:rsidRPr="001C73FA" w:rsidRDefault="008962EB" w:rsidP="004B5FA2">
            <w:pPr>
              <w:rPr>
                <w:sz w:val="18"/>
                <w:szCs w:val="18"/>
              </w:rPr>
            </w:pPr>
            <w:r w:rsidRPr="001C73FA">
              <w:rPr>
                <w:sz w:val="18"/>
                <w:szCs w:val="18"/>
              </w:rPr>
              <w:t>i. zajcsökkentők;</w:t>
            </w:r>
          </w:p>
          <w:p w14:paraId="36B5787D" w14:textId="77777777" w:rsidR="008962EB" w:rsidRPr="001C73FA" w:rsidRDefault="008962EB" w:rsidP="004B5FA2">
            <w:pPr>
              <w:rPr>
                <w:sz w:val="18"/>
                <w:szCs w:val="18"/>
              </w:rPr>
            </w:pPr>
            <w:r w:rsidRPr="001C73FA">
              <w:rPr>
                <w:sz w:val="18"/>
                <w:szCs w:val="18"/>
              </w:rPr>
              <w:t>ii. rezgésszigetelés;</w:t>
            </w:r>
          </w:p>
          <w:p w14:paraId="6ADC162B" w14:textId="77777777" w:rsidR="008962EB" w:rsidRPr="001C73FA" w:rsidRDefault="008962EB" w:rsidP="004B5FA2">
            <w:pPr>
              <w:rPr>
                <w:sz w:val="18"/>
                <w:szCs w:val="18"/>
              </w:rPr>
            </w:pPr>
            <w:r w:rsidRPr="001C73FA">
              <w:rPr>
                <w:sz w:val="18"/>
                <w:szCs w:val="18"/>
              </w:rPr>
              <w:t>iii. a zajos berendezések (pl. darálók, pneumatikus szállítószalagok) elzárása;</w:t>
            </w:r>
          </w:p>
          <w:p w14:paraId="184B69C2" w14:textId="77777777" w:rsidR="008962EB" w:rsidRPr="001C73FA" w:rsidRDefault="008962EB" w:rsidP="004B5FA2">
            <w:pPr>
              <w:rPr>
                <w:sz w:val="18"/>
                <w:szCs w:val="18"/>
              </w:rPr>
            </w:pPr>
            <w:r w:rsidRPr="001C73FA">
              <w:rPr>
                <w:sz w:val="18"/>
                <w:szCs w:val="18"/>
              </w:rPr>
              <w:t>iv. az épületek hangszigetelése.</w:t>
            </w:r>
          </w:p>
        </w:tc>
        <w:tc>
          <w:tcPr>
            <w:tcW w:w="0" w:type="auto"/>
            <w:vMerge w:val="restart"/>
            <w:vAlign w:val="center"/>
          </w:tcPr>
          <w:p w14:paraId="12C322AE" w14:textId="77777777" w:rsidR="00A67F91" w:rsidRPr="00A67F91" w:rsidRDefault="00A67F91" w:rsidP="00A67F91">
            <w:pPr>
              <w:rPr>
                <w:sz w:val="18"/>
                <w:szCs w:val="18"/>
              </w:rPr>
            </w:pPr>
            <w:r w:rsidRPr="00A67F91">
              <w:rPr>
                <w:sz w:val="18"/>
                <w:szCs w:val="18"/>
              </w:rPr>
              <w:t>A telephely fő zajforrásai a ventilátorok.</w:t>
            </w:r>
          </w:p>
          <w:p w14:paraId="63161AD7" w14:textId="77777777" w:rsidR="00A67F91" w:rsidRPr="00A67F91" w:rsidRDefault="00A67F91" w:rsidP="00A67F91">
            <w:pPr>
              <w:rPr>
                <w:sz w:val="18"/>
                <w:szCs w:val="18"/>
              </w:rPr>
            </w:pPr>
            <w:r w:rsidRPr="00A67F91">
              <w:rPr>
                <w:sz w:val="18"/>
                <w:szCs w:val="18"/>
              </w:rPr>
              <w:t>A tervezett tevékenység zajkibocsátása jelen dokumentációban rögzített üzemelés mellett a vonatkozó zajvédelmi előírásoknak megfelel.</w:t>
            </w:r>
          </w:p>
          <w:p w14:paraId="62109BB2" w14:textId="77777777" w:rsidR="00A67F91" w:rsidRPr="00A67F91" w:rsidRDefault="00A67F91" w:rsidP="00A67F91">
            <w:pPr>
              <w:rPr>
                <w:sz w:val="18"/>
                <w:szCs w:val="18"/>
              </w:rPr>
            </w:pPr>
            <w:r w:rsidRPr="00A67F91">
              <w:rPr>
                <w:sz w:val="18"/>
                <w:szCs w:val="18"/>
              </w:rPr>
              <w:t>A tevékenység zajterhelését jelen dokumentáció 2.7.6. fejezete mutatja be.</w:t>
            </w:r>
          </w:p>
          <w:p w14:paraId="1F53B615" w14:textId="3151153E" w:rsidR="008962EB" w:rsidRPr="001C73FA" w:rsidRDefault="00A67F91" w:rsidP="00A67F91">
            <w:pPr>
              <w:rPr>
                <w:sz w:val="18"/>
                <w:szCs w:val="18"/>
              </w:rPr>
            </w:pPr>
            <w:r w:rsidRPr="00A67F91">
              <w:rPr>
                <w:sz w:val="18"/>
                <w:szCs w:val="18"/>
              </w:rPr>
              <w:t>A Bizottság (EU) 2017/302 végrehajtási határozata alapján alkalmazása nem kötelező, mivel egy technika alkalmazásával a BAT előírások</w:t>
            </w:r>
            <w:r>
              <w:rPr>
                <w:sz w:val="18"/>
                <w:szCs w:val="18"/>
              </w:rPr>
              <w:t xml:space="preserve"> </w:t>
            </w:r>
            <w:r w:rsidRPr="00A67F91">
              <w:rPr>
                <w:sz w:val="18"/>
                <w:szCs w:val="18"/>
              </w:rPr>
              <w:t>teljesülnek.</w:t>
            </w:r>
          </w:p>
        </w:tc>
        <w:tc>
          <w:tcPr>
            <w:tcW w:w="0" w:type="auto"/>
            <w:vMerge w:val="restart"/>
            <w:shd w:val="clear" w:color="auto" w:fill="92D050"/>
            <w:vAlign w:val="center"/>
          </w:tcPr>
          <w:p w14:paraId="697CFA79" w14:textId="77777777" w:rsidR="008962EB" w:rsidRPr="001C73FA" w:rsidRDefault="008962EB" w:rsidP="004B5FA2">
            <w:pPr>
              <w:jc w:val="center"/>
              <w:rPr>
                <w:sz w:val="18"/>
                <w:szCs w:val="18"/>
              </w:rPr>
            </w:pPr>
            <w:r w:rsidRPr="001C73FA">
              <w:rPr>
                <w:b/>
                <w:sz w:val="18"/>
                <w:szCs w:val="18"/>
              </w:rPr>
              <w:t>Megfelelő</w:t>
            </w:r>
          </w:p>
        </w:tc>
      </w:tr>
      <w:tr w:rsidR="008962EB" w:rsidRPr="001C73FA" w14:paraId="1C107690" w14:textId="77777777" w:rsidTr="004B5FA2">
        <w:trPr>
          <w:trHeight w:val="925"/>
          <w:jc w:val="center"/>
        </w:trPr>
        <w:tc>
          <w:tcPr>
            <w:tcW w:w="0" w:type="auto"/>
            <w:vAlign w:val="center"/>
          </w:tcPr>
          <w:p w14:paraId="31E71D27" w14:textId="77777777" w:rsidR="008962EB" w:rsidRPr="001C73FA" w:rsidRDefault="008962EB" w:rsidP="004B5FA2">
            <w:pPr>
              <w:jc w:val="center"/>
              <w:rPr>
                <w:b/>
                <w:sz w:val="18"/>
                <w:szCs w:val="18"/>
              </w:rPr>
            </w:pPr>
            <w:r w:rsidRPr="001C73FA">
              <w:rPr>
                <w:b/>
                <w:sz w:val="18"/>
                <w:szCs w:val="18"/>
              </w:rPr>
              <w:t>1.7.</w:t>
            </w:r>
          </w:p>
          <w:p w14:paraId="0A564068" w14:textId="77777777" w:rsidR="008962EB" w:rsidRPr="001C73FA" w:rsidRDefault="008962EB" w:rsidP="004B5FA2">
            <w:pPr>
              <w:jc w:val="center"/>
              <w:rPr>
                <w:b/>
                <w:sz w:val="18"/>
                <w:szCs w:val="18"/>
              </w:rPr>
            </w:pPr>
            <w:r w:rsidRPr="001C73FA">
              <w:rPr>
                <w:b/>
                <w:sz w:val="18"/>
                <w:szCs w:val="18"/>
              </w:rPr>
              <w:t>10. BAT</w:t>
            </w:r>
          </w:p>
          <w:p w14:paraId="29F18417" w14:textId="77777777" w:rsidR="008962EB" w:rsidRPr="001C73FA" w:rsidRDefault="008962EB" w:rsidP="004B5FA2">
            <w:pPr>
              <w:jc w:val="center"/>
              <w:rPr>
                <w:b/>
                <w:sz w:val="18"/>
                <w:szCs w:val="18"/>
              </w:rPr>
            </w:pPr>
            <w:r w:rsidRPr="001C73FA">
              <w:rPr>
                <w:b/>
                <w:sz w:val="18"/>
                <w:szCs w:val="18"/>
              </w:rPr>
              <w:t>f</w:t>
            </w:r>
          </w:p>
        </w:tc>
        <w:tc>
          <w:tcPr>
            <w:tcW w:w="0" w:type="auto"/>
            <w:vAlign w:val="center"/>
          </w:tcPr>
          <w:p w14:paraId="31652393" w14:textId="77777777" w:rsidR="008962EB" w:rsidRPr="001C73FA" w:rsidRDefault="008962EB" w:rsidP="004B5FA2">
            <w:pPr>
              <w:jc w:val="center"/>
              <w:rPr>
                <w:sz w:val="18"/>
                <w:szCs w:val="18"/>
              </w:rPr>
            </w:pPr>
            <w:r w:rsidRPr="001C73FA">
              <w:rPr>
                <w:sz w:val="18"/>
                <w:szCs w:val="18"/>
              </w:rPr>
              <w:t>Zajcsökkentés.</w:t>
            </w:r>
          </w:p>
          <w:p w14:paraId="1012813E" w14:textId="77777777" w:rsidR="008962EB" w:rsidRPr="001C73FA" w:rsidRDefault="008962EB" w:rsidP="004B5FA2">
            <w:pPr>
              <w:jc w:val="center"/>
              <w:rPr>
                <w:sz w:val="18"/>
                <w:szCs w:val="18"/>
              </w:rPr>
            </w:pPr>
            <w:r w:rsidRPr="001C73FA">
              <w:rPr>
                <w:sz w:val="18"/>
                <w:szCs w:val="18"/>
              </w:rPr>
              <w:t>A zaj terjedése a zajkibocsátók és zajvevők közé helyezett zajvédőkkel csökkenthető</w:t>
            </w:r>
          </w:p>
        </w:tc>
        <w:tc>
          <w:tcPr>
            <w:tcW w:w="0" w:type="auto"/>
            <w:vMerge/>
            <w:vAlign w:val="center"/>
          </w:tcPr>
          <w:p w14:paraId="30F4DBE6" w14:textId="77777777" w:rsidR="008962EB" w:rsidRPr="001C73FA" w:rsidRDefault="008962EB" w:rsidP="004B5FA2">
            <w:pPr>
              <w:jc w:val="center"/>
              <w:rPr>
                <w:sz w:val="18"/>
                <w:szCs w:val="18"/>
              </w:rPr>
            </w:pPr>
          </w:p>
        </w:tc>
        <w:tc>
          <w:tcPr>
            <w:tcW w:w="0" w:type="auto"/>
            <w:vMerge/>
            <w:shd w:val="clear" w:color="auto" w:fill="92D050"/>
            <w:vAlign w:val="center"/>
          </w:tcPr>
          <w:p w14:paraId="3CA4DF1F" w14:textId="77777777" w:rsidR="008962EB" w:rsidRPr="001C73FA" w:rsidRDefault="008962EB" w:rsidP="004B5FA2">
            <w:pPr>
              <w:jc w:val="center"/>
              <w:rPr>
                <w:sz w:val="18"/>
                <w:szCs w:val="18"/>
              </w:rPr>
            </w:pPr>
          </w:p>
        </w:tc>
      </w:tr>
      <w:tr w:rsidR="008962EB" w:rsidRPr="001C73FA" w14:paraId="4BE23220" w14:textId="77777777" w:rsidTr="004B5FA2">
        <w:trPr>
          <w:trHeight w:val="414"/>
          <w:jc w:val="center"/>
        </w:trPr>
        <w:tc>
          <w:tcPr>
            <w:tcW w:w="0" w:type="auto"/>
            <w:gridSpan w:val="4"/>
            <w:shd w:val="clear" w:color="auto" w:fill="A6A6A6" w:themeFill="background1" w:themeFillShade="A6"/>
            <w:vAlign w:val="center"/>
          </w:tcPr>
          <w:p w14:paraId="3EA14509" w14:textId="77777777" w:rsidR="008962EB" w:rsidRPr="001C73FA" w:rsidRDefault="008962EB" w:rsidP="004B5FA2">
            <w:pPr>
              <w:jc w:val="center"/>
              <w:rPr>
                <w:sz w:val="18"/>
                <w:szCs w:val="18"/>
              </w:rPr>
            </w:pPr>
            <w:r w:rsidRPr="001C73FA">
              <w:rPr>
                <w:sz w:val="18"/>
                <w:szCs w:val="18"/>
              </w:rPr>
              <w:t>1.8. Porkibocsátás</w:t>
            </w:r>
          </w:p>
        </w:tc>
      </w:tr>
      <w:tr w:rsidR="008962EB" w:rsidRPr="001C73FA" w14:paraId="71A56D19" w14:textId="77777777" w:rsidTr="004B5FA2">
        <w:trPr>
          <w:trHeight w:val="414"/>
          <w:jc w:val="center"/>
        </w:trPr>
        <w:tc>
          <w:tcPr>
            <w:tcW w:w="0" w:type="auto"/>
            <w:gridSpan w:val="4"/>
            <w:vAlign w:val="center"/>
          </w:tcPr>
          <w:p w14:paraId="3FA9D6E2" w14:textId="77777777" w:rsidR="008962EB" w:rsidRPr="001C73FA" w:rsidRDefault="008962EB" w:rsidP="004B5FA2">
            <w:pPr>
              <w:jc w:val="center"/>
              <w:rPr>
                <w:i/>
                <w:sz w:val="18"/>
                <w:szCs w:val="18"/>
              </w:rPr>
            </w:pPr>
            <w:r w:rsidRPr="001C73FA">
              <w:rPr>
                <w:b/>
                <w:i/>
                <w:sz w:val="18"/>
                <w:szCs w:val="18"/>
              </w:rPr>
              <w:t>11. BAT</w:t>
            </w:r>
            <w:r w:rsidRPr="001C73FA">
              <w:rPr>
                <w:i/>
                <w:sz w:val="18"/>
                <w:szCs w:val="18"/>
              </w:rPr>
              <w:t xml:space="preserve"> Az egyes állattartó épületekből származó porkibocsátás csökkentése érdekében a BAT az alábbi technikák egyikének vagy kombinációjának alkalmazása.</w:t>
            </w:r>
          </w:p>
        </w:tc>
      </w:tr>
      <w:tr w:rsidR="008962EB" w:rsidRPr="001C73FA" w14:paraId="7CC0FA57" w14:textId="77777777" w:rsidTr="004B5FA2">
        <w:trPr>
          <w:trHeight w:val="1686"/>
          <w:jc w:val="center"/>
        </w:trPr>
        <w:tc>
          <w:tcPr>
            <w:tcW w:w="0" w:type="auto"/>
            <w:vAlign w:val="center"/>
          </w:tcPr>
          <w:p w14:paraId="72573F7B" w14:textId="77777777" w:rsidR="008962EB" w:rsidRPr="001C73FA" w:rsidRDefault="008962EB" w:rsidP="004B5FA2">
            <w:pPr>
              <w:jc w:val="center"/>
              <w:rPr>
                <w:b/>
                <w:sz w:val="18"/>
                <w:szCs w:val="18"/>
              </w:rPr>
            </w:pPr>
            <w:r w:rsidRPr="001C73FA">
              <w:rPr>
                <w:b/>
                <w:sz w:val="18"/>
                <w:szCs w:val="18"/>
              </w:rPr>
              <w:t>1.8.</w:t>
            </w:r>
          </w:p>
          <w:p w14:paraId="182B4500" w14:textId="77777777" w:rsidR="008962EB" w:rsidRPr="001C73FA" w:rsidRDefault="008962EB" w:rsidP="004B5FA2">
            <w:pPr>
              <w:jc w:val="center"/>
              <w:rPr>
                <w:b/>
                <w:sz w:val="18"/>
                <w:szCs w:val="18"/>
              </w:rPr>
            </w:pPr>
            <w:r w:rsidRPr="001C73FA">
              <w:rPr>
                <w:b/>
                <w:sz w:val="18"/>
                <w:szCs w:val="18"/>
              </w:rPr>
              <w:t>11. BAT</w:t>
            </w:r>
          </w:p>
          <w:p w14:paraId="4F02D974" w14:textId="77777777" w:rsidR="008962EB" w:rsidRPr="001C73FA" w:rsidRDefault="008962EB" w:rsidP="004B5FA2">
            <w:pPr>
              <w:jc w:val="center"/>
              <w:rPr>
                <w:b/>
                <w:sz w:val="18"/>
                <w:szCs w:val="18"/>
              </w:rPr>
            </w:pPr>
            <w:r w:rsidRPr="001C73FA">
              <w:rPr>
                <w:b/>
                <w:sz w:val="18"/>
                <w:szCs w:val="18"/>
              </w:rPr>
              <w:t>a</w:t>
            </w:r>
          </w:p>
        </w:tc>
        <w:tc>
          <w:tcPr>
            <w:tcW w:w="0" w:type="auto"/>
            <w:vAlign w:val="center"/>
          </w:tcPr>
          <w:p w14:paraId="3B5D29C8" w14:textId="77777777" w:rsidR="008962EB" w:rsidRPr="001C73FA" w:rsidRDefault="008962EB" w:rsidP="004B5FA2">
            <w:pPr>
              <w:rPr>
                <w:sz w:val="18"/>
                <w:szCs w:val="18"/>
              </w:rPr>
            </w:pPr>
            <w:r w:rsidRPr="001C73FA">
              <w:rPr>
                <w:sz w:val="18"/>
                <w:szCs w:val="18"/>
              </w:rPr>
              <w:t>A porképződés csökkentése az állattartásra szolgáló épületekben. Erre a célra az alábbi technikák kombinációja alkalmazható:</w:t>
            </w:r>
          </w:p>
          <w:p w14:paraId="0018B40E" w14:textId="77777777" w:rsidR="008962EB" w:rsidRPr="001C73FA" w:rsidRDefault="008962EB" w:rsidP="004B5FA2">
            <w:pPr>
              <w:rPr>
                <w:sz w:val="18"/>
                <w:szCs w:val="18"/>
              </w:rPr>
            </w:pPr>
            <w:r w:rsidRPr="001C73FA">
              <w:rPr>
                <w:sz w:val="18"/>
                <w:szCs w:val="18"/>
              </w:rPr>
              <w:t>1. Durvább alomanyag használata (pl. hosszú szalma vagy faforgács az aprított szalma helyett);</w:t>
            </w:r>
          </w:p>
          <w:p w14:paraId="4EC01AC2" w14:textId="77777777" w:rsidR="008962EB" w:rsidRPr="001C73FA" w:rsidRDefault="008962EB" w:rsidP="004B5FA2">
            <w:pPr>
              <w:rPr>
                <w:sz w:val="18"/>
                <w:szCs w:val="18"/>
              </w:rPr>
            </w:pPr>
            <w:r w:rsidRPr="001C73FA">
              <w:rPr>
                <w:sz w:val="18"/>
                <w:szCs w:val="18"/>
              </w:rPr>
              <w:t>2. Friss alom alkalmazása, alacsony porképződéssel járó almozási technikával (pl. kézzel).</w:t>
            </w:r>
          </w:p>
          <w:p w14:paraId="3ACF5B9F" w14:textId="77777777" w:rsidR="008962EB" w:rsidRPr="001C73FA" w:rsidRDefault="008962EB" w:rsidP="004B5FA2">
            <w:pPr>
              <w:rPr>
                <w:sz w:val="18"/>
                <w:szCs w:val="18"/>
              </w:rPr>
            </w:pPr>
            <w:r w:rsidRPr="001C73FA">
              <w:rPr>
                <w:sz w:val="18"/>
                <w:szCs w:val="18"/>
              </w:rPr>
              <w:t>3. Ad libitum takarmányozás;</w:t>
            </w:r>
          </w:p>
          <w:p w14:paraId="3FFAAD64" w14:textId="77777777" w:rsidR="008962EB" w:rsidRPr="001C73FA" w:rsidRDefault="008962EB" w:rsidP="004B5FA2">
            <w:pPr>
              <w:rPr>
                <w:sz w:val="18"/>
                <w:szCs w:val="18"/>
              </w:rPr>
            </w:pPr>
            <w:r w:rsidRPr="001C73FA">
              <w:rPr>
                <w:sz w:val="18"/>
                <w:szCs w:val="18"/>
              </w:rPr>
              <w:t>4. Nedves takarmány vagy pellet használata, vagy olajos nyersanyagok és kötőanyagok hozzáadása a száraz takarmányra épülő rendszerben.</w:t>
            </w:r>
          </w:p>
          <w:p w14:paraId="0EDAABE0" w14:textId="77777777" w:rsidR="008962EB" w:rsidRPr="001C73FA" w:rsidRDefault="008962EB" w:rsidP="004B5FA2">
            <w:pPr>
              <w:rPr>
                <w:sz w:val="18"/>
                <w:szCs w:val="18"/>
              </w:rPr>
            </w:pPr>
            <w:r w:rsidRPr="001C73FA">
              <w:rPr>
                <w:sz w:val="18"/>
                <w:szCs w:val="18"/>
              </w:rPr>
              <w:t>5. A pneumatikusan feltöltött, száraz takarmányt tároló berendezések porleválasztóval való felszerelése;</w:t>
            </w:r>
          </w:p>
          <w:p w14:paraId="76005BFB" w14:textId="77777777" w:rsidR="008962EB" w:rsidRPr="001C73FA" w:rsidRDefault="008962EB" w:rsidP="004B5FA2">
            <w:pPr>
              <w:rPr>
                <w:sz w:val="18"/>
                <w:szCs w:val="18"/>
              </w:rPr>
            </w:pPr>
            <w:r w:rsidRPr="001C73FA">
              <w:rPr>
                <w:sz w:val="18"/>
                <w:szCs w:val="18"/>
              </w:rPr>
              <w:t>6. A szellőztetőrendszer oly módon történő kialakítása és működtetése, amely mérsékli a levegő áramlásának sebességét az épületen belül</w:t>
            </w:r>
          </w:p>
        </w:tc>
        <w:tc>
          <w:tcPr>
            <w:tcW w:w="0" w:type="auto"/>
            <w:vAlign w:val="center"/>
          </w:tcPr>
          <w:p w14:paraId="1F421E6F" w14:textId="77777777" w:rsidR="00A67F91" w:rsidRPr="00A67F91" w:rsidRDefault="00A67F91" w:rsidP="00A67F91">
            <w:pPr>
              <w:rPr>
                <w:sz w:val="18"/>
                <w:szCs w:val="18"/>
              </w:rPr>
            </w:pPr>
            <w:r w:rsidRPr="00A67F91">
              <w:rPr>
                <w:sz w:val="18"/>
                <w:szCs w:val="18"/>
              </w:rPr>
              <w:t>1.</w:t>
            </w:r>
            <w:r w:rsidRPr="00A67F91">
              <w:rPr>
                <w:sz w:val="18"/>
                <w:szCs w:val="18"/>
              </w:rPr>
              <w:tab/>
              <w:t>Nem alkalmazzák (hígtrágyaalapú a rendszer).</w:t>
            </w:r>
          </w:p>
          <w:p w14:paraId="469649D0" w14:textId="77777777" w:rsidR="00A67F91" w:rsidRPr="00A67F91" w:rsidRDefault="00A67F91" w:rsidP="00A67F91">
            <w:pPr>
              <w:rPr>
                <w:sz w:val="18"/>
                <w:szCs w:val="18"/>
              </w:rPr>
            </w:pPr>
            <w:r w:rsidRPr="00A67F91">
              <w:rPr>
                <w:sz w:val="18"/>
                <w:szCs w:val="18"/>
              </w:rPr>
              <w:t>2.</w:t>
            </w:r>
            <w:r w:rsidRPr="00A67F91">
              <w:rPr>
                <w:sz w:val="18"/>
                <w:szCs w:val="18"/>
              </w:rPr>
              <w:tab/>
              <w:t>Nem alkalmazzák (hígtrágyaalapú a rendszer).</w:t>
            </w:r>
          </w:p>
          <w:p w14:paraId="0E9A80F7" w14:textId="77777777" w:rsidR="00A67F91" w:rsidRPr="00A67F91" w:rsidRDefault="00A67F91" w:rsidP="00A67F91">
            <w:pPr>
              <w:rPr>
                <w:sz w:val="18"/>
                <w:szCs w:val="18"/>
              </w:rPr>
            </w:pPr>
            <w:r w:rsidRPr="00A67F91">
              <w:rPr>
                <w:sz w:val="18"/>
                <w:szCs w:val="18"/>
              </w:rPr>
              <w:t>3.</w:t>
            </w:r>
            <w:r w:rsidRPr="00A67F91">
              <w:rPr>
                <w:sz w:val="18"/>
                <w:szCs w:val="18"/>
              </w:rPr>
              <w:tab/>
              <w:t>Nem alkalmazzák, számítógép vezérelt etetőcsészék telepítése tervezett.</w:t>
            </w:r>
          </w:p>
          <w:p w14:paraId="58523362" w14:textId="77777777" w:rsidR="00A67F91" w:rsidRPr="00A67F91" w:rsidRDefault="00A67F91" w:rsidP="00A67F91">
            <w:pPr>
              <w:rPr>
                <w:sz w:val="18"/>
                <w:szCs w:val="18"/>
              </w:rPr>
            </w:pPr>
            <w:r w:rsidRPr="00A67F91">
              <w:rPr>
                <w:sz w:val="18"/>
                <w:szCs w:val="18"/>
              </w:rPr>
              <w:t>4.</w:t>
            </w:r>
            <w:r w:rsidRPr="00A67F91">
              <w:rPr>
                <w:sz w:val="18"/>
                <w:szCs w:val="18"/>
              </w:rPr>
              <w:tab/>
              <w:t>Általánosan alkalmazható.</w:t>
            </w:r>
          </w:p>
          <w:p w14:paraId="648A2485" w14:textId="77777777" w:rsidR="00A67F91" w:rsidRPr="00A67F91" w:rsidRDefault="00A67F91" w:rsidP="00A67F91">
            <w:pPr>
              <w:rPr>
                <w:sz w:val="18"/>
                <w:szCs w:val="18"/>
              </w:rPr>
            </w:pPr>
            <w:r w:rsidRPr="00A67F91">
              <w:rPr>
                <w:sz w:val="18"/>
                <w:szCs w:val="18"/>
              </w:rPr>
              <w:t>5.</w:t>
            </w:r>
            <w:r w:rsidRPr="00A67F91">
              <w:rPr>
                <w:sz w:val="18"/>
                <w:szCs w:val="18"/>
              </w:rPr>
              <w:tab/>
              <w:t>Általánosan alkalmazható.</w:t>
            </w:r>
          </w:p>
          <w:p w14:paraId="6E935CD9" w14:textId="22A7EE11" w:rsidR="008962EB" w:rsidRPr="001C73FA" w:rsidRDefault="00A67F91" w:rsidP="00A67F91">
            <w:pPr>
              <w:rPr>
                <w:sz w:val="18"/>
                <w:szCs w:val="18"/>
              </w:rPr>
            </w:pPr>
            <w:r w:rsidRPr="00A67F91">
              <w:rPr>
                <w:sz w:val="18"/>
                <w:szCs w:val="18"/>
              </w:rPr>
              <w:t>6.</w:t>
            </w:r>
            <w:r w:rsidRPr="00A67F91">
              <w:rPr>
                <w:sz w:val="18"/>
                <w:szCs w:val="18"/>
              </w:rPr>
              <w:tab/>
              <w:t>Megvalósul: a beépített technológiával szabályozható légbeejtőkön és légelszívó kürtőkön keresztül történik a szellőzés</w:t>
            </w:r>
          </w:p>
        </w:tc>
        <w:tc>
          <w:tcPr>
            <w:tcW w:w="0" w:type="auto"/>
            <w:shd w:val="clear" w:color="auto" w:fill="92D050"/>
            <w:vAlign w:val="center"/>
          </w:tcPr>
          <w:p w14:paraId="265DEFB0" w14:textId="77777777" w:rsidR="008962EB" w:rsidRPr="001C73FA" w:rsidRDefault="008962EB" w:rsidP="004B5FA2">
            <w:pPr>
              <w:jc w:val="center"/>
              <w:rPr>
                <w:b/>
                <w:sz w:val="18"/>
                <w:szCs w:val="18"/>
              </w:rPr>
            </w:pPr>
            <w:r w:rsidRPr="001C73FA">
              <w:rPr>
                <w:b/>
                <w:sz w:val="18"/>
                <w:szCs w:val="18"/>
              </w:rPr>
              <w:t>Megfelelő</w:t>
            </w:r>
          </w:p>
        </w:tc>
      </w:tr>
      <w:tr w:rsidR="008962EB" w:rsidRPr="001C73FA" w14:paraId="39FC5D11" w14:textId="77777777" w:rsidTr="004B5FA2">
        <w:trPr>
          <w:trHeight w:val="1686"/>
          <w:jc w:val="center"/>
        </w:trPr>
        <w:tc>
          <w:tcPr>
            <w:tcW w:w="0" w:type="auto"/>
            <w:vAlign w:val="center"/>
          </w:tcPr>
          <w:p w14:paraId="1250DFC8" w14:textId="77777777" w:rsidR="008962EB" w:rsidRPr="001C73FA" w:rsidRDefault="008962EB" w:rsidP="004B5FA2">
            <w:pPr>
              <w:jc w:val="center"/>
              <w:rPr>
                <w:b/>
                <w:sz w:val="18"/>
                <w:szCs w:val="18"/>
              </w:rPr>
            </w:pPr>
            <w:r w:rsidRPr="001C73FA">
              <w:rPr>
                <w:b/>
                <w:sz w:val="18"/>
                <w:szCs w:val="18"/>
              </w:rPr>
              <w:t>1.8.</w:t>
            </w:r>
          </w:p>
          <w:p w14:paraId="43A5BF04" w14:textId="77777777" w:rsidR="008962EB" w:rsidRPr="001C73FA" w:rsidRDefault="008962EB" w:rsidP="004B5FA2">
            <w:pPr>
              <w:jc w:val="center"/>
              <w:rPr>
                <w:b/>
                <w:sz w:val="18"/>
                <w:szCs w:val="18"/>
              </w:rPr>
            </w:pPr>
            <w:r w:rsidRPr="001C73FA">
              <w:rPr>
                <w:b/>
                <w:sz w:val="18"/>
                <w:szCs w:val="18"/>
              </w:rPr>
              <w:t>11. BAT</w:t>
            </w:r>
          </w:p>
          <w:p w14:paraId="489DE19B" w14:textId="77777777" w:rsidR="008962EB" w:rsidRPr="001C73FA" w:rsidRDefault="008962EB" w:rsidP="004B5FA2">
            <w:pPr>
              <w:jc w:val="center"/>
              <w:rPr>
                <w:b/>
                <w:sz w:val="18"/>
                <w:szCs w:val="18"/>
              </w:rPr>
            </w:pPr>
            <w:r w:rsidRPr="001C73FA">
              <w:rPr>
                <w:b/>
                <w:sz w:val="18"/>
                <w:szCs w:val="18"/>
              </w:rPr>
              <w:t>b</w:t>
            </w:r>
          </w:p>
        </w:tc>
        <w:tc>
          <w:tcPr>
            <w:tcW w:w="0" w:type="auto"/>
            <w:vAlign w:val="center"/>
          </w:tcPr>
          <w:p w14:paraId="6BE4D963" w14:textId="77777777" w:rsidR="008962EB" w:rsidRPr="001C73FA" w:rsidRDefault="008962EB" w:rsidP="004B5FA2">
            <w:pPr>
              <w:rPr>
                <w:sz w:val="18"/>
                <w:szCs w:val="18"/>
              </w:rPr>
            </w:pPr>
            <w:r w:rsidRPr="001C73FA">
              <w:rPr>
                <w:sz w:val="18"/>
                <w:szCs w:val="18"/>
              </w:rPr>
              <w:t>A porkoncentráció csökkentése az épületen belül az alábbi technikák valamelyikének alkalmazásával:</w:t>
            </w:r>
          </w:p>
          <w:p w14:paraId="4574A240" w14:textId="77777777" w:rsidR="008962EB" w:rsidRPr="001C73FA" w:rsidRDefault="008962EB" w:rsidP="004B5FA2">
            <w:pPr>
              <w:rPr>
                <w:sz w:val="18"/>
                <w:szCs w:val="18"/>
              </w:rPr>
            </w:pPr>
            <w:r w:rsidRPr="001C73FA">
              <w:rPr>
                <w:sz w:val="18"/>
                <w:szCs w:val="18"/>
              </w:rPr>
              <w:t>1. Vízpárásítás;</w:t>
            </w:r>
          </w:p>
          <w:p w14:paraId="268151AF" w14:textId="77777777" w:rsidR="008962EB" w:rsidRPr="001C73FA" w:rsidRDefault="008962EB" w:rsidP="004B5FA2">
            <w:pPr>
              <w:rPr>
                <w:sz w:val="18"/>
                <w:szCs w:val="18"/>
              </w:rPr>
            </w:pPr>
            <w:r w:rsidRPr="001C73FA">
              <w:rPr>
                <w:sz w:val="18"/>
                <w:szCs w:val="18"/>
              </w:rPr>
              <w:t>2. Olaj permetezése;</w:t>
            </w:r>
          </w:p>
          <w:p w14:paraId="4A2777A5" w14:textId="77777777" w:rsidR="008962EB" w:rsidRPr="001C73FA" w:rsidRDefault="008962EB" w:rsidP="004B5FA2">
            <w:pPr>
              <w:rPr>
                <w:sz w:val="18"/>
                <w:szCs w:val="18"/>
              </w:rPr>
            </w:pPr>
            <w:r w:rsidRPr="001C73FA">
              <w:rPr>
                <w:sz w:val="18"/>
                <w:szCs w:val="18"/>
              </w:rPr>
              <w:t>3. Ionizálás.</w:t>
            </w:r>
          </w:p>
        </w:tc>
        <w:tc>
          <w:tcPr>
            <w:tcW w:w="0" w:type="auto"/>
            <w:vMerge w:val="restart"/>
            <w:vAlign w:val="center"/>
          </w:tcPr>
          <w:p w14:paraId="338E3CE5" w14:textId="151201B0" w:rsidR="008962EB" w:rsidRPr="001C73FA" w:rsidRDefault="00A67F91" w:rsidP="004B5FA2">
            <w:pPr>
              <w:rPr>
                <w:sz w:val="18"/>
                <w:szCs w:val="18"/>
              </w:rPr>
            </w:pPr>
            <w:r w:rsidRPr="00A67F91">
              <w:rPr>
                <w:sz w:val="18"/>
                <w:szCs w:val="18"/>
              </w:rPr>
              <w:t>Nem indokolt a porkoncentráció csökkentése, illetve a kibocsátott levegő kezelése.</w:t>
            </w:r>
          </w:p>
        </w:tc>
        <w:tc>
          <w:tcPr>
            <w:tcW w:w="0" w:type="auto"/>
            <w:vMerge w:val="restart"/>
            <w:shd w:val="clear" w:color="auto" w:fill="D9D9D9" w:themeFill="background1" w:themeFillShade="D9"/>
            <w:vAlign w:val="center"/>
          </w:tcPr>
          <w:p w14:paraId="72C2E5F2" w14:textId="77777777" w:rsidR="008962EB" w:rsidRPr="001C73FA" w:rsidRDefault="008962EB" w:rsidP="004B5FA2">
            <w:pPr>
              <w:jc w:val="center"/>
              <w:rPr>
                <w:b/>
                <w:sz w:val="18"/>
                <w:szCs w:val="18"/>
              </w:rPr>
            </w:pPr>
            <w:r w:rsidRPr="001C73FA">
              <w:rPr>
                <w:b/>
                <w:sz w:val="18"/>
                <w:szCs w:val="18"/>
              </w:rPr>
              <w:t>Nem indokolt az alkalmazása.</w:t>
            </w:r>
          </w:p>
        </w:tc>
      </w:tr>
      <w:tr w:rsidR="008962EB" w:rsidRPr="001C73FA" w14:paraId="060DAAD9" w14:textId="77777777" w:rsidTr="004B5FA2">
        <w:trPr>
          <w:trHeight w:val="642"/>
          <w:jc w:val="center"/>
        </w:trPr>
        <w:tc>
          <w:tcPr>
            <w:tcW w:w="0" w:type="auto"/>
            <w:vAlign w:val="center"/>
          </w:tcPr>
          <w:p w14:paraId="218B1B3C" w14:textId="77777777" w:rsidR="008962EB" w:rsidRPr="001C73FA" w:rsidRDefault="008962EB" w:rsidP="004B5FA2">
            <w:pPr>
              <w:jc w:val="center"/>
              <w:rPr>
                <w:b/>
                <w:sz w:val="18"/>
                <w:szCs w:val="18"/>
              </w:rPr>
            </w:pPr>
            <w:r w:rsidRPr="001C73FA">
              <w:rPr>
                <w:b/>
                <w:sz w:val="18"/>
                <w:szCs w:val="18"/>
              </w:rPr>
              <w:t>1.8.</w:t>
            </w:r>
          </w:p>
          <w:p w14:paraId="70A0A044" w14:textId="77777777" w:rsidR="008962EB" w:rsidRPr="001C73FA" w:rsidRDefault="008962EB" w:rsidP="004B5FA2">
            <w:pPr>
              <w:jc w:val="center"/>
              <w:rPr>
                <w:b/>
                <w:sz w:val="18"/>
                <w:szCs w:val="18"/>
              </w:rPr>
            </w:pPr>
            <w:r w:rsidRPr="001C73FA">
              <w:rPr>
                <w:b/>
                <w:sz w:val="18"/>
                <w:szCs w:val="18"/>
              </w:rPr>
              <w:t>11. BAT</w:t>
            </w:r>
          </w:p>
          <w:p w14:paraId="5D3137E1" w14:textId="77777777" w:rsidR="008962EB" w:rsidRPr="001C73FA" w:rsidRDefault="008962EB" w:rsidP="004B5FA2">
            <w:pPr>
              <w:jc w:val="center"/>
              <w:rPr>
                <w:b/>
                <w:sz w:val="18"/>
                <w:szCs w:val="18"/>
              </w:rPr>
            </w:pPr>
            <w:r w:rsidRPr="001C73FA">
              <w:rPr>
                <w:b/>
                <w:sz w:val="18"/>
                <w:szCs w:val="18"/>
              </w:rPr>
              <w:t>c</w:t>
            </w:r>
          </w:p>
        </w:tc>
        <w:tc>
          <w:tcPr>
            <w:tcW w:w="0" w:type="auto"/>
            <w:vAlign w:val="center"/>
          </w:tcPr>
          <w:p w14:paraId="44399139" w14:textId="77777777" w:rsidR="008962EB" w:rsidRPr="001C73FA" w:rsidRDefault="008962EB" w:rsidP="004B5FA2">
            <w:pPr>
              <w:rPr>
                <w:sz w:val="18"/>
                <w:szCs w:val="18"/>
              </w:rPr>
            </w:pPr>
            <w:r w:rsidRPr="001C73FA">
              <w:rPr>
                <w:sz w:val="18"/>
                <w:szCs w:val="18"/>
              </w:rPr>
              <w:t>A távozó levegő kezelése légtisztító berendezéssel, például:</w:t>
            </w:r>
          </w:p>
          <w:p w14:paraId="6F85136B" w14:textId="77777777" w:rsidR="008962EB" w:rsidRPr="001C73FA" w:rsidRDefault="008962EB" w:rsidP="004B5FA2">
            <w:pPr>
              <w:rPr>
                <w:sz w:val="18"/>
                <w:szCs w:val="18"/>
              </w:rPr>
            </w:pPr>
            <w:r w:rsidRPr="001C73FA">
              <w:rPr>
                <w:sz w:val="18"/>
                <w:szCs w:val="18"/>
              </w:rPr>
              <w:t>1. Vízcsapda;</w:t>
            </w:r>
          </w:p>
          <w:p w14:paraId="5F46D64C" w14:textId="77777777" w:rsidR="008962EB" w:rsidRPr="001C73FA" w:rsidRDefault="008962EB" w:rsidP="004B5FA2">
            <w:pPr>
              <w:rPr>
                <w:sz w:val="18"/>
                <w:szCs w:val="18"/>
              </w:rPr>
            </w:pPr>
            <w:r w:rsidRPr="001C73FA">
              <w:rPr>
                <w:sz w:val="18"/>
                <w:szCs w:val="18"/>
              </w:rPr>
              <w:t>2. Száraz szűrő;</w:t>
            </w:r>
          </w:p>
          <w:p w14:paraId="3B980723" w14:textId="77777777" w:rsidR="008962EB" w:rsidRPr="001C73FA" w:rsidRDefault="008962EB" w:rsidP="004B5FA2">
            <w:pPr>
              <w:rPr>
                <w:sz w:val="18"/>
                <w:szCs w:val="18"/>
              </w:rPr>
            </w:pPr>
            <w:r w:rsidRPr="001C73FA">
              <w:rPr>
                <w:sz w:val="18"/>
                <w:szCs w:val="18"/>
              </w:rPr>
              <w:t>3. Vízmosó;</w:t>
            </w:r>
          </w:p>
          <w:p w14:paraId="5256A846" w14:textId="77777777" w:rsidR="008962EB" w:rsidRPr="001C73FA" w:rsidRDefault="008962EB" w:rsidP="004B5FA2">
            <w:pPr>
              <w:rPr>
                <w:sz w:val="18"/>
                <w:szCs w:val="18"/>
              </w:rPr>
            </w:pPr>
            <w:r w:rsidRPr="001C73FA">
              <w:rPr>
                <w:sz w:val="18"/>
                <w:szCs w:val="18"/>
              </w:rPr>
              <w:lastRenderedPageBreak/>
              <w:t>4. Nedves mosó;</w:t>
            </w:r>
          </w:p>
          <w:p w14:paraId="6182681C" w14:textId="77777777" w:rsidR="008962EB" w:rsidRPr="001C73FA" w:rsidRDefault="008962EB" w:rsidP="004B5FA2">
            <w:pPr>
              <w:rPr>
                <w:sz w:val="18"/>
                <w:szCs w:val="18"/>
              </w:rPr>
            </w:pPr>
            <w:r w:rsidRPr="001C73FA">
              <w:rPr>
                <w:sz w:val="18"/>
                <w:szCs w:val="18"/>
              </w:rPr>
              <w:t>5. Biomosó (vagy bio csepegtetőtestes szűrő);</w:t>
            </w:r>
          </w:p>
          <w:p w14:paraId="62E0DC7A" w14:textId="77777777" w:rsidR="008962EB" w:rsidRPr="001C73FA" w:rsidRDefault="008962EB" w:rsidP="004B5FA2">
            <w:pPr>
              <w:rPr>
                <w:sz w:val="18"/>
                <w:szCs w:val="18"/>
              </w:rPr>
            </w:pPr>
            <w:r w:rsidRPr="001C73FA">
              <w:rPr>
                <w:sz w:val="18"/>
                <w:szCs w:val="18"/>
              </w:rPr>
              <w:t>6. Kétlépcsős vagy háromlépcsős légtisztító rendszer;</w:t>
            </w:r>
          </w:p>
          <w:p w14:paraId="67771A25" w14:textId="77777777" w:rsidR="008962EB" w:rsidRPr="001C73FA" w:rsidRDefault="008962EB" w:rsidP="004B5FA2">
            <w:pPr>
              <w:rPr>
                <w:sz w:val="18"/>
                <w:szCs w:val="18"/>
              </w:rPr>
            </w:pPr>
            <w:r w:rsidRPr="001C73FA">
              <w:rPr>
                <w:sz w:val="18"/>
                <w:szCs w:val="18"/>
              </w:rPr>
              <w:t>7. Biofilter.</w:t>
            </w:r>
          </w:p>
        </w:tc>
        <w:tc>
          <w:tcPr>
            <w:tcW w:w="0" w:type="auto"/>
            <w:vMerge/>
            <w:vAlign w:val="center"/>
          </w:tcPr>
          <w:p w14:paraId="5F32F7DF" w14:textId="77777777" w:rsidR="008962EB" w:rsidRPr="001C73FA" w:rsidRDefault="008962EB" w:rsidP="004B5FA2">
            <w:pPr>
              <w:jc w:val="center"/>
              <w:rPr>
                <w:sz w:val="18"/>
                <w:szCs w:val="18"/>
              </w:rPr>
            </w:pPr>
          </w:p>
        </w:tc>
        <w:tc>
          <w:tcPr>
            <w:tcW w:w="0" w:type="auto"/>
            <w:vMerge/>
            <w:shd w:val="clear" w:color="auto" w:fill="D9D9D9" w:themeFill="background1" w:themeFillShade="D9"/>
            <w:vAlign w:val="center"/>
          </w:tcPr>
          <w:p w14:paraId="415C1E92" w14:textId="77777777" w:rsidR="008962EB" w:rsidRPr="001C73FA" w:rsidRDefault="008962EB" w:rsidP="004B5FA2">
            <w:pPr>
              <w:jc w:val="center"/>
              <w:rPr>
                <w:sz w:val="18"/>
                <w:szCs w:val="18"/>
              </w:rPr>
            </w:pPr>
          </w:p>
        </w:tc>
      </w:tr>
      <w:tr w:rsidR="008962EB" w:rsidRPr="001C73FA" w14:paraId="5DC1FDFE" w14:textId="77777777" w:rsidTr="004B5FA2">
        <w:trPr>
          <w:trHeight w:val="414"/>
          <w:jc w:val="center"/>
        </w:trPr>
        <w:tc>
          <w:tcPr>
            <w:tcW w:w="0" w:type="auto"/>
            <w:gridSpan w:val="4"/>
            <w:shd w:val="clear" w:color="auto" w:fill="A6A6A6" w:themeFill="background1" w:themeFillShade="A6"/>
            <w:vAlign w:val="center"/>
          </w:tcPr>
          <w:p w14:paraId="555FF835" w14:textId="77777777" w:rsidR="008962EB" w:rsidRPr="001C73FA" w:rsidRDefault="008962EB" w:rsidP="004B5FA2">
            <w:pPr>
              <w:jc w:val="center"/>
              <w:rPr>
                <w:sz w:val="18"/>
                <w:szCs w:val="18"/>
              </w:rPr>
            </w:pPr>
            <w:r w:rsidRPr="001C73FA">
              <w:rPr>
                <w:sz w:val="18"/>
                <w:szCs w:val="18"/>
              </w:rPr>
              <w:t>1.9. Bűzkibocsátás</w:t>
            </w:r>
          </w:p>
        </w:tc>
      </w:tr>
      <w:tr w:rsidR="008962EB" w:rsidRPr="001C73FA" w14:paraId="235F1178" w14:textId="77777777" w:rsidTr="004B5FA2">
        <w:trPr>
          <w:trHeight w:val="414"/>
          <w:jc w:val="center"/>
        </w:trPr>
        <w:tc>
          <w:tcPr>
            <w:tcW w:w="0" w:type="auto"/>
            <w:gridSpan w:val="4"/>
            <w:vAlign w:val="center"/>
          </w:tcPr>
          <w:p w14:paraId="7639D2F6" w14:textId="77777777" w:rsidR="008962EB" w:rsidRPr="001C73FA" w:rsidRDefault="008962EB" w:rsidP="004B5FA2">
            <w:pPr>
              <w:jc w:val="center"/>
              <w:rPr>
                <w:i/>
                <w:sz w:val="18"/>
                <w:szCs w:val="18"/>
              </w:rPr>
            </w:pPr>
            <w:r w:rsidRPr="001C73FA">
              <w:rPr>
                <w:b/>
                <w:i/>
                <w:sz w:val="18"/>
                <w:szCs w:val="18"/>
              </w:rPr>
              <w:t>12. BAT</w:t>
            </w:r>
            <w:r w:rsidRPr="001C73FA">
              <w:rPr>
                <w:i/>
                <w:sz w:val="18"/>
                <w:szCs w:val="18"/>
              </w:rPr>
              <w:t xml:space="preserve"> A gazdaságból származó bűz kibocsátásának megelőzése vagy – amennyiben ez nem kivitelezhető – csökkentése érdekében a BAT bűzszennyezés elleni intézkedési terv kidolgozását, végrehajtását és rendszeres felülvizsgálatát jelenti a környezetirányítási rendszer (lásd 1. BAT) részeként, amely terv magában foglalja az alábbi elemeket:</w:t>
            </w:r>
          </w:p>
        </w:tc>
      </w:tr>
      <w:tr w:rsidR="008962EB" w:rsidRPr="001C73FA" w14:paraId="2454C94B" w14:textId="77777777" w:rsidTr="004B5FA2">
        <w:trPr>
          <w:trHeight w:val="1686"/>
          <w:jc w:val="center"/>
        </w:trPr>
        <w:tc>
          <w:tcPr>
            <w:tcW w:w="0" w:type="auto"/>
            <w:vAlign w:val="center"/>
          </w:tcPr>
          <w:p w14:paraId="112DE3DD" w14:textId="77777777" w:rsidR="008962EB" w:rsidRPr="001C73FA" w:rsidRDefault="008962EB" w:rsidP="004B5FA2">
            <w:pPr>
              <w:jc w:val="center"/>
              <w:rPr>
                <w:b/>
                <w:sz w:val="18"/>
                <w:szCs w:val="18"/>
              </w:rPr>
            </w:pPr>
            <w:r w:rsidRPr="001C73FA">
              <w:rPr>
                <w:b/>
                <w:sz w:val="18"/>
                <w:szCs w:val="18"/>
              </w:rPr>
              <w:t>1.9.</w:t>
            </w:r>
          </w:p>
          <w:p w14:paraId="288B62C3" w14:textId="77777777" w:rsidR="008962EB" w:rsidRPr="001C73FA" w:rsidRDefault="008962EB" w:rsidP="004B5FA2">
            <w:pPr>
              <w:jc w:val="center"/>
              <w:rPr>
                <w:sz w:val="18"/>
                <w:szCs w:val="18"/>
              </w:rPr>
            </w:pPr>
            <w:r w:rsidRPr="001C73FA">
              <w:rPr>
                <w:b/>
                <w:sz w:val="18"/>
                <w:szCs w:val="18"/>
              </w:rPr>
              <w:t>12. BAT</w:t>
            </w:r>
          </w:p>
        </w:tc>
        <w:tc>
          <w:tcPr>
            <w:tcW w:w="0" w:type="auto"/>
            <w:vAlign w:val="center"/>
          </w:tcPr>
          <w:p w14:paraId="0658A5A4" w14:textId="77777777" w:rsidR="008962EB" w:rsidRPr="001C73FA" w:rsidRDefault="008962EB" w:rsidP="004B5FA2">
            <w:pPr>
              <w:rPr>
                <w:sz w:val="18"/>
                <w:szCs w:val="18"/>
              </w:rPr>
            </w:pPr>
            <w:r w:rsidRPr="001C73FA">
              <w:rPr>
                <w:b/>
                <w:sz w:val="18"/>
                <w:szCs w:val="18"/>
              </w:rPr>
              <w:t>i.</w:t>
            </w:r>
            <w:r w:rsidRPr="001C73FA">
              <w:rPr>
                <w:sz w:val="18"/>
                <w:szCs w:val="18"/>
              </w:rPr>
              <w:t xml:space="preserve"> a megfelelő intézkedéseket és határidőket előíró szabályzat;</w:t>
            </w:r>
          </w:p>
          <w:p w14:paraId="11D72D0B" w14:textId="77777777" w:rsidR="008962EB" w:rsidRPr="001C73FA" w:rsidRDefault="008962EB" w:rsidP="004B5FA2">
            <w:pPr>
              <w:rPr>
                <w:sz w:val="18"/>
                <w:szCs w:val="18"/>
              </w:rPr>
            </w:pPr>
            <w:r w:rsidRPr="001C73FA">
              <w:rPr>
                <w:b/>
                <w:sz w:val="18"/>
                <w:szCs w:val="18"/>
              </w:rPr>
              <w:t>ii.</w:t>
            </w:r>
            <w:r w:rsidRPr="001C73FA">
              <w:rPr>
                <w:sz w:val="18"/>
                <w:szCs w:val="18"/>
              </w:rPr>
              <w:t xml:space="preserve"> a bűz monitoringjának lefolytatására vonatkozó szabályzat;</w:t>
            </w:r>
          </w:p>
          <w:p w14:paraId="06E7B5C6" w14:textId="77777777" w:rsidR="008962EB" w:rsidRPr="001C73FA" w:rsidRDefault="008962EB" w:rsidP="004B5FA2">
            <w:pPr>
              <w:rPr>
                <w:sz w:val="18"/>
                <w:szCs w:val="18"/>
              </w:rPr>
            </w:pPr>
            <w:r w:rsidRPr="001C73FA">
              <w:rPr>
                <w:b/>
                <w:sz w:val="18"/>
                <w:szCs w:val="18"/>
              </w:rPr>
              <w:t>iii.</w:t>
            </w:r>
            <w:r w:rsidRPr="001C73FA">
              <w:rPr>
                <w:sz w:val="18"/>
                <w:szCs w:val="18"/>
              </w:rPr>
              <w:t xml:space="preserve"> az azonosított, bűzzel kapcsolatos ártalmakra adandó válaszok szabályzata;</w:t>
            </w:r>
          </w:p>
          <w:p w14:paraId="023517F1" w14:textId="77777777" w:rsidR="008962EB" w:rsidRPr="001C73FA" w:rsidRDefault="008962EB" w:rsidP="004B5FA2">
            <w:pPr>
              <w:rPr>
                <w:sz w:val="18"/>
                <w:szCs w:val="18"/>
              </w:rPr>
            </w:pPr>
            <w:r w:rsidRPr="001C73FA">
              <w:rPr>
                <w:b/>
                <w:sz w:val="18"/>
                <w:szCs w:val="18"/>
              </w:rPr>
              <w:t>iv.</w:t>
            </w:r>
            <w:r w:rsidRPr="001C73FA">
              <w:rPr>
                <w:sz w:val="18"/>
                <w:szCs w:val="18"/>
              </w:rPr>
              <w:t xml:space="preserve"> bűzmegelőzési és -megszüntetési program a pl. a forrás(ok) beazonosítására, a bűzkibocsátás monitorozására (lásd 26. BAT), a források kibocsátási intenzitásának jellemzésére, valamint a felszámolást és/vagy csökkentést szolgáló intézkedések végzésére;</w:t>
            </w:r>
          </w:p>
          <w:p w14:paraId="49E43611" w14:textId="77777777" w:rsidR="008962EB" w:rsidRPr="001C73FA" w:rsidRDefault="008962EB" w:rsidP="004B5FA2">
            <w:pPr>
              <w:rPr>
                <w:sz w:val="18"/>
                <w:szCs w:val="18"/>
              </w:rPr>
            </w:pPr>
            <w:r w:rsidRPr="001C73FA">
              <w:rPr>
                <w:b/>
                <w:sz w:val="18"/>
                <w:szCs w:val="18"/>
              </w:rPr>
              <w:t>v.</w:t>
            </w:r>
            <w:r w:rsidRPr="001C73FA">
              <w:rPr>
                <w:sz w:val="18"/>
                <w:szCs w:val="18"/>
              </w:rPr>
              <w:t xml:space="preserve"> a bűzzel kapcsolatos korábbi események és azok orvoslásának áttekintése, továbbá a bűzzel kapcsolatos váratlan eseményekkel összefüggő ismeretek terjesztése.</w:t>
            </w:r>
          </w:p>
        </w:tc>
        <w:tc>
          <w:tcPr>
            <w:tcW w:w="0" w:type="auto"/>
            <w:vAlign w:val="center"/>
          </w:tcPr>
          <w:p w14:paraId="74D8A7CB" w14:textId="77777777" w:rsidR="00A67F91" w:rsidRPr="00A67F91" w:rsidRDefault="00A67F91" w:rsidP="00A67F91">
            <w:pPr>
              <w:rPr>
                <w:sz w:val="18"/>
                <w:szCs w:val="18"/>
              </w:rPr>
            </w:pPr>
            <w:r w:rsidRPr="00A67F91">
              <w:rPr>
                <w:sz w:val="18"/>
                <w:szCs w:val="18"/>
              </w:rPr>
              <w:t>„A 12. BAT csak olyan esetekben alkalmazható, ahol az érzékeny területeken bűzártalomra lehet számítani és/vagy azt igazolták.”</w:t>
            </w:r>
          </w:p>
          <w:p w14:paraId="0390CDBA" w14:textId="146EA0DE" w:rsidR="008962EB" w:rsidRPr="001C73FA" w:rsidRDefault="00A67F91" w:rsidP="00A67F91">
            <w:pPr>
              <w:rPr>
                <w:color w:val="000000" w:themeColor="text1"/>
                <w:sz w:val="18"/>
                <w:szCs w:val="18"/>
              </w:rPr>
            </w:pPr>
            <w:r w:rsidRPr="00A67F91">
              <w:rPr>
                <w:sz w:val="18"/>
                <w:szCs w:val="18"/>
              </w:rPr>
              <w:t>A sertéstelep és hígtrágya-tároló a lakott területektől nagy távolságra fekszik, a technika alkalmazása ezért nem tervezett. A legközelebbi</w:t>
            </w:r>
            <w:r>
              <w:rPr>
                <w:sz w:val="18"/>
                <w:szCs w:val="18"/>
              </w:rPr>
              <w:t xml:space="preserve"> </w:t>
            </w:r>
            <w:r w:rsidRPr="00A67F91">
              <w:rPr>
                <w:sz w:val="18"/>
                <w:szCs w:val="18"/>
              </w:rPr>
              <w:t>lakóövezetek több, mint másfél km-re találhatóak a tervezési területtől.</w:t>
            </w:r>
          </w:p>
        </w:tc>
        <w:tc>
          <w:tcPr>
            <w:tcW w:w="0" w:type="auto"/>
            <w:shd w:val="clear" w:color="auto" w:fill="D9D9D9" w:themeFill="background1" w:themeFillShade="D9"/>
            <w:vAlign w:val="center"/>
          </w:tcPr>
          <w:p w14:paraId="65310334" w14:textId="77777777" w:rsidR="008962EB" w:rsidRPr="001C73FA" w:rsidRDefault="008962EB" w:rsidP="004B5FA2">
            <w:pPr>
              <w:jc w:val="center"/>
              <w:rPr>
                <w:sz w:val="18"/>
                <w:szCs w:val="18"/>
              </w:rPr>
            </w:pPr>
            <w:r w:rsidRPr="001C73FA">
              <w:rPr>
                <w:b/>
                <w:sz w:val="18"/>
                <w:szCs w:val="18"/>
              </w:rPr>
              <w:t>Nem indokolt az alkalmazása.</w:t>
            </w:r>
          </w:p>
        </w:tc>
      </w:tr>
      <w:tr w:rsidR="008962EB" w:rsidRPr="001C73FA" w14:paraId="1A42DFE9" w14:textId="77777777" w:rsidTr="004B5FA2">
        <w:trPr>
          <w:trHeight w:val="414"/>
          <w:jc w:val="center"/>
        </w:trPr>
        <w:tc>
          <w:tcPr>
            <w:tcW w:w="0" w:type="auto"/>
            <w:gridSpan w:val="4"/>
            <w:vAlign w:val="center"/>
          </w:tcPr>
          <w:p w14:paraId="63BB0F32" w14:textId="77777777" w:rsidR="008962EB" w:rsidRPr="001C73FA" w:rsidRDefault="008962EB" w:rsidP="004B5FA2">
            <w:pPr>
              <w:jc w:val="center"/>
              <w:rPr>
                <w:i/>
                <w:sz w:val="18"/>
                <w:szCs w:val="18"/>
              </w:rPr>
            </w:pPr>
            <w:r w:rsidRPr="001C73FA">
              <w:rPr>
                <w:b/>
                <w:i/>
                <w:sz w:val="18"/>
                <w:szCs w:val="18"/>
              </w:rPr>
              <w:t>13. BAT</w:t>
            </w:r>
            <w:r w:rsidRPr="001C73FA">
              <w:rPr>
                <w:i/>
                <w:sz w:val="18"/>
                <w:szCs w:val="18"/>
              </w:rPr>
              <w:t xml:space="preserve"> A gazdaságból származó bűzkibocsátás és/vagy bűzhatás megelőzése vagy – amennyiben ez nem kivitelezhető – csökkentése érdekében a BAT az alábbi technikák kombinációjának használatát foglalja magában.</w:t>
            </w:r>
          </w:p>
        </w:tc>
      </w:tr>
      <w:tr w:rsidR="008962EB" w:rsidRPr="001C73FA" w14:paraId="07385322" w14:textId="77777777" w:rsidTr="004B5FA2">
        <w:trPr>
          <w:trHeight w:val="537"/>
          <w:jc w:val="center"/>
        </w:trPr>
        <w:tc>
          <w:tcPr>
            <w:tcW w:w="0" w:type="auto"/>
            <w:vAlign w:val="center"/>
          </w:tcPr>
          <w:p w14:paraId="1294B2F5" w14:textId="77777777" w:rsidR="008962EB" w:rsidRPr="001C73FA" w:rsidRDefault="008962EB" w:rsidP="004B5FA2">
            <w:pPr>
              <w:jc w:val="center"/>
              <w:rPr>
                <w:b/>
                <w:sz w:val="18"/>
                <w:szCs w:val="18"/>
              </w:rPr>
            </w:pPr>
            <w:r w:rsidRPr="001C73FA">
              <w:rPr>
                <w:b/>
                <w:sz w:val="18"/>
                <w:szCs w:val="18"/>
              </w:rPr>
              <w:t>1.9.</w:t>
            </w:r>
          </w:p>
          <w:p w14:paraId="6DA21527" w14:textId="77777777" w:rsidR="008962EB" w:rsidRPr="001C73FA" w:rsidRDefault="008962EB" w:rsidP="004B5FA2">
            <w:pPr>
              <w:jc w:val="center"/>
              <w:rPr>
                <w:b/>
                <w:sz w:val="18"/>
                <w:szCs w:val="18"/>
              </w:rPr>
            </w:pPr>
            <w:r w:rsidRPr="001C73FA">
              <w:rPr>
                <w:b/>
                <w:sz w:val="18"/>
                <w:szCs w:val="18"/>
              </w:rPr>
              <w:t>13. BAT</w:t>
            </w:r>
          </w:p>
          <w:p w14:paraId="7E126330" w14:textId="77777777" w:rsidR="008962EB" w:rsidRPr="001C73FA" w:rsidRDefault="008962EB" w:rsidP="004B5FA2">
            <w:pPr>
              <w:jc w:val="center"/>
              <w:rPr>
                <w:b/>
                <w:sz w:val="18"/>
                <w:szCs w:val="18"/>
              </w:rPr>
            </w:pPr>
            <w:r w:rsidRPr="001C73FA">
              <w:rPr>
                <w:b/>
                <w:sz w:val="18"/>
                <w:szCs w:val="18"/>
              </w:rPr>
              <w:t>a</w:t>
            </w:r>
          </w:p>
        </w:tc>
        <w:tc>
          <w:tcPr>
            <w:tcW w:w="0" w:type="auto"/>
            <w:vAlign w:val="center"/>
          </w:tcPr>
          <w:p w14:paraId="2274298B" w14:textId="77777777" w:rsidR="008962EB" w:rsidRPr="001C73FA" w:rsidRDefault="008962EB" w:rsidP="004B5FA2">
            <w:pPr>
              <w:rPr>
                <w:sz w:val="18"/>
                <w:szCs w:val="18"/>
              </w:rPr>
            </w:pPr>
            <w:r w:rsidRPr="001C73FA">
              <w:rPr>
                <w:sz w:val="18"/>
                <w:szCs w:val="18"/>
              </w:rPr>
              <w:t>Kellő távolság biztosítása az üzem/gazdaság és az érzékeny területek között.</w:t>
            </w:r>
          </w:p>
        </w:tc>
        <w:tc>
          <w:tcPr>
            <w:tcW w:w="0" w:type="auto"/>
            <w:vAlign w:val="center"/>
          </w:tcPr>
          <w:p w14:paraId="571B3C65" w14:textId="77777777" w:rsidR="008962EB" w:rsidRDefault="00A67F91" w:rsidP="004B5FA2">
            <w:pPr>
              <w:rPr>
                <w:color w:val="000000" w:themeColor="text1"/>
                <w:sz w:val="18"/>
                <w:szCs w:val="18"/>
              </w:rPr>
            </w:pPr>
            <w:r w:rsidRPr="00A67F91">
              <w:rPr>
                <w:color w:val="000000" w:themeColor="text1"/>
                <w:sz w:val="18"/>
                <w:szCs w:val="18"/>
              </w:rPr>
              <w:t>Nem feltétlenül alkalmazható általánosan a meglévő üzemekre/gazdaságokra.</w:t>
            </w:r>
          </w:p>
          <w:p w14:paraId="5D6A6BC6" w14:textId="7B32807C" w:rsidR="000758B8" w:rsidRPr="001C73FA" w:rsidRDefault="000758B8" w:rsidP="000758B8">
            <w:pPr>
              <w:rPr>
                <w:color w:val="000000" w:themeColor="text1"/>
                <w:sz w:val="18"/>
                <w:szCs w:val="18"/>
              </w:rPr>
            </w:pPr>
            <w:r w:rsidRPr="000758B8">
              <w:rPr>
                <w:color w:val="000000" w:themeColor="text1"/>
                <w:sz w:val="18"/>
                <w:szCs w:val="18"/>
              </w:rPr>
              <w:t>Helyzete a telepen: a lakott település nagy távolságra van a teleptől,</w:t>
            </w:r>
            <w:r>
              <w:rPr>
                <w:color w:val="000000" w:themeColor="text1"/>
                <w:sz w:val="18"/>
                <w:szCs w:val="18"/>
              </w:rPr>
              <w:t xml:space="preserve"> </w:t>
            </w:r>
            <w:r w:rsidRPr="000758B8">
              <w:rPr>
                <w:color w:val="000000" w:themeColor="text1"/>
                <w:sz w:val="18"/>
                <w:szCs w:val="18"/>
              </w:rPr>
              <w:t>alkalmazása biztosított</w:t>
            </w:r>
          </w:p>
        </w:tc>
        <w:tc>
          <w:tcPr>
            <w:tcW w:w="0" w:type="auto"/>
            <w:shd w:val="clear" w:color="auto" w:fill="92D050"/>
            <w:vAlign w:val="center"/>
          </w:tcPr>
          <w:p w14:paraId="56B56032" w14:textId="77777777" w:rsidR="008962EB" w:rsidRPr="001C73FA" w:rsidRDefault="008962EB" w:rsidP="004B5FA2">
            <w:pPr>
              <w:jc w:val="center"/>
              <w:rPr>
                <w:b/>
                <w:sz w:val="18"/>
                <w:szCs w:val="18"/>
              </w:rPr>
            </w:pPr>
            <w:r w:rsidRPr="001C73FA">
              <w:rPr>
                <w:b/>
                <w:sz w:val="18"/>
                <w:szCs w:val="18"/>
              </w:rPr>
              <w:t>Megfelelő</w:t>
            </w:r>
          </w:p>
        </w:tc>
      </w:tr>
      <w:tr w:rsidR="008962EB" w:rsidRPr="001C73FA" w14:paraId="66F28A25" w14:textId="77777777" w:rsidTr="004B5FA2">
        <w:trPr>
          <w:trHeight w:val="500"/>
          <w:jc w:val="center"/>
        </w:trPr>
        <w:tc>
          <w:tcPr>
            <w:tcW w:w="0" w:type="auto"/>
            <w:vAlign w:val="center"/>
          </w:tcPr>
          <w:p w14:paraId="16D9E139" w14:textId="77777777" w:rsidR="008962EB" w:rsidRPr="001C73FA" w:rsidRDefault="008962EB" w:rsidP="004B5FA2">
            <w:pPr>
              <w:jc w:val="center"/>
              <w:rPr>
                <w:b/>
                <w:sz w:val="18"/>
                <w:szCs w:val="18"/>
              </w:rPr>
            </w:pPr>
            <w:r w:rsidRPr="001C73FA">
              <w:rPr>
                <w:b/>
                <w:sz w:val="18"/>
                <w:szCs w:val="18"/>
              </w:rPr>
              <w:t>1.9.</w:t>
            </w:r>
          </w:p>
          <w:p w14:paraId="3FA1FF14" w14:textId="77777777" w:rsidR="008962EB" w:rsidRPr="001C73FA" w:rsidRDefault="008962EB" w:rsidP="004B5FA2">
            <w:pPr>
              <w:jc w:val="center"/>
              <w:rPr>
                <w:b/>
                <w:sz w:val="18"/>
                <w:szCs w:val="18"/>
              </w:rPr>
            </w:pPr>
            <w:r w:rsidRPr="001C73FA">
              <w:rPr>
                <w:b/>
                <w:sz w:val="18"/>
                <w:szCs w:val="18"/>
              </w:rPr>
              <w:t>13. BAT</w:t>
            </w:r>
          </w:p>
          <w:p w14:paraId="44C38505" w14:textId="77777777" w:rsidR="008962EB" w:rsidRPr="001C73FA" w:rsidRDefault="008962EB" w:rsidP="004B5FA2">
            <w:pPr>
              <w:jc w:val="center"/>
              <w:rPr>
                <w:b/>
                <w:sz w:val="18"/>
                <w:szCs w:val="18"/>
              </w:rPr>
            </w:pPr>
            <w:r w:rsidRPr="001C73FA">
              <w:rPr>
                <w:b/>
                <w:sz w:val="18"/>
                <w:szCs w:val="18"/>
              </w:rPr>
              <w:t>b</w:t>
            </w:r>
          </w:p>
        </w:tc>
        <w:tc>
          <w:tcPr>
            <w:tcW w:w="0" w:type="auto"/>
            <w:vAlign w:val="center"/>
          </w:tcPr>
          <w:p w14:paraId="1BD2FA18" w14:textId="77777777" w:rsidR="008962EB" w:rsidRPr="001C73FA" w:rsidRDefault="008962EB" w:rsidP="004B5FA2">
            <w:pPr>
              <w:rPr>
                <w:sz w:val="18"/>
                <w:szCs w:val="18"/>
              </w:rPr>
            </w:pPr>
            <w:r w:rsidRPr="001C73FA">
              <w:rPr>
                <w:sz w:val="18"/>
                <w:szCs w:val="18"/>
              </w:rPr>
              <w:t>Olyan állattartási rendszer, amely az alábbi elvek valamelyikére vagy azok kombinációjára épül:</w:t>
            </w:r>
          </w:p>
          <w:p w14:paraId="07D12611" w14:textId="77777777" w:rsidR="008962EB" w:rsidRPr="001C73FA" w:rsidRDefault="008962EB" w:rsidP="004B5FA2">
            <w:pPr>
              <w:rPr>
                <w:sz w:val="18"/>
                <w:szCs w:val="18"/>
              </w:rPr>
            </w:pPr>
            <w:r w:rsidRPr="001C73FA">
              <w:rPr>
                <w:sz w:val="18"/>
                <w:szCs w:val="18"/>
              </w:rPr>
              <w:t>– az állatok és a felületek tisztán és szárazon tartása (pl. a takarmány kiömlésének elkerülése, a részlegesen rácsozott fekvőhelyekről a trágya eltávolítása);</w:t>
            </w:r>
          </w:p>
          <w:p w14:paraId="7DAE0841" w14:textId="77777777" w:rsidR="008962EB" w:rsidRPr="001C73FA" w:rsidRDefault="008962EB" w:rsidP="004B5FA2">
            <w:pPr>
              <w:rPr>
                <w:sz w:val="18"/>
                <w:szCs w:val="18"/>
              </w:rPr>
            </w:pPr>
            <w:r w:rsidRPr="001C73FA">
              <w:rPr>
                <w:sz w:val="18"/>
                <w:szCs w:val="18"/>
              </w:rPr>
              <w:t>– a trágya kibocsátó felületének mérséklése (pl. fém vagy műanyag rácsok alkalmazása, vagy olyan csatornáké, ahol a trágya szabad felülete kisebb);</w:t>
            </w:r>
          </w:p>
          <w:p w14:paraId="187F9AA7" w14:textId="77777777" w:rsidR="008962EB" w:rsidRPr="001C73FA" w:rsidRDefault="008962EB" w:rsidP="004B5FA2">
            <w:pPr>
              <w:rPr>
                <w:sz w:val="18"/>
                <w:szCs w:val="18"/>
              </w:rPr>
            </w:pPr>
            <w:r w:rsidRPr="001C73FA">
              <w:rPr>
                <w:sz w:val="18"/>
                <w:szCs w:val="18"/>
              </w:rPr>
              <w:t>– a trágya gyakori eltávolítása külső (fedett) trágyatárolóba;</w:t>
            </w:r>
          </w:p>
          <w:p w14:paraId="725CC804" w14:textId="77777777" w:rsidR="008962EB" w:rsidRPr="001C73FA" w:rsidRDefault="008962EB" w:rsidP="004B5FA2">
            <w:pPr>
              <w:rPr>
                <w:sz w:val="18"/>
                <w:szCs w:val="18"/>
              </w:rPr>
            </w:pPr>
            <w:r w:rsidRPr="001C73FA">
              <w:rPr>
                <w:sz w:val="18"/>
                <w:szCs w:val="18"/>
              </w:rPr>
              <w:t>– a trágya hőmérsékletének csökkentése (pl. a hígtrágya hűtésével) és a beltéri hőmérséklet mérséklése;</w:t>
            </w:r>
          </w:p>
          <w:p w14:paraId="6C722900" w14:textId="77777777" w:rsidR="008962EB" w:rsidRPr="001C73FA" w:rsidRDefault="008962EB" w:rsidP="004B5FA2">
            <w:pPr>
              <w:rPr>
                <w:sz w:val="18"/>
                <w:szCs w:val="18"/>
              </w:rPr>
            </w:pPr>
            <w:r w:rsidRPr="001C73FA">
              <w:rPr>
                <w:sz w:val="18"/>
                <w:szCs w:val="18"/>
              </w:rPr>
              <w:lastRenderedPageBreak/>
              <w:t>– a trágya felülete felett a levegő áramlásának és sebességének csökkentése;</w:t>
            </w:r>
          </w:p>
          <w:p w14:paraId="729BE666" w14:textId="77777777" w:rsidR="008962EB" w:rsidRPr="001C73FA" w:rsidRDefault="008962EB" w:rsidP="004B5FA2">
            <w:pPr>
              <w:rPr>
                <w:sz w:val="18"/>
                <w:szCs w:val="18"/>
              </w:rPr>
            </w:pPr>
            <w:r w:rsidRPr="001C73FA">
              <w:rPr>
                <w:sz w:val="18"/>
                <w:szCs w:val="18"/>
              </w:rPr>
              <w:t>– az alom szárazon, aerob körülmények között tartása az almos tartáson alapuló rendszerben.</w:t>
            </w:r>
          </w:p>
        </w:tc>
        <w:tc>
          <w:tcPr>
            <w:tcW w:w="0" w:type="auto"/>
            <w:vAlign w:val="center"/>
          </w:tcPr>
          <w:p w14:paraId="03025625" w14:textId="77777777" w:rsidR="000758B8" w:rsidRPr="000758B8" w:rsidRDefault="000758B8" w:rsidP="000758B8">
            <w:pPr>
              <w:rPr>
                <w:sz w:val="18"/>
                <w:szCs w:val="18"/>
              </w:rPr>
            </w:pPr>
            <w:r w:rsidRPr="000758B8">
              <w:rPr>
                <w:sz w:val="18"/>
                <w:szCs w:val="18"/>
              </w:rPr>
              <w:lastRenderedPageBreak/>
              <w:t>A beltéri környezet hőmérsékletének, a légáramlásnak és a sebességnek a csökkentése nem feltétlenül alkalmazható állatjóléti megfontolásokból.</w:t>
            </w:r>
          </w:p>
          <w:p w14:paraId="0BAF6A7D" w14:textId="77777777" w:rsidR="000758B8" w:rsidRPr="000758B8" w:rsidRDefault="000758B8" w:rsidP="000758B8">
            <w:pPr>
              <w:rPr>
                <w:sz w:val="18"/>
                <w:szCs w:val="18"/>
              </w:rPr>
            </w:pPr>
            <w:r w:rsidRPr="000758B8">
              <w:rPr>
                <w:sz w:val="18"/>
                <w:szCs w:val="18"/>
              </w:rPr>
              <w:t>Az állattartásra való alkalmazhatóságot lásd:</w:t>
            </w:r>
          </w:p>
          <w:p w14:paraId="6394F4DC" w14:textId="77777777" w:rsidR="000758B8" w:rsidRPr="000758B8" w:rsidRDefault="000758B8" w:rsidP="000758B8">
            <w:pPr>
              <w:rPr>
                <w:sz w:val="18"/>
                <w:szCs w:val="18"/>
              </w:rPr>
            </w:pPr>
            <w:r w:rsidRPr="000758B8">
              <w:rPr>
                <w:sz w:val="18"/>
                <w:szCs w:val="18"/>
              </w:rPr>
              <w:t>30. BAT, 31. BAT, 32. BAT, 33. BAT és 34. BAT.</w:t>
            </w:r>
          </w:p>
          <w:p w14:paraId="64827646" w14:textId="77777777" w:rsidR="000758B8" w:rsidRPr="000758B8" w:rsidRDefault="000758B8" w:rsidP="000758B8">
            <w:pPr>
              <w:rPr>
                <w:sz w:val="18"/>
                <w:szCs w:val="18"/>
              </w:rPr>
            </w:pPr>
            <w:r w:rsidRPr="000758B8">
              <w:rPr>
                <w:sz w:val="18"/>
                <w:szCs w:val="18"/>
              </w:rPr>
              <w:t>Helyzete a telepen: az önetetők alatt kármentő lemez van, amely megakadályozza a takarmány rácspadozatra hullását.</w:t>
            </w:r>
          </w:p>
          <w:p w14:paraId="54A864E6" w14:textId="7C004E97" w:rsidR="008962EB" w:rsidRPr="001C73FA" w:rsidRDefault="000758B8" w:rsidP="000758B8">
            <w:pPr>
              <w:rPr>
                <w:sz w:val="18"/>
                <w:szCs w:val="18"/>
              </w:rPr>
            </w:pPr>
            <w:r w:rsidRPr="000758B8">
              <w:rPr>
                <w:sz w:val="18"/>
                <w:szCs w:val="18"/>
              </w:rPr>
              <w:t>Az állatok és a felületek tisztán tartása állategészségügyi követelmény. A telephelyen az állattartó épületektől kellő távolságban került kialakításra a hígtrágya tároló rendszer.</w:t>
            </w:r>
          </w:p>
        </w:tc>
        <w:tc>
          <w:tcPr>
            <w:tcW w:w="0" w:type="auto"/>
            <w:shd w:val="clear" w:color="auto" w:fill="92D050"/>
            <w:vAlign w:val="center"/>
          </w:tcPr>
          <w:p w14:paraId="5B33A29F" w14:textId="77777777" w:rsidR="008962EB" w:rsidRPr="001C73FA" w:rsidRDefault="008962EB" w:rsidP="004B5FA2">
            <w:pPr>
              <w:jc w:val="center"/>
              <w:rPr>
                <w:sz w:val="18"/>
                <w:szCs w:val="18"/>
              </w:rPr>
            </w:pPr>
            <w:r w:rsidRPr="001C73FA">
              <w:rPr>
                <w:b/>
                <w:sz w:val="18"/>
                <w:szCs w:val="18"/>
              </w:rPr>
              <w:t>Megfelelő</w:t>
            </w:r>
          </w:p>
        </w:tc>
      </w:tr>
      <w:tr w:rsidR="008962EB" w:rsidRPr="001C73FA" w14:paraId="055F14D7" w14:textId="77777777" w:rsidTr="004B5FA2">
        <w:trPr>
          <w:trHeight w:val="1686"/>
          <w:jc w:val="center"/>
        </w:trPr>
        <w:tc>
          <w:tcPr>
            <w:tcW w:w="0" w:type="auto"/>
            <w:vAlign w:val="center"/>
          </w:tcPr>
          <w:p w14:paraId="01AAAC39" w14:textId="77777777" w:rsidR="008962EB" w:rsidRPr="001C73FA" w:rsidRDefault="008962EB" w:rsidP="004B5FA2">
            <w:pPr>
              <w:jc w:val="center"/>
              <w:rPr>
                <w:b/>
                <w:sz w:val="18"/>
                <w:szCs w:val="18"/>
              </w:rPr>
            </w:pPr>
            <w:r w:rsidRPr="001C73FA">
              <w:rPr>
                <w:b/>
                <w:sz w:val="18"/>
                <w:szCs w:val="18"/>
              </w:rPr>
              <w:t>1.9.</w:t>
            </w:r>
          </w:p>
          <w:p w14:paraId="0B9DC713" w14:textId="77777777" w:rsidR="008962EB" w:rsidRPr="001C73FA" w:rsidRDefault="008962EB" w:rsidP="004B5FA2">
            <w:pPr>
              <w:jc w:val="center"/>
              <w:rPr>
                <w:b/>
                <w:sz w:val="18"/>
                <w:szCs w:val="18"/>
              </w:rPr>
            </w:pPr>
            <w:r w:rsidRPr="001C73FA">
              <w:rPr>
                <w:b/>
                <w:sz w:val="18"/>
                <w:szCs w:val="18"/>
              </w:rPr>
              <w:t>13. BAT</w:t>
            </w:r>
          </w:p>
          <w:p w14:paraId="3EEAD881" w14:textId="77777777" w:rsidR="008962EB" w:rsidRPr="001C73FA" w:rsidRDefault="008962EB" w:rsidP="004B5FA2">
            <w:pPr>
              <w:jc w:val="center"/>
              <w:rPr>
                <w:b/>
                <w:sz w:val="18"/>
                <w:szCs w:val="18"/>
              </w:rPr>
            </w:pPr>
            <w:r w:rsidRPr="001C73FA">
              <w:rPr>
                <w:b/>
                <w:sz w:val="18"/>
                <w:szCs w:val="18"/>
              </w:rPr>
              <w:t>c</w:t>
            </w:r>
          </w:p>
        </w:tc>
        <w:tc>
          <w:tcPr>
            <w:tcW w:w="0" w:type="auto"/>
            <w:vAlign w:val="center"/>
          </w:tcPr>
          <w:p w14:paraId="5280AAF7" w14:textId="77777777" w:rsidR="008962EB" w:rsidRPr="001C73FA" w:rsidRDefault="008962EB" w:rsidP="004B5FA2">
            <w:pPr>
              <w:rPr>
                <w:sz w:val="18"/>
                <w:szCs w:val="18"/>
              </w:rPr>
            </w:pPr>
            <w:r w:rsidRPr="001C73FA">
              <w:rPr>
                <w:sz w:val="18"/>
                <w:szCs w:val="18"/>
              </w:rPr>
              <w:t>Az állattartásra szolgáló helyről a távozó levegő kibocsátási feltételeinek optimalizálása az alábbi technikák egyikének vagy kombinációjának alkalmazásával:</w:t>
            </w:r>
          </w:p>
          <w:p w14:paraId="2D2B95AE" w14:textId="77777777" w:rsidR="008962EB" w:rsidRPr="001C73FA" w:rsidRDefault="008962EB" w:rsidP="004B5FA2">
            <w:pPr>
              <w:rPr>
                <w:sz w:val="18"/>
                <w:szCs w:val="18"/>
              </w:rPr>
            </w:pPr>
            <w:r w:rsidRPr="001C73FA">
              <w:rPr>
                <w:sz w:val="18"/>
                <w:szCs w:val="18"/>
              </w:rPr>
              <w:t>– a kivezető magasságának növelése (pl. a levegő a tetőszint felett távozik, szellőzők, a távozó levegő tetőgerinc felé terelése a falak alsó része helyett);</w:t>
            </w:r>
          </w:p>
          <w:p w14:paraId="7C1A06C7" w14:textId="77777777" w:rsidR="008962EB" w:rsidRPr="001C73FA" w:rsidRDefault="008962EB" w:rsidP="004B5FA2">
            <w:pPr>
              <w:rPr>
                <w:sz w:val="18"/>
                <w:szCs w:val="18"/>
              </w:rPr>
            </w:pPr>
            <w:r w:rsidRPr="001C73FA">
              <w:rPr>
                <w:sz w:val="18"/>
                <w:szCs w:val="18"/>
              </w:rPr>
              <w:t>– a függőleges kivezető szellőztetési sebességének fokozása; – külső akadályok hatékony elhelyezése, hogy örvényt keltsenek a kilépő légáramlásban (pl. növényzet);</w:t>
            </w:r>
          </w:p>
          <w:p w14:paraId="0D8306F1" w14:textId="77777777" w:rsidR="008962EB" w:rsidRPr="001C73FA" w:rsidRDefault="008962EB" w:rsidP="004B5FA2">
            <w:pPr>
              <w:rPr>
                <w:sz w:val="18"/>
                <w:szCs w:val="18"/>
              </w:rPr>
            </w:pPr>
            <w:r w:rsidRPr="001C73FA">
              <w:rPr>
                <w:sz w:val="18"/>
                <w:szCs w:val="18"/>
              </w:rPr>
              <w:t>– terelőlemezek elhelyezése a falak alsó részein elhelyezkedő szívónyílásokra, hogy a távozó levegőt a föld felé tereljék;</w:t>
            </w:r>
          </w:p>
          <w:p w14:paraId="76AE0EC2" w14:textId="77777777" w:rsidR="008962EB" w:rsidRPr="001C73FA" w:rsidRDefault="008962EB" w:rsidP="004B5FA2">
            <w:pPr>
              <w:rPr>
                <w:sz w:val="18"/>
                <w:szCs w:val="18"/>
              </w:rPr>
            </w:pPr>
            <w:r w:rsidRPr="001C73FA">
              <w:rPr>
                <w:sz w:val="18"/>
                <w:szCs w:val="18"/>
              </w:rPr>
              <w:t>– a távozó levegő állattartásra szolgáló hely felőli oldalon történő eloszlatása, az érzékeny területtől távol;</w:t>
            </w:r>
          </w:p>
          <w:p w14:paraId="0E79260F" w14:textId="77777777" w:rsidR="008962EB" w:rsidRPr="001C73FA" w:rsidRDefault="008962EB" w:rsidP="004B5FA2">
            <w:pPr>
              <w:rPr>
                <w:sz w:val="18"/>
                <w:szCs w:val="18"/>
              </w:rPr>
            </w:pPr>
            <w:r w:rsidRPr="001C73FA">
              <w:rPr>
                <w:sz w:val="18"/>
                <w:szCs w:val="18"/>
              </w:rPr>
              <w:t>– a természetesen szellőző épület tetőgerince tengelyének keresztirányú hozzáigazítása az uralkodó szélirányhoz.</w:t>
            </w:r>
          </w:p>
        </w:tc>
        <w:tc>
          <w:tcPr>
            <w:tcW w:w="0" w:type="auto"/>
            <w:vAlign w:val="center"/>
          </w:tcPr>
          <w:p w14:paraId="735B757B" w14:textId="77777777" w:rsidR="000758B8" w:rsidRPr="000758B8" w:rsidRDefault="000758B8" w:rsidP="000758B8">
            <w:pPr>
              <w:rPr>
                <w:sz w:val="18"/>
                <w:szCs w:val="18"/>
              </w:rPr>
            </w:pPr>
            <w:r w:rsidRPr="000758B8">
              <w:rPr>
                <w:sz w:val="18"/>
                <w:szCs w:val="18"/>
              </w:rPr>
              <w:t>A tetőgerinc tengelyének kiigazítása meglévő üzemekre nem alkalmazható.</w:t>
            </w:r>
          </w:p>
          <w:p w14:paraId="16B6F462" w14:textId="77777777" w:rsidR="000758B8" w:rsidRPr="000758B8" w:rsidRDefault="000758B8" w:rsidP="000758B8">
            <w:pPr>
              <w:rPr>
                <w:sz w:val="18"/>
                <w:szCs w:val="18"/>
              </w:rPr>
            </w:pPr>
            <w:r w:rsidRPr="000758B8">
              <w:rPr>
                <w:sz w:val="18"/>
                <w:szCs w:val="18"/>
              </w:rPr>
              <w:t>A kivezető magasságának növelését alkalmazzák (pl. a levegő a tetőszint felett távozik, szellőzők, a távozó levegő tetőgerinc felé terelése a falak alsó része helyett).</w:t>
            </w:r>
          </w:p>
          <w:p w14:paraId="522F7951" w14:textId="03CA2175" w:rsidR="008962EB" w:rsidRPr="001C73FA" w:rsidRDefault="000758B8" w:rsidP="000758B8">
            <w:pPr>
              <w:rPr>
                <w:sz w:val="18"/>
                <w:szCs w:val="18"/>
              </w:rPr>
            </w:pPr>
            <w:r w:rsidRPr="000758B8">
              <w:rPr>
                <w:sz w:val="18"/>
                <w:szCs w:val="18"/>
              </w:rPr>
              <w:t>A szellőztetési sebesség beállítása automatikus. A szellőzési sebesség ventilátorokkal fokozható.</w:t>
            </w:r>
          </w:p>
        </w:tc>
        <w:tc>
          <w:tcPr>
            <w:tcW w:w="0" w:type="auto"/>
            <w:shd w:val="clear" w:color="auto" w:fill="92D050"/>
            <w:vAlign w:val="center"/>
          </w:tcPr>
          <w:p w14:paraId="024DFFE8" w14:textId="77777777" w:rsidR="008962EB" w:rsidRPr="001C73FA" w:rsidRDefault="008962EB" w:rsidP="004B5FA2">
            <w:pPr>
              <w:jc w:val="center"/>
              <w:rPr>
                <w:sz w:val="18"/>
                <w:szCs w:val="18"/>
              </w:rPr>
            </w:pPr>
            <w:r w:rsidRPr="001C73FA">
              <w:rPr>
                <w:b/>
                <w:sz w:val="18"/>
                <w:szCs w:val="18"/>
              </w:rPr>
              <w:t>Megfelelő</w:t>
            </w:r>
          </w:p>
        </w:tc>
      </w:tr>
      <w:tr w:rsidR="008962EB" w:rsidRPr="001C73FA" w14:paraId="532062E5" w14:textId="77777777" w:rsidTr="004B5FA2">
        <w:trPr>
          <w:trHeight w:val="910"/>
          <w:jc w:val="center"/>
        </w:trPr>
        <w:tc>
          <w:tcPr>
            <w:tcW w:w="0" w:type="auto"/>
            <w:vAlign w:val="center"/>
          </w:tcPr>
          <w:p w14:paraId="2BAF405E" w14:textId="77777777" w:rsidR="008962EB" w:rsidRPr="001C73FA" w:rsidRDefault="008962EB" w:rsidP="004B5FA2">
            <w:pPr>
              <w:jc w:val="center"/>
              <w:rPr>
                <w:b/>
                <w:sz w:val="18"/>
                <w:szCs w:val="18"/>
              </w:rPr>
            </w:pPr>
            <w:r w:rsidRPr="001C73FA">
              <w:rPr>
                <w:b/>
                <w:sz w:val="18"/>
                <w:szCs w:val="18"/>
              </w:rPr>
              <w:t>1.9.</w:t>
            </w:r>
          </w:p>
          <w:p w14:paraId="7D4532D2" w14:textId="77777777" w:rsidR="008962EB" w:rsidRPr="001C73FA" w:rsidRDefault="008962EB" w:rsidP="004B5FA2">
            <w:pPr>
              <w:jc w:val="center"/>
              <w:rPr>
                <w:b/>
                <w:sz w:val="18"/>
                <w:szCs w:val="18"/>
              </w:rPr>
            </w:pPr>
            <w:r w:rsidRPr="001C73FA">
              <w:rPr>
                <w:b/>
                <w:sz w:val="18"/>
                <w:szCs w:val="18"/>
              </w:rPr>
              <w:t>13. BAT</w:t>
            </w:r>
          </w:p>
          <w:p w14:paraId="62BBADB1" w14:textId="77777777" w:rsidR="008962EB" w:rsidRPr="001C73FA" w:rsidRDefault="008962EB" w:rsidP="004B5FA2">
            <w:pPr>
              <w:jc w:val="center"/>
              <w:rPr>
                <w:b/>
                <w:sz w:val="18"/>
                <w:szCs w:val="18"/>
              </w:rPr>
            </w:pPr>
            <w:r w:rsidRPr="001C73FA">
              <w:rPr>
                <w:b/>
                <w:sz w:val="18"/>
                <w:szCs w:val="18"/>
              </w:rPr>
              <w:t>d</w:t>
            </w:r>
          </w:p>
        </w:tc>
        <w:tc>
          <w:tcPr>
            <w:tcW w:w="0" w:type="auto"/>
            <w:vAlign w:val="center"/>
          </w:tcPr>
          <w:p w14:paraId="55034A39" w14:textId="77777777" w:rsidR="008962EB" w:rsidRPr="001C73FA" w:rsidRDefault="008962EB" w:rsidP="004B5FA2">
            <w:pPr>
              <w:rPr>
                <w:sz w:val="18"/>
                <w:szCs w:val="18"/>
              </w:rPr>
            </w:pPr>
            <w:r w:rsidRPr="001C73FA">
              <w:rPr>
                <w:sz w:val="18"/>
                <w:szCs w:val="18"/>
              </w:rPr>
              <w:t>Légtisztító berendezés alkalmazása, például:</w:t>
            </w:r>
          </w:p>
          <w:p w14:paraId="7A434E43" w14:textId="77777777" w:rsidR="008962EB" w:rsidRPr="001C73FA" w:rsidRDefault="008962EB" w:rsidP="004B5FA2">
            <w:pPr>
              <w:rPr>
                <w:sz w:val="18"/>
                <w:szCs w:val="18"/>
              </w:rPr>
            </w:pPr>
            <w:r w:rsidRPr="001C73FA">
              <w:rPr>
                <w:sz w:val="18"/>
                <w:szCs w:val="18"/>
              </w:rPr>
              <w:t>1. Biomosó (vagy bio csepegtetőtestes szűrők); 2. Biofilter;</w:t>
            </w:r>
          </w:p>
          <w:p w14:paraId="031E4D37" w14:textId="77777777" w:rsidR="008962EB" w:rsidRPr="001C73FA" w:rsidRDefault="008962EB" w:rsidP="004B5FA2">
            <w:pPr>
              <w:rPr>
                <w:sz w:val="18"/>
                <w:szCs w:val="18"/>
              </w:rPr>
            </w:pPr>
            <w:r w:rsidRPr="001C73FA">
              <w:rPr>
                <w:sz w:val="18"/>
                <w:szCs w:val="18"/>
              </w:rPr>
              <w:t>3. Kétlépcsős vagy háromlépcsős légtisztító rendszer;</w:t>
            </w:r>
          </w:p>
        </w:tc>
        <w:tc>
          <w:tcPr>
            <w:tcW w:w="0" w:type="auto"/>
            <w:vAlign w:val="center"/>
          </w:tcPr>
          <w:p w14:paraId="27ACC891" w14:textId="77777777" w:rsidR="000758B8" w:rsidRPr="000758B8" w:rsidRDefault="000758B8" w:rsidP="000758B8">
            <w:pPr>
              <w:rPr>
                <w:sz w:val="18"/>
                <w:szCs w:val="18"/>
              </w:rPr>
            </w:pPr>
            <w:r w:rsidRPr="000758B8">
              <w:rPr>
                <w:sz w:val="18"/>
                <w:szCs w:val="18"/>
              </w:rPr>
              <w:t>Ez a technika nem feltétlenül alkalmazható általánosan a nagy kivitelezési költségek miatt. Csak olyan meglévő üzemekre alkalmazható, ahol központosított szellőztetőrendszert használnak.</w:t>
            </w:r>
          </w:p>
          <w:p w14:paraId="2A97187A" w14:textId="77777777" w:rsidR="000758B8" w:rsidRPr="000758B8" w:rsidRDefault="000758B8" w:rsidP="000758B8">
            <w:pPr>
              <w:rPr>
                <w:sz w:val="18"/>
                <w:szCs w:val="18"/>
              </w:rPr>
            </w:pPr>
            <w:r w:rsidRPr="000758B8">
              <w:rPr>
                <w:sz w:val="18"/>
                <w:szCs w:val="18"/>
              </w:rPr>
              <w:t>A biofilter esetében az állattartásra szolgáló épületen kívül elegendő térre van szükség, ahol a szűrőcsomagokat el lehet helyezni.</w:t>
            </w:r>
          </w:p>
          <w:p w14:paraId="3C84E79C" w14:textId="0192C3D6" w:rsidR="008962EB" w:rsidRPr="001C73FA" w:rsidRDefault="000758B8" w:rsidP="000758B8">
            <w:pPr>
              <w:rPr>
                <w:sz w:val="18"/>
                <w:szCs w:val="18"/>
              </w:rPr>
            </w:pPr>
            <w:r w:rsidRPr="000758B8">
              <w:rPr>
                <w:sz w:val="18"/>
                <w:szCs w:val="18"/>
              </w:rPr>
              <w:t>Helyzete a telepen: nem alkalmazzák</w:t>
            </w:r>
          </w:p>
        </w:tc>
        <w:tc>
          <w:tcPr>
            <w:tcW w:w="0" w:type="auto"/>
            <w:tcBorders>
              <w:bottom w:val="single" w:sz="4" w:space="0" w:color="auto"/>
            </w:tcBorders>
            <w:shd w:val="clear" w:color="auto" w:fill="D9D9D9" w:themeFill="background1" w:themeFillShade="D9"/>
            <w:vAlign w:val="center"/>
          </w:tcPr>
          <w:p w14:paraId="51B62117" w14:textId="77777777" w:rsidR="008962EB" w:rsidRPr="001C73FA" w:rsidRDefault="008962EB" w:rsidP="004B5FA2">
            <w:pPr>
              <w:jc w:val="center"/>
              <w:rPr>
                <w:sz w:val="18"/>
                <w:szCs w:val="18"/>
              </w:rPr>
            </w:pPr>
            <w:r w:rsidRPr="001C73FA">
              <w:rPr>
                <w:b/>
                <w:sz w:val="18"/>
                <w:szCs w:val="18"/>
              </w:rPr>
              <w:t>Nem indokolt az alkalmazása.</w:t>
            </w:r>
          </w:p>
        </w:tc>
      </w:tr>
      <w:tr w:rsidR="008962EB" w:rsidRPr="001C73FA" w14:paraId="53D80773" w14:textId="77777777" w:rsidTr="00CD3919">
        <w:trPr>
          <w:trHeight w:val="1686"/>
          <w:jc w:val="center"/>
        </w:trPr>
        <w:tc>
          <w:tcPr>
            <w:tcW w:w="0" w:type="auto"/>
            <w:vAlign w:val="center"/>
          </w:tcPr>
          <w:p w14:paraId="1C7EC87B" w14:textId="77777777" w:rsidR="008962EB" w:rsidRPr="001C73FA" w:rsidRDefault="008962EB" w:rsidP="004B5FA2">
            <w:pPr>
              <w:jc w:val="center"/>
              <w:rPr>
                <w:b/>
                <w:sz w:val="18"/>
                <w:szCs w:val="18"/>
              </w:rPr>
            </w:pPr>
            <w:r w:rsidRPr="001C73FA">
              <w:rPr>
                <w:b/>
                <w:sz w:val="18"/>
                <w:szCs w:val="18"/>
              </w:rPr>
              <w:t>1.9.</w:t>
            </w:r>
          </w:p>
          <w:p w14:paraId="46DDCFA1" w14:textId="77777777" w:rsidR="008962EB" w:rsidRPr="001C73FA" w:rsidRDefault="008962EB" w:rsidP="004B5FA2">
            <w:pPr>
              <w:jc w:val="center"/>
              <w:rPr>
                <w:b/>
                <w:sz w:val="18"/>
                <w:szCs w:val="18"/>
              </w:rPr>
            </w:pPr>
            <w:r w:rsidRPr="001C73FA">
              <w:rPr>
                <w:b/>
                <w:sz w:val="18"/>
                <w:szCs w:val="18"/>
              </w:rPr>
              <w:t>13. BAT</w:t>
            </w:r>
          </w:p>
          <w:p w14:paraId="46732F20" w14:textId="77777777" w:rsidR="008962EB" w:rsidRPr="001C73FA" w:rsidRDefault="008962EB" w:rsidP="004B5FA2">
            <w:pPr>
              <w:jc w:val="center"/>
              <w:rPr>
                <w:b/>
                <w:sz w:val="18"/>
                <w:szCs w:val="18"/>
              </w:rPr>
            </w:pPr>
            <w:r w:rsidRPr="001C73FA">
              <w:rPr>
                <w:b/>
                <w:sz w:val="18"/>
                <w:szCs w:val="18"/>
              </w:rPr>
              <w:t>e</w:t>
            </w:r>
          </w:p>
        </w:tc>
        <w:tc>
          <w:tcPr>
            <w:tcW w:w="0" w:type="auto"/>
            <w:vAlign w:val="center"/>
          </w:tcPr>
          <w:p w14:paraId="4BE3BE15" w14:textId="77777777" w:rsidR="008962EB" w:rsidRPr="001C73FA" w:rsidRDefault="008962EB" w:rsidP="004B5FA2">
            <w:pPr>
              <w:rPr>
                <w:sz w:val="18"/>
                <w:szCs w:val="18"/>
              </w:rPr>
            </w:pPr>
            <w:r w:rsidRPr="001C73FA">
              <w:rPr>
                <w:sz w:val="18"/>
                <w:szCs w:val="18"/>
              </w:rPr>
              <w:t>Az alábbi technikák egyikének vagy kombinációjának alkalmazása a trágyatárolásra:</w:t>
            </w:r>
          </w:p>
          <w:p w14:paraId="7B001533" w14:textId="77777777" w:rsidR="008962EB" w:rsidRPr="001C73FA" w:rsidRDefault="008962EB" w:rsidP="004B5FA2">
            <w:pPr>
              <w:rPr>
                <w:sz w:val="18"/>
                <w:szCs w:val="18"/>
              </w:rPr>
            </w:pPr>
            <w:r w:rsidRPr="001C73FA">
              <w:rPr>
                <w:sz w:val="18"/>
                <w:szCs w:val="18"/>
              </w:rPr>
              <w:t>1. A hígtrágya vagy a szilárd trágya befedése a tárolás során;</w:t>
            </w:r>
          </w:p>
          <w:p w14:paraId="4D3A431B" w14:textId="77777777" w:rsidR="008962EB" w:rsidRPr="001C73FA" w:rsidRDefault="008962EB" w:rsidP="004B5FA2">
            <w:pPr>
              <w:rPr>
                <w:sz w:val="18"/>
                <w:szCs w:val="18"/>
              </w:rPr>
            </w:pPr>
            <w:r w:rsidRPr="001C73FA">
              <w:rPr>
                <w:sz w:val="18"/>
                <w:szCs w:val="18"/>
              </w:rPr>
              <w:t>2. A tárolót az uralkodó szélirányra tekintettel kell elhelyezni és/vagy olyan intézkedéseket kell elfogadni, amelyek csökkentik a szél sebességét a tároló körül vagy felett (pl. fák, természetes akadályok);</w:t>
            </w:r>
          </w:p>
          <w:p w14:paraId="4F2D4D22" w14:textId="77777777" w:rsidR="008962EB" w:rsidRPr="001C73FA" w:rsidRDefault="008962EB" w:rsidP="004B5FA2">
            <w:pPr>
              <w:rPr>
                <w:sz w:val="18"/>
                <w:szCs w:val="18"/>
              </w:rPr>
            </w:pPr>
            <w:r w:rsidRPr="001C73FA">
              <w:rPr>
                <w:sz w:val="18"/>
                <w:szCs w:val="18"/>
              </w:rPr>
              <w:t>3. A hígtrágya felkavarodásának minimálisra csökkentése.</w:t>
            </w:r>
          </w:p>
        </w:tc>
        <w:tc>
          <w:tcPr>
            <w:tcW w:w="0" w:type="auto"/>
            <w:vAlign w:val="center"/>
          </w:tcPr>
          <w:p w14:paraId="12FD3817" w14:textId="77777777" w:rsidR="000758B8" w:rsidRPr="000758B8" w:rsidRDefault="000758B8" w:rsidP="000758B8">
            <w:pPr>
              <w:rPr>
                <w:sz w:val="18"/>
                <w:szCs w:val="18"/>
              </w:rPr>
            </w:pPr>
            <w:r w:rsidRPr="000758B8">
              <w:rPr>
                <w:sz w:val="18"/>
                <w:szCs w:val="18"/>
              </w:rPr>
              <w:t>1.</w:t>
            </w:r>
            <w:r w:rsidRPr="000758B8">
              <w:rPr>
                <w:sz w:val="18"/>
                <w:szCs w:val="18"/>
              </w:rPr>
              <w:tab/>
              <w:t>Ponyvatakarást alkalmaznak.</w:t>
            </w:r>
          </w:p>
          <w:p w14:paraId="175D749E" w14:textId="77777777" w:rsidR="000758B8" w:rsidRPr="000758B8" w:rsidRDefault="000758B8" w:rsidP="000758B8">
            <w:pPr>
              <w:rPr>
                <w:sz w:val="18"/>
                <w:szCs w:val="18"/>
              </w:rPr>
            </w:pPr>
            <w:r w:rsidRPr="000758B8">
              <w:rPr>
                <w:sz w:val="18"/>
                <w:szCs w:val="18"/>
              </w:rPr>
              <w:t>2.</w:t>
            </w:r>
            <w:r w:rsidRPr="000758B8">
              <w:rPr>
                <w:sz w:val="18"/>
                <w:szCs w:val="18"/>
              </w:rPr>
              <w:tab/>
              <w:t>Fák telepítése tervezett.</w:t>
            </w:r>
          </w:p>
          <w:p w14:paraId="17F4E187" w14:textId="774F95F4" w:rsidR="008962EB" w:rsidRPr="001C73FA" w:rsidRDefault="000758B8" w:rsidP="000758B8">
            <w:pPr>
              <w:rPr>
                <w:sz w:val="18"/>
                <w:szCs w:val="18"/>
              </w:rPr>
            </w:pPr>
            <w:r w:rsidRPr="000758B8">
              <w:rPr>
                <w:sz w:val="18"/>
                <w:szCs w:val="18"/>
              </w:rPr>
              <w:t>3.</w:t>
            </w:r>
            <w:r w:rsidRPr="000758B8">
              <w:rPr>
                <w:sz w:val="18"/>
                <w:szCs w:val="18"/>
              </w:rPr>
              <w:tab/>
              <w:t>Alkalmazásra kerül.</w:t>
            </w:r>
          </w:p>
        </w:tc>
        <w:tc>
          <w:tcPr>
            <w:tcW w:w="0" w:type="auto"/>
            <w:tcBorders>
              <w:bottom w:val="single" w:sz="4" w:space="0" w:color="auto"/>
            </w:tcBorders>
            <w:shd w:val="clear" w:color="auto" w:fill="92D050"/>
            <w:vAlign w:val="center"/>
          </w:tcPr>
          <w:p w14:paraId="287CB928" w14:textId="77777777" w:rsidR="008962EB" w:rsidRPr="009F220F" w:rsidRDefault="008962EB" w:rsidP="004B5FA2">
            <w:pPr>
              <w:jc w:val="center"/>
              <w:rPr>
                <w:sz w:val="18"/>
                <w:szCs w:val="18"/>
              </w:rPr>
            </w:pPr>
            <w:r w:rsidRPr="009F220F">
              <w:rPr>
                <w:b/>
                <w:sz w:val="18"/>
                <w:szCs w:val="18"/>
              </w:rPr>
              <w:t>Megfelelő</w:t>
            </w:r>
          </w:p>
        </w:tc>
      </w:tr>
      <w:tr w:rsidR="008962EB" w:rsidRPr="001C73FA" w14:paraId="685A04BA" w14:textId="77777777" w:rsidTr="005D04C9">
        <w:trPr>
          <w:trHeight w:val="1686"/>
          <w:jc w:val="center"/>
        </w:trPr>
        <w:tc>
          <w:tcPr>
            <w:tcW w:w="0" w:type="auto"/>
            <w:vAlign w:val="center"/>
          </w:tcPr>
          <w:p w14:paraId="21A2B167" w14:textId="77777777" w:rsidR="008962EB" w:rsidRPr="001C73FA" w:rsidRDefault="008962EB" w:rsidP="004B5FA2">
            <w:pPr>
              <w:jc w:val="center"/>
              <w:rPr>
                <w:b/>
                <w:sz w:val="18"/>
                <w:szCs w:val="18"/>
              </w:rPr>
            </w:pPr>
            <w:r w:rsidRPr="001C73FA">
              <w:rPr>
                <w:b/>
                <w:sz w:val="18"/>
                <w:szCs w:val="18"/>
              </w:rPr>
              <w:lastRenderedPageBreak/>
              <w:t>1.9.</w:t>
            </w:r>
          </w:p>
          <w:p w14:paraId="797C8219" w14:textId="77777777" w:rsidR="008962EB" w:rsidRPr="001C73FA" w:rsidRDefault="008962EB" w:rsidP="004B5FA2">
            <w:pPr>
              <w:jc w:val="center"/>
              <w:rPr>
                <w:b/>
                <w:sz w:val="18"/>
                <w:szCs w:val="18"/>
              </w:rPr>
            </w:pPr>
            <w:r w:rsidRPr="001C73FA">
              <w:rPr>
                <w:b/>
                <w:sz w:val="18"/>
                <w:szCs w:val="18"/>
              </w:rPr>
              <w:t>13. BAT</w:t>
            </w:r>
          </w:p>
          <w:p w14:paraId="3897F670" w14:textId="77777777" w:rsidR="008962EB" w:rsidRPr="001C73FA" w:rsidRDefault="008962EB" w:rsidP="004B5FA2">
            <w:pPr>
              <w:jc w:val="center"/>
              <w:rPr>
                <w:b/>
                <w:sz w:val="18"/>
                <w:szCs w:val="18"/>
              </w:rPr>
            </w:pPr>
            <w:r w:rsidRPr="001C73FA">
              <w:rPr>
                <w:b/>
                <w:sz w:val="18"/>
                <w:szCs w:val="18"/>
              </w:rPr>
              <w:t>f</w:t>
            </w:r>
          </w:p>
        </w:tc>
        <w:tc>
          <w:tcPr>
            <w:tcW w:w="0" w:type="auto"/>
            <w:vAlign w:val="center"/>
          </w:tcPr>
          <w:p w14:paraId="38D5FC2E" w14:textId="77777777" w:rsidR="008962EB" w:rsidRPr="001C73FA" w:rsidRDefault="008962EB" w:rsidP="004B5FA2">
            <w:pPr>
              <w:rPr>
                <w:sz w:val="18"/>
                <w:szCs w:val="18"/>
              </w:rPr>
            </w:pPr>
            <w:r w:rsidRPr="001C73FA">
              <w:rPr>
                <w:sz w:val="18"/>
                <w:szCs w:val="18"/>
              </w:rPr>
              <w:t>A trágyát a következő technikák valamelyikével kell feldolgozni, hogy a lehető legkisebbre csökkentsék a bűzkibocsátást a kijuttatás során (vagy azt megelőzően):</w:t>
            </w:r>
          </w:p>
          <w:p w14:paraId="04385438" w14:textId="77777777" w:rsidR="008962EB" w:rsidRPr="001C73FA" w:rsidRDefault="008962EB" w:rsidP="004B5FA2">
            <w:pPr>
              <w:rPr>
                <w:sz w:val="18"/>
                <w:szCs w:val="18"/>
              </w:rPr>
            </w:pPr>
            <w:r w:rsidRPr="001C73FA">
              <w:rPr>
                <w:sz w:val="18"/>
                <w:szCs w:val="18"/>
              </w:rPr>
              <w:t>1. A hígtrágya aerob rothasztása (levegőztetés);</w:t>
            </w:r>
          </w:p>
          <w:p w14:paraId="0003A437" w14:textId="77777777" w:rsidR="008962EB" w:rsidRPr="001C73FA" w:rsidRDefault="008962EB" w:rsidP="004B5FA2">
            <w:pPr>
              <w:rPr>
                <w:sz w:val="18"/>
                <w:szCs w:val="18"/>
              </w:rPr>
            </w:pPr>
            <w:r w:rsidRPr="001C73FA">
              <w:rPr>
                <w:sz w:val="18"/>
                <w:szCs w:val="18"/>
              </w:rPr>
              <w:t>2. A szilárd trágya komposztálása;</w:t>
            </w:r>
          </w:p>
          <w:p w14:paraId="26BF8A7A" w14:textId="77777777" w:rsidR="008962EB" w:rsidRPr="001C73FA" w:rsidRDefault="008962EB" w:rsidP="004B5FA2">
            <w:pPr>
              <w:rPr>
                <w:sz w:val="18"/>
                <w:szCs w:val="18"/>
              </w:rPr>
            </w:pPr>
            <w:r w:rsidRPr="001C73FA">
              <w:rPr>
                <w:sz w:val="18"/>
                <w:szCs w:val="18"/>
              </w:rPr>
              <w:t>3. Anaerob rothasztás.</w:t>
            </w:r>
          </w:p>
        </w:tc>
        <w:tc>
          <w:tcPr>
            <w:tcW w:w="0" w:type="auto"/>
            <w:vAlign w:val="center"/>
          </w:tcPr>
          <w:p w14:paraId="47F728F7" w14:textId="77777777" w:rsidR="00CD3919" w:rsidRDefault="00071F56" w:rsidP="00CD3919">
            <w:pPr>
              <w:rPr>
                <w:sz w:val="18"/>
                <w:szCs w:val="18"/>
              </w:rPr>
            </w:pPr>
            <w:r w:rsidRPr="00071F56">
              <w:rPr>
                <w:sz w:val="18"/>
                <w:szCs w:val="18"/>
              </w:rPr>
              <w:t>A telepen in-situ biológiai hígtrágya-kezelés és kondicionálás valósul meg az automatizált NCH BioAmp 300 rendszer alkalmazásával.</w:t>
            </w:r>
          </w:p>
          <w:p w14:paraId="5F747B3C" w14:textId="07417E21" w:rsidR="00071F56" w:rsidRPr="001C73FA" w:rsidRDefault="00071F56" w:rsidP="00CD3919">
            <w:pPr>
              <w:rPr>
                <w:sz w:val="18"/>
                <w:szCs w:val="18"/>
              </w:rPr>
            </w:pPr>
            <w:r w:rsidRPr="00071F56">
              <w:rPr>
                <w:sz w:val="18"/>
                <w:szCs w:val="18"/>
              </w:rPr>
              <w:t>Az ólak alatti trágyacsatornákba és a központi rendszerbe napi szinten adagolt nagymennyiségű aktív Bacillus baktériumtörzs (FreeFlow) már a tárolási fázisban elvégzi a szerves anyagok lebontását, minimalizálva a kijuttatáskori bűzképződést.</w:t>
            </w:r>
          </w:p>
        </w:tc>
        <w:tc>
          <w:tcPr>
            <w:tcW w:w="0" w:type="auto"/>
            <w:tcBorders>
              <w:bottom w:val="single" w:sz="4" w:space="0" w:color="auto"/>
            </w:tcBorders>
            <w:shd w:val="clear" w:color="auto" w:fill="92D050"/>
            <w:vAlign w:val="center"/>
          </w:tcPr>
          <w:p w14:paraId="12A8949D" w14:textId="69C83712" w:rsidR="008962EB" w:rsidRPr="001C73FA" w:rsidRDefault="00CD3919" w:rsidP="004B5FA2">
            <w:pPr>
              <w:jc w:val="center"/>
              <w:rPr>
                <w:sz w:val="18"/>
                <w:szCs w:val="18"/>
              </w:rPr>
            </w:pPr>
            <w:r w:rsidRPr="009F220F">
              <w:rPr>
                <w:b/>
                <w:sz w:val="18"/>
                <w:szCs w:val="18"/>
              </w:rPr>
              <w:t>Megfelelő</w:t>
            </w:r>
          </w:p>
        </w:tc>
      </w:tr>
      <w:tr w:rsidR="008962EB" w:rsidRPr="001C73FA" w14:paraId="2E51B991" w14:textId="77777777" w:rsidTr="005D04C9">
        <w:trPr>
          <w:trHeight w:val="1350"/>
          <w:jc w:val="center"/>
        </w:trPr>
        <w:tc>
          <w:tcPr>
            <w:tcW w:w="0" w:type="auto"/>
            <w:vAlign w:val="center"/>
          </w:tcPr>
          <w:p w14:paraId="60744E87" w14:textId="77777777" w:rsidR="008962EB" w:rsidRPr="001C73FA" w:rsidRDefault="008962EB" w:rsidP="004B5FA2">
            <w:pPr>
              <w:jc w:val="center"/>
              <w:rPr>
                <w:b/>
                <w:sz w:val="18"/>
                <w:szCs w:val="18"/>
              </w:rPr>
            </w:pPr>
            <w:r w:rsidRPr="001C73FA">
              <w:rPr>
                <w:b/>
                <w:sz w:val="18"/>
                <w:szCs w:val="18"/>
              </w:rPr>
              <w:t>1.9.</w:t>
            </w:r>
          </w:p>
          <w:p w14:paraId="68F56DA7" w14:textId="77777777" w:rsidR="008962EB" w:rsidRPr="001C73FA" w:rsidRDefault="008962EB" w:rsidP="004B5FA2">
            <w:pPr>
              <w:jc w:val="center"/>
              <w:rPr>
                <w:b/>
                <w:sz w:val="18"/>
                <w:szCs w:val="18"/>
              </w:rPr>
            </w:pPr>
            <w:r w:rsidRPr="001C73FA">
              <w:rPr>
                <w:b/>
                <w:sz w:val="18"/>
                <w:szCs w:val="18"/>
              </w:rPr>
              <w:t>13. BAT</w:t>
            </w:r>
          </w:p>
          <w:p w14:paraId="2A7C8CFD" w14:textId="77777777" w:rsidR="008962EB" w:rsidRPr="001C73FA" w:rsidRDefault="008962EB" w:rsidP="004B5FA2">
            <w:pPr>
              <w:jc w:val="center"/>
              <w:rPr>
                <w:b/>
                <w:sz w:val="18"/>
                <w:szCs w:val="18"/>
              </w:rPr>
            </w:pPr>
            <w:r w:rsidRPr="001C73FA">
              <w:rPr>
                <w:b/>
                <w:sz w:val="18"/>
                <w:szCs w:val="18"/>
              </w:rPr>
              <w:t>g</w:t>
            </w:r>
          </w:p>
        </w:tc>
        <w:tc>
          <w:tcPr>
            <w:tcW w:w="0" w:type="auto"/>
            <w:vAlign w:val="center"/>
          </w:tcPr>
          <w:p w14:paraId="0739A047" w14:textId="77777777" w:rsidR="008962EB" w:rsidRPr="001C73FA" w:rsidRDefault="008962EB" w:rsidP="004B5FA2">
            <w:pPr>
              <w:rPr>
                <w:sz w:val="18"/>
                <w:szCs w:val="18"/>
              </w:rPr>
            </w:pPr>
            <w:r w:rsidRPr="001C73FA">
              <w:rPr>
                <w:sz w:val="18"/>
                <w:szCs w:val="18"/>
              </w:rPr>
              <w:t>Az alábbi technikák egyikének vagy kombinációjának alkalmazása a trágya kijuttatására:</w:t>
            </w:r>
          </w:p>
          <w:p w14:paraId="48C67984" w14:textId="77777777" w:rsidR="008962EB" w:rsidRPr="001C73FA" w:rsidRDefault="008962EB" w:rsidP="004B5FA2">
            <w:pPr>
              <w:rPr>
                <w:sz w:val="18"/>
                <w:szCs w:val="18"/>
              </w:rPr>
            </w:pPr>
            <w:r w:rsidRPr="001C73FA">
              <w:rPr>
                <w:sz w:val="18"/>
                <w:szCs w:val="18"/>
              </w:rPr>
              <w:t>1. Sávos kijuttatás, sekélyinjektáló vagy mélyinjektáló alkalmazása hígtrágya kijuttatásához;</w:t>
            </w:r>
          </w:p>
          <w:p w14:paraId="01309FDD" w14:textId="77777777" w:rsidR="008962EB" w:rsidRPr="001C73FA" w:rsidRDefault="008962EB" w:rsidP="004B5FA2">
            <w:pPr>
              <w:rPr>
                <w:sz w:val="18"/>
                <w:szCs w:val="18"/>
              </w:rPr>
            </w:pPr>
            <w:r w:rsidRPr="001C73FA">
              <w:rPr>
                <w:sz w:val="18"/>
                <w:szCs w:val="18"/>
              </w:rPr>
              <w:t>2. A trágyát a lehető leghamarabb el kell dolgozni.</w:t>
            </w:r>
          </w:p>
        </w:tc>
        <w:tc>
          <w:tcPr>
            <w:tcW w:w="0" w:type="auto"/>
            <w:vAlign w:val="center"/>
          </w:tcPr>
          <w:p w14:paraId="6B7D3FA9" w14:textId="59BB5504" w:rsidR="005D04C9" w:rsidRPr="005D04C9" w:rsidRDefault="005D04C9" w:rsidP="005D04C9">
            <w:pPr>
              <w:rPr>
                <w:sz w:val="18"/>
                <w:szCs w:val="18"/>
              </w:rPr>
            </w:pPr>
            <w:r w:rsidRPr="005D04C9">
              <w:rPr>
                <w:sz w:val="18"/>
                <w:szCs w:val="18"/>
              </w:rPr>
              <w:t xml:space="preserve">Az Engedélyes saját gépberuházás keretében kizárólag közvetlen talajba juttató (injektáló) és egymenetes bedolgozást biztosító technológiát </w:t>
            </w:r>
            <w:r>
              <w:rPr>
                <w:sz w:val="18"/>
                <w:szCs w:val="18"/>
              </w:rPr>
              <w:t>fog alkalmazni</w:t>
            </w:r>
            <w:r w:rsidRPr="005D04C9">
              <w:rPr>
                <w:sz w:val="18"/>
                <w:szCs w:val="18"/>
              </w:rPr>
              <w:t>.</w:t>
            </w:r>
          </w:p>
          <w:p w14:paraId="41718BC5" w14:textId="57CE1F9F" w:rsidR="008962EB" w:rsidRPr="001C73FA" w:rsidRDefault="005D04C9" w:rsidP="005D04C9">
            <w:pPr>
              <w:rPr>
                <w:sz w:val="18"/>
                <w:szCs w:val="18"/>
              </w:rPr>
            </w:pPr>
            <w:r w:rsidRPr="005D04C9">
              <w:rPr>
                <w:sz w:val="18"/>
                <w:szCs w:val="18"/>
              </w:rPr>
              <w:t>A géppark elemei: Fliegl VFW/HFW 25000 Individual Tridem eszközök, Fliegl GUG tárcsás, valamint Fliegl Maulwulf és SSG kultivátoros injektáló adapterekkel.</w:t>
            </w:r>
          </w:p>
        </w:tc>
        <w:tc>
          <w:tcPr>
            <w:tcW w:w="0" w:type="auto"/>
            <w:shd w:val="clear" w:color="auto" w:fill="92D050"/>
            <w:vAlign w:val="center"/>
          </w:tcPr>
          <w:p w14:paraId="3C0BDE08" w14:textId="26FC17B3" w:rsidR="008962EB" w:rsidRPr="001C73FA" w:rsidRDefault="005D04C9" w:rsidP="004B5FA2">
            <w:pPr>
              <w:jc w:val="center"/>
              <w:rPr>
                <w:sz w:val="18"/>
                <w:szCs w:val="18"/>
              </w:rPr>
            </w:pPr>
            <w:r w:rsidRPr="009F220F">
              <w:rPr>
                <w:b/>
                <w:sz w:val="18"/>
                <w:szCs w:val="18"/>
              </w:rPr>
              <w:t>Megfelelő</w:t>
            </w:r>
          </w:p>
        </w:tc>
      </w:tr>
      <w:tr w:rsidR="008962EB" w:rsidRPr="001C73FA" w14:paraId="4F798BE3" w14:textId="77777777" w:rsidTr="004B5FA2">
        <w:trPr>
          <w:trHeight w:val="414"/>
          <w:jc w:val="center"/>
        </w:trPr>
        <w:tc>
          <w:tcPr>
            <w:tcW w:w="0" w:type="auto"/>
            <w:gridSpan w:val="4"/>
            <w:shd w:val="clear" w:color="auto" w:fill="A6A6A6" w:themeFill="background1" w:themeFillShade="A6"/>
            <w:vAlign w:val="center"/>
          </w:tcPr>
          <w:p w14:paraId="1048AF4B" w14:textId="77777777" w:rsidR="008962EB" w:rsidRPr="001C73FA" w:rsidRDefault="008962EB" w:rsidP="004B5FA2">
            <w:pPr>
              <w:jc w:val="center"/>
              <w:rPr>
                <w:sz w:val="18"/>
                <w:szCs w:val="18"/>
              </w:rPr>
            </w:pPr>
            <w:r w:rsidRPr="001C73FA">
              <w:rPr>
                <w:sz w:val="18"/>
                <w:szCs w:val="18"/>
              </w:rPr>
              <w:t>1.11. Kibocsátás hígtrágya tárolásából</w:t>
            </w:r>
          </w:p>
        </w:tc>
      </w:tr>
      <w:tr w:rsidR="008962EB" w:rsidRPr="001C73FA" w14:paraId="4A7EA436" w14:textId="77777777" w:rsidTr="004B5FA2">
        <w:trPr>
          <w:trHeight w:val="414"/>
          <w:jc w:val="center"/>
        </w:trPr>
        <w:tc>
          <w:tcPr>
            <w:tcW w:w="0" w:type="auto"/>
            <w:gridSpan w:val="4"/>
            <w:vAlign w:val="center"/>
          </w:tcPr>
          <w:p w14:paraId="04F873C9" w14:textId="77777777" w:rsidR="008962EB" w:rsidRPr="001C73FA" w:rsidRDefault="008962EB" w:rsidP="004B5FA2">
            <w:pPr>
              <w:jc w:val="center"/>
              <w:rPr>
                <w:i/>
                <w:sz w:val="18"/>
                <w:szCs w:val="18"/>
              </w:rPr>
            </w:pPr>
            <w:r w:rsidRPr="001C73FA">
              <w:rPr>
                <w:b/>
                <w:i/>
                <w:sz w:val="18"/>
                <w:szCs w:val="18"/>
              </w:rPr>
              <w:t>16. BAT</w:t>
            </w:r>
            <w:r w:rsidRPr="001C73FA">
              <w:rPr>
                <w:i/>
                <w:sz w:val="18"/>
                <w:szCs w:val="18"/>
              </w:rPr>
              <w:t xml:space="preserve"> A hígtrágya tárolása során a levegőbe jutó ammóniakibocsátás csökkentése érdekében a BAT az alábbi technikák kombinációjának alkalmazása.</w:t>
            </w:r>
          </w:p>
        </w:tc>
      </w:tr>
      <w:tr w:rsidR="008962EB" w:rsidRPr="001C73FA" w14:paraId="442DD939" w14:textId="77777777" w:rsidTr="0051745E">
        <w:trPr>
          <w:trHeight w:val="983"/>
          <w:jc w:val="center"/>
        </w:trPr>
        <w:tc>
          <w:tcPr>
            <w:tcW w:w="0" w:type="auto"/>
            <w:vAlign w:val="center"/>
          </w:tcPr>
          <w:p w14:paraId="776E7C50" w14:textId="77777777" w:rsidR="008962EB" w:rsidRPr="001C73FA" w:rsidRDefault="008962EB" w:rsidP="004B5FA2">
            <w:pPr>
              <w:jc w:val="center"/>
              <w:rPr>
                <w:b/>
                <w:sz w:val="18"/>
                <w:szCs w:val="18"/>
              </w:rPr>
            </w:pPr>
            <w:r w:rsidRPr="001C73FA">
              <w:rPr>
                <w:b/>
                <w:sz w:val="18"/>
                <w:szCs w:val="18"/>
              </w:rPr>
              <w:t>1.11.</w:t>
            </w:r>
          </w:p>
          <w:p w14:paraId="64A3FAF4" w14:textId="77777777" w:rsidR="008962EB" w:rsidRPr="001C73FA" w:rsidRDefault="008962EB" w:rsidP="004B5FA2">
            <w:pPr>
              <w:jc w:val="center"/>
              <w:rPr>
                <w:b/>
                <w:sz w:val="18"/>
                <w:szCs w:val="18"/>
              </w:rPr>
            </w:pPr>
            <w:r w:rsidRPr="001C73FA">
              <w:rPr>
                <w:b/>
                <w:sz w:val="18"/>
                <w:szCs w:val="18"/>
              </w:rPr>
              <w:t>16. BAT</w:t>
            </w:r>
          </w:p>
          <w:p w14:paraId="01DF4015" w14:textId="77777777" w:rsidR="008962EB" w:rsidRPr="001C73FA" w:rsidRDefault="008962EB" w:rsidP="004B5FA2">
            <w:pPr>
              <w:jc w:val="center"/>
              <w:rPr>
                <w:sz w:val="18"/>
                <w:szCs w:val="18"/>
              </w:rPr>
            </w:pPr>
            <w:r w:rsidRPr="001C73FA">
              <w:rPr>
                <w:b/>
                <w:sz w:val="18"/>
                <w:szCs w:val="18"/>
              </w:rPr>
              <w:t>a</w:t>
            </w:r>
          </w:p>
        </w:tc>
        <w:tc>
          <w:tcPr>
            <w:tcW w:w="0" w:type="auto"/>
            <w:vAlign w:val="center"/>
          </w:tcPr>
          <w:p w14:paraId="6CAA0625" w14:textId="77777777" w:rsidR="008962EB" w:rsidRPr="001C73FA" w:rsidRDefault="008962EB" w:rsidP="004B5FA2">
            <w:pPr>
              <w:rPr>
                <w:sz w:val="18"/>
                <w:szCs w:val="18"/>
              </w:rPr>
            </w:pPr>
            <w:r w:rsidRPr="001C73FA">
              <w:rPr>
                <w:sz w:val="18"/>
                <w:szCs w:val="18"/>
              </w:rPr>
              <w:t>A hígtrágyatároló megfelelő kialakítása és kezelése az alábbi technikák kombinációjával:</w:t>
            </w:r>
          </w:p>
          <w:p w14:paraId="51BAB334" w14:textId="77777777" w:rsidR="008962EB" w:rsidRPr="001C73FA" w:rsidRDefault="008962EB" w:rsidP="004B5FA2">
            <w:pPr>
              <w:rPr>
                <w:sz w:val="18"/>
                <w:szCs w:val="18"/>
              </w:rPr>
            </w:pPr>
            <w:r w:rsidRPr="001C73FA">
              <w:rPr>
                <w:sz w:val="18"/>
                <w:szCs w:val="18"/>
              </w:rPr>
              <w:t>1. A kibocsátó felület és a hígtrágyatároló térfogata közötti arány csökkentése;</w:t>
            </w:r>
          </w:p>
          <w:p w14:paraId="0279A2BE" w14:textId="77777777" w:rsidR="008962EB" w:rsidRPr="001C73FA" w:rsidRDefault="008962EB" w:rsidP="004B5FA2">
            <w:pPr>
              <w:rPr>
                <w:sz w:val="18"/>
                <w:szCs w:val="18"/>
              </w:rPr>
            </w:pPr>
            <w:r w:rsidRPr="001C73FA">
              <w:rPr>
                <w:sz w:val="18"/>
                <w:szCs w:val="18"/>
              </w:rPr>
              <w:t>2. A szél sebességének és a légcserének a mérséklése a trágya felületén a tároló alacsonyabb telítettségi szint melletti működtetésével;</w:t>
            </w:r>
          </w:p>
          <w:p w14:paraId="0F650621" w14:textId="77777777" w:rsidR="008962EB" w:rsidRPr="001C73FA" w:rsidRDefault="008962EB" w:rsidP="004B5FA2">
            <w:pPr>
              <w:rPr>
                <w:sz w:val="18"/>
                <w:szCs w:val="18"/>
              </w:rPr>
            </w:pPr>
            <w:r w:rsidRPr="001C73FA">
              <w:rPr>
                <w:sz w:val="18"/>
                <w:szCs w:val="18"/>
              </w:rPr>
              <w:t>3. A hígtrágya felkavarodásának minimálisra csökkentése.</w:t>
            </w:r>
          </w:p>
        </w:tc>
        <w:tc>
          <w:tcPr>
            <w:tcW w:w="0" w:type="auto"/>
            <w:vAlign w:val="center"/>
          </w:tcPr>
          <w:p w14:paraId="2E3EE1A3" w14:textId="77777777" w:rsidR="008962EB" w:rsidRDefault="00310D69" w:rsidP="004B5FA2">
            <w:pPr>
              <w:rPr>
                <w:sz w:val="18"/>
                <w:szCs w:val="18"/>
              </w:rPr>
            </w:pPr>
            <w:r>
              <w:rPr>
                <w:sz w:val="18"/>
                <w:szCs w:val="18"/>
              </w:rPr>
              <w:t xml:space="preserve">1. </w:t>
            </w:r>
            <w:r w:rsidR="000758B8" w:rsidRPr="000758B8">
              <w:rPr>
                <w:sz w:val="18"/>
                <w:szCs w:val="18"/>
              </w:rPr>
              <w:t>Alkalmazzák a telepen</w:t>
            </w:r>
            <w:r w:rsidR="000758B8">
              <w:rPr>
                <w:sz w:val="18"/>
                <w:szCs w:val="18"/>
              </w:rPr>
              <w:t>.</w:t>
            </w:r>
          </w:p>
          <w:p w14:paraId="6EAD33F1" w14:textId="77777777" w:rsidR="00310D69" w:rsidRDefault="00310D69" w:rsidP="00310D69">
            <w:pPr>
              <w:rPr>
                <w:sz w:val="18"/>
                <w:szCs w:val="18"/>
              </w:rPr>
            </w:pPr>
            <w:r>
              <w:rPr>
                <w:sz w:val="18"/>
                <w:szCs w:val="18"/>
              </w:rPr>
              <w:t xml:space="preserve">2. </w:t>
            </w:r>
            <w:r w:rsidRPr="00310D69">
              <w:rPr>
                <w:sz w:val="18"/>
                <w:szCs w:val="18"/>
              </w:rPr>
              <w:t>Nem feltétlenül alkalmazható általánosan.</w:t>
            </w:r>
            <w:r>
              <w:rPr>
                <w:sz w:val="18"/>
                <w:szCs w:val="18"/>
              </w:rPr>
              <w:t xml:space="preserve"> </w:t>
            </w:r>
            <w:r w:rsidRPr="00310D69">
              <w:rPr>
                <w:sz w:val="18"/>
                <w:szCs w:val="18"/>
              </w:rPr>
              <w:t>Nem alkalmazzák a telepen.</w:t>
            </w:r>
          </w:p>
          <w:p w14:paraId="5EAF4362" w14:textId="3F4C3307" w:rsidR="00310D69" w:rsidRPr="001C73FA" w:rsidRDefault="00310D69" w:rsidP="00310D69">
            <w:pPr>
              <w:rPr>
                <w:sz w:val="18"/>
                <w:szCs w:val="18"/>
              </w:rPr>
            </w:pPr>
            <w:r>
              <w:rPr>
                <w:sz w:val="18"/>
                <w:szCs w:val="18"/>
              </w:rPr>
              <w:t xml:space="preserve">3. </w:t>
            </w:r>
            <w:r w:rsidRPr="00310D69">
              <w:rPr>
                <w:sz w:val="18"/>
                <w:szCs w:val="18"/>
              </w:rPr>
              <w:t>Alkalmazzák a telepen.</w:t>
            </w:r>
          </w:p>
        </w:tc>
        <w:tc>
          <w:tcPr>
            <w:tcW w:w="0" w:type="auto"/>
            <w:tcBorders>
              <w:bottom w:val="single" w:sz="4" w:space="0" w:color="auto"/>
            </w:tcBorders>
            <w:shd w:val="clear" w:color="auto" w:fill="92D050"/>
            <w:vAlign w:val="center"/>
          </w:tcPr>
          <w:p w14:paraId="04B8E4CA" w14:textId="77777777" w:rsidR="008962EB" w:rsidRPr="001C73FA" w:rsidRDefault="008962EB" w:rsidP="004B5FA2">
            <w:pPr>
              <w:jc w:val="center"/>
              <w:rPr>
                <w:sz w:val="18"/>
                <w:szCs w:val="18"/>
              </w:rPr>
            </w:pPr>
            <w:r w:rsidRPr="001C73FA">
              <w:rPr>
                <w:b/>
                <w:sz w:val="18"/>
                <w:szCs w:val="18"/>
              </w:rPr>
              <w:t>Megfelelő</w:t>
            </w:r>
          </w:p>
        </w:tc>
      </w:tr>
      <w:tr w:rsidR="008962EB" w:rsidRPr="001C73FA" w14:paraId="6E3EE4CB" w14:textId="77777777" w:rsidTr="0051745E">
        <w:trPr>
          <w:trHeight w:val="254"/>
          <w:jc w:val="center"/>
        </w:trPr>
        <w:tc>
          <w:tcPr>
            <w:tcW w:w="0" w:type="auto"/>
            <w:vAlign w:val="center"/>
          </w:tcPr>
          <w:p w14:paraId="2DF33042" w14:textId="77777777" w:rsidR="008962EB" w:rsidRPr="001C73FA" w:rsidRDefault="008962EB" w:rsidP="004B5FA2">
            <w:pPr>
              <w:jc w:val="center"/>
              <w:rPr>
                <w:b/>
                <w:sz w:val="18"/>
                <w:szCs w:val="18"/>
              </w:rPr>
            </w:pPr>
            <w:r w:rsidRPr="001C73FA">
              <w:rPr>
                <w:b/>
                <w:sz w:val="18"/>
                <w:szCs w:val="18"/>
              </w:rPr>
              <w:t>1.11.</w:t>
            </w:r>
          </w:p>
          <w:p w14:paraId="658F1191" w14:textId="77777777" w:rsidR="008962EB" w:rsidRPr="001C73FA" w:rsidRDefault="008962EB" w:rsidP="004B5FA2">
            <w:pPr>
              <w:jc w:val="center"/>
              <w:rPr>
                <w:b/>
                <w:sz w:val="18"/>
                <w:szCs w:val="18"/>
              </w:rPr>
            </w:pPr>
            <w:r w:rsidRPr="001C73FA">
              <w:rPr>
                <w:b/>
                <w:sz w:val="18"/>
                <w:szCs w:val="18"/>
              </w:rPr>
              <w:t>16. BAT</w:t>
            </w:r>
          </w:p>
          <w:p w14:paraId="3CA1CD5B" w14:textId="77777777" w:rsidR="008962EB" w:rsidRPr="001C73FA" w:rsidRDefault="008962EB" w:rsidP="004B5FA2">
            <w:pPr>
              <w:jc w:val="center"/>
              <w:rPr>
                <w:b/>
                <w:sz w:val="18"/>
                <w:szCs w:val="18"/>
              </w:rPr>
            </w:pPr>
            <w:r w:rsidRPr="001C73FA">
              <w:rPr>
                <w:b/>
                <w:sz w:val="18"/>
                <w:szCs w:val="18"/>
              </w:rPr>
              <w:t>b</w:t>
            </w:r>
          </w:p>
        </w:tc>
        <w:tc>
          <w:tcPr>
            <w:tcW w:w="0" w:type="auto"/>
            <w:vAlign w:val="center"/>
          </w:tcPr>
          <w:p w14:paraId="264FE232" w14:textId="77777777" w:rsidR="008962EB" w:rsidRPr="001C73FA" w:rsidRDefault="008962EB" w:rsidP="004B5FA2">
            <w:pPr>
              <w:rPr>
                <w:sz w:val="18"/>
                <w:szCs w:val="18"/>
              </w:rPr>
            </w:pPr>
            <w:r w:rsidRPr="001C73FA">
              <w:rPr>
                <w:sz w:val="18"/>
                <w:szCs w:val="18"/>
              </w:rPr>
              <w:t>A trágyatároló befedése. Erre a célra az alábbi technikák valamelyike alkalmazható:</w:t>
            </w:r>
          </w:p>
          <w:p w14:paraId="61A54C3D" w14:textId="77777777" w:rsidR="008962EB" w:rsidRPr="001C73FA" w:rsidRDefault="008962EB" w:rsidP="004B5FA2">
            <w:pPr>
              <w:rPr>
                <w:sz w:val="18"/>
                <w:szCs w:val="18"/>
              </w:rPr>
            </w:pPr>
            <w:r w:rsidRPr="001C73FA">
              <w:rPr>
                <w:sz w:val="18"/>
                <w:szCs w:val="18"/>
              </w:rPr>
              <w:t>1. Merev anyagú fedél;</w:t>
            </w:r>
          </w:p>
          <w:p w14:paraId="1D6AA338" w14:textId="77777777" w:rsidR="008962EB" w:rsidRPr="001C73FA" w:rsidRDefault="008962EB" w:rsidP="004B5FA2">
            <w:pPr>
              <w:rPr>
                <w:sz w:val="18"/>
                <w:szCs w:val="18"/>
              </w:rPr>
            </w:pPr>
            <w:r w:rsidRPr="001C73FA">
              <w:rPr>
                <w:sz w:val="18"/>
                <w:szCs w:val="18"/>
              </w:rPr>
              <w:t>2. Rugalmas fedél</w:t>
            </w:r>
          </w:p>
          <w:p w14:paraId="1F0453C4" w14:textId="77777777" w:rsidR="008962EB" w:rsidRPr="001C73FA" w:rsidRDefault="008962EB" w:rsidP="004B5FA2">
            <w:pPr>
              <w:rPr>
                <w:sz w:val="18"/>
                <w:szCs w:val="18"/>
              </w:rPr>
            </w:pPr>
            <w:r w:rsidRPr="001C73FA">
              <w:rPr>
                <w:sz w:val="18"/>
                <w:szCs w:val="18"/>
              </w:rPr>
              <w:t>3. Úszó fedőréteg, például:</w:t>
            </w:r>
          </w:p>
          <w:p w14:paraId="040E576E" w14:textId="77777777" w:rsidR="008962EB" w:rsidRPr="001C73FA" w:rsidRDefault="008962EB">
            <w:pPr>
              <w:pStyle w:val="Listaszerbekezds"/>
              <w:numPr>
                <w:ilvl w:val="0"/>
                <w:numId w:val="10"/>
              </w:numPr>
              <w:spacing w:before="0" w:after="0"/>
              <w:ind w:left="354"/>
              <w:contextualSpacing w:val="0"/>
              <w:rPr>
                <w:sz w:val="18"/>
                <w:szCs w:val="18"/>
              </w:rPr>
            </w:pPr>
            <w:r w:rsidRPr="001C73FA">
              <w:rPr>
                <w:sz w:val="18"/>
                <w:szCs w:val="18"/>
              </w:rPr>
              <w:t>műanyag pellet;</w:t>
            </w:r>
          </w:p>
          <w:p w14:paraId="353CC68B" w14:textId="77777777" w:rsidR="008962EB" w:rsidRPr="001C73FA" w:rsidRDefault="008962EB">
            <w:pPr>
              <w:pStyle w:val="Listaszerbekezds"/>
              <w:numPr>
                <w:ilvl w:val="0"/>
                <w:numId w:val="10"/>
              </w:numPr>
              <w:spacing w:before="0" w:after="0"/>
              <w:ind w:left="354"/>
              <w:contextualSpacing w:val="0"/>
              <w:rPr>
                <w:sz w:val="18"/>
                <w:szCs w:val="18"/>
              </w:rPr>
            </w:pPr>
            <w:r w:rsidRPr="001C73FA">
              <w:rPr>
                <w:sz w:val="18"/>
                <w:szCs w:val="18"/>
              </w:rPr>
              <w:t>könnyű ömlesztett anyagok;</w:t>
            </w:r>
          </w:p>
          <w:p w14:paraId="77998315" w14:textId="77777777" w:rsidR="008962EB" w:rsidRPr="001C73FA" w:rsidRDefault="008962EB">
            <w:pPr>
              <w:pStyle w:val="Listaszerbekezds"/>
              <w:numPr>
                <w:ilvl w:val="0"/>
                <w:numId w:val="10"/>
              </w:numPr>
              <w:spacing w:before="0" w:after="0"/>
              <w:ind w:left="354"/>
              <w:contextualSpacing w:val="0"/>
              <w:rPr>
                <w:sz w:val="18"/>
                <w:szCs w:val="18"/>
              </w:rPr>
            </w:pPr>
            <w:r w:rsidRPr="001C73FA">
              <w:rPr>
                <w:sz w:val="18"/>
                <w:szCs w:val="18"/>
              </w:rPr>
              <w:t>úszó rugalmas fedél;</w:t>
            </w:r>
          </w:p>
          <w:p w14:paraId="5746AC7F" w14:textId="77777777" w:rsidR="008962EB" w:rsidRPr="001C73FA" w:rsidRDefault="008962EB">
            <w:pPr>
              <w:pStyle w:val="Listaszerbekezds"/>
              <w:numPr>
                <w:ilvl w:val="0"/>
                <w:numId w:val="10"/>
              </w:numPr>
              <w:spacing w:before="0" w:after="0"/>
              <w:ind w:left="354"/>
              <w:contextualSpacing w:val="0"/>
              <w:rPr>
                <w:sz w:val="18"/>
                <w:szCs w:val="18"/>
              </w:rPr>
            </w:pPr>
            <w:r w:rsidRPr="001C73FA">
              <w:rPr>
                <w:sz w:val="18"/>
                <w:szCs w:val="18"/>
              </w:rPr>
              <w:t>geometriai műanyag lapok;</w:t>
            </w:r>
          </w:p>
          <w:p w14:paraId="4D546551" w14:textId="77777777" w:rsidR="008962EB" w:rsidRPr="001C73FA" w:rsidRDefault="008962EB">
            <w:pPr>
              <w:pStyle w:val="Listaszerbekezds"/>
              <w:numPr>
                <w:ilvl w:val="0"/>
                <w:numId w:val="10"/>
              </w:numPr>
              <w:spacing w:before="0" w:after="0"/>
              <w:ind w:left="354"/>
              <w:contextualSpacing w:val="0"/>
              <w:rPr>
                <w:sz w:val="18"/>
                <w:szCs w:val="18"/>
              </w:rPr>
            </w:pPr>
            <w:r w:rsidRPr="001C73FA">
              <w:rPr>
                <w:sz w:val="18"/>
                <w:szCs w:val="18"/>
              </w:rPr>
              <w:t>levegővel felfújt fedél;</w:t>
            </w:r>
          </w:p>
          <w:p w14:paraId="39BFC4D2" w14:textId="77777777" w:rsidR="008962EB" w:rsidRPr="001C73FA" w:rsidRDefault="008962EB">
            <w:pPr>
              <w:pStyle w:val="Listaszerbekezds"/>
              <w:numPr>
                <w:ilvl w:val="0"/>
                <w:numId w:val="10"/>
              </w:numPr>
              <w:spacing w:before="0" w:after="0"/>
              <w:ind w:left="354"/>
              <w:contextualSpacing w:val="0"/>
              <w:rPr>
                <w:sz w:val="18"/>
                <w:szCs w:val="18"/>
              </w:rPr>
            </w:pPr>
            <w:r w:rsidRPr="001C73FA">
              <w:rPr>
                <w:sz w:val="18"/>
                <w:szCs w:val="18"/>
              </w:rPr>
              <w:t>természetes kéreg;</w:t>
            </w:r>
          </w:p>
          <w:p w14:paraId="0CEE7174" w14:textId="77777777" w:rsidR="008962EB" w:rsidRPr="001C73FA" w:rsidRDefault="008962EB" w:rsidP="004B5FA2">
            <w:pPr>
              <w:rPr>
                <w:sz w:val="18"/>
                <w:szCs w:val="18"/>
              </w:rPr>
            </w:pPr>
            <w:r w:rsidRPr="001C73FA">
              <w:rPr>
                <w:sz w:val="18"/>
                <w:szCs w:val="18"/>
              </w:rPr>
              <w:t xml:space="preserve">szalma. </w:t>
            </w:r>
          </w:p>
        </w:tc>
        <w:tc>
          <w:tcPr>
            <w:tcW w:w="0" w:type="auto"/>
            <w:vAlign w:val="center"/>
          </w:tcPr>
          <w:p w14:paraId="2A699A5B" w14:textId="77777777" w:rsidR="008962EB" w:rsidRDefault="0051745E" w:rsidP="0051745E">
            <w:pPr>
              <w:jc w:val="left"/>
              <w:rPr>
                <w:sz w:val="18"/>
                <w:szCs w:val="18"/>
              </w:rPr>
            </w:pPr>
            <w:r>
              <w:rPr>
                <w:sz w:val="18"/>
                <w:szCs w:val="18"/>
              </w:rPr>
              <w:t xml:space="preserve">1. </w:t>
            </w:r>
            <w:r w:rsidRPr="0051745E">
              <w:rPr>
                <w:sz w:val="18"/>
                <w:szCs w:val="18"/>
              </w:rPr>
              <w:t>Gazdasági megfontolások és a többletteher jelentette strukturális korlátok miatt nem feltétlenül alkalmazható meglévő üzemekben.</w:t>
            </w:r>
            <w:r>
              <w:rPr>
                <w:sz w:val="18"/>
                <w:szCs w:val="18"/>
              </w:rPr>
              <w:t xml:space="preserve"> </w:t>
            </w:r>
            <w:r w:rsidRPr="0051745E">
              <w:rPr>
                <w:sz w:val="18"/>
                <w:szCs w:val="18"/>
              </w:rPr>
              <w:t>A felület nagysága miatt nem alkalmazható.</w:t>
            </w:r>
          </w:p>
          <w:p w14:paraId="1963A8FF" w14:textId="77777777" w:rsidR="0051745E" w:rsidRDefault="0051745E" w:rsidP="0051745E">
            <w:pPr>
              <w:jc w:val="left"/>
              <w:rPr>
                <w:sz w:val="18"/>
                <w:szCs w:val="18"/>
              </w:rPr>
            </w:pPr>
            <w:r>
              <w:rPr>
                <w:sz w:val="18"/>
                <w:szCs w:val="18"/>
              </w:rPr>
              <w:t xml:space="preserve">2. </w:t>
            </w:r>
            <w:r w:rsidRPr="0051745E">
              <w:rPr>
                <w:sz w:val="18"/>
                <w:szCs w:val="18"/>
              </w:rPr>
              <w:t>Ponyvatakarást alkalmaznak.</w:t>
            </w:r>
          </w:p>
          <w:p w14:paraId="7B88C76B" w14:textId="77777777" w:rsidR="0051745E" w:rsidRPr="0051745E" w:rsidRDefault="0051745E" w:rsidP="0051745E">
            <w:pPr>
              <w:jc w:val="left"/>
              <w:rPr>
                <w:sz w:val="18"/>
                <w:szCs w:val="18"/>
              </w:rPr>
            </w:pPr>
            <w:r>
              <w:rPr>
                <w:sz w:val="18"/>
                <w:szCs w:val="18"/>
              </w:rPr>
              <w:t xml:space="preserve">3. </w:t>
            </w:r>
            <w:r w:rsidRPr="0051745E">
              <w:rPr>
                <w:sz w:val="18"/>
                <w:szCs w:val="18"/>
              </w:rPr>
              <w:t>A műanyag pellet, a könnyű ömlesztett anyagok és a mértani műanyag lapok nem alkalmazhatók a természetesen kérgesedő hígtrágyára. A</w:t>
            </w:r>
          </w:p>
          <w:p w14:paraId="33CBAAE6" w14:textId="6D618215" w:rsidR="0051745E" w:rsidRPr="0051745E" w:rsidRDefault="0051745E" w:rsidP="0051745E">
            <w:pPr>
              <w:jc w:val="left"/>
              <w:rPr>
                <w:sz w:val="18"/>
                <w:szCs w:val="18"/>
              </w:rPr>
            </w:pPr>
            <w:r w:rsidRPr="0051745E">
              <w:rPr>
                <w:sz w:val="18"/>
                <w:szCs w:val="18"/>
              </w:rPr>
              <w:t>hígtrágya keverés, feltöltés és ürítés során történő mozgatása miatt egyes úszó anyagok nem feltétlenül alkalmazhatók, ha lerakódhatnak a</w:t>
            </w:r>
            <w:r>
              <w:rPr>
                <w:sz w:val="18"/>
                <w:szCs w:val="18"/>
              </w:rPr>
              <w:t xml:space="preserve"> </w:t>
            </w:r>
            <w:r w:rsidRPr="0051745E">
              <w:rPr>
                <w:sz w:val="18"/>
                <w:szCs w:val="18"/>
              </w:rPr>
              <w:t>szivattyúban vagy eltömíthetik azt.</w:t>
            </w:r>
          </w:p>
          <w:p w14:paraId="276800BD" w14:textId="77777777" w:rsidR="0051745E" w:rsidRPr="0051745E" w:rsidRDefault="0051745E" w:rsidP="0051745E">
            <w:pPr>
              <w:jc w:val="left"/>
              <w:rPr>
                <w:sz w:val="18"/>
                <w:szCs w:val="18"/>
              </w:rPr>
            </w:pPr>
            <w:r w:rsidRPr="0051745E">
              <w:rPr>
                <w:sz w:val="18"/>
                <w:szCs w:val="18"/>
              </w:rPr>
              <w:t>A természetes kéreg képződése nem biztos, hogy megvalósul hideg éghajlat és/vagy alacsony szárazanyag-tartalmú hígtrágya esetén.</w:t>
            </w:r>
          </w:p>
          <w:p w14:paraId="69D70FF5" w14:textId="5BF11B90" w:rsidR="0051745E" w:rsidRPr="001C73FA" w:rsidRDefault="0051745E" w:rsidP="0051745E">
            <w:pPr>
              <w:jc w:val="left"/>
              <w:rPr>
                <w:sz w:val="18"/>
                <w:szCs w:val="18"/>
              </w:rPr>
            </w:pPr>
            <w:r w:rsidRPr="0051745E">
              <w:rPr>
                <w:sz w:val="18"/>
                <w:szCs w:val="18"/>
              </w:rPr>
              <w:t>A természetes kéreg nem alkalmazható az olyan tárolókra, ahol a hígtrágya keverése, feltöltése vagy leeresztése instabillá teszi a természetes kérget.</w:t>
            </w:r>
          </w:p>
        </w:tc>
        <w:tc>
          <w:tcPr>
            <w:tcW w:w="0" w:type="auto"/>
            <w:tcBorders>
              <w:bottom w:val="single" w:sz="4" w:space="0" w:color="auto"/>
            </w:tcBorders>
            <w:shd w:val="clear" w:color="auto" w:fill="92D050"/>
            <w:vAlign w:val="center"/>
          </w:tcPr>
          <w:p w14:paraId="7A8C2A47" w14:textId="6FD9639F" w:rsidR="008962EB" w:rsidRPr="001C73FA" w:rsidRDefault="0051745E" w:rsidP="004B5FA2">
            <w:pPr>
              <w:jc w:val="center"/>
              <w:rPr>
                <w:b/>
                <w:sz w:val="18"/>
                <w:szCs w:val="18"/>
              </w:rPr>
            </w:pPr>
            <w:r w:rsidRPr="001C73FA">
              <w:rPr>
                <w:b/>
                <w:sz w:val="18"/>
                <w:szCs w:val="18"/>
              </w:rPr>
              <w:t>Megfelelő</w:t>
            </w:r>
          </w:p>
        </w:tc>
      </w:tr>
      <w:tr w:rsidR="008962EB" w:rsidRPr="001C73FA" w14:paraId="3DB3C7FC" w14:textId="77777777" w:rsidTr="004B5FA2">
        <w:trPr>
          <w:trHeight w:val="983"/>
          <w:jc w:val="center"/>
        </w:trPr>
        <w:tc>
          <w:tcPr>
            <w:tcW w:w="0" w:type="auto"/>
            <w:vAlign w:val="center"/>
          </w:tcPr>
          <w:p w14:paraId="7DDC3B73" w14:textId="77777777" w:rsidR="008962EB" w:rsidRPr="001C73FA" w:rsidRDefault="008962EB" w:rsidP="004B5FA2">
            <w:pPr>
              <w:jc w:val="center"/>
              <w:rPr>
                <w:b/>
                <w:sz w:val="18"/>
                <w:szCs w:val="18"/>
              </w:rPr>
            </w:pPr>
            <w:r w:rsidRPr="001C73FA">
              <w:rPr>
                <w:b/>
                <w:sz w:val="18"/>
                <w:szCs w:val="18"/>
              </w:rPr>
              <w:lastRenderedPageBreak/>
              <w:t>1.11.</w:t>
            </w:r>
          </w:p>
          <w:p w14:paraId="04E1A6CA" w14:textId="77777777" w:rsidR="008962EB" w:rsidRPr="001C73FA" w:rsidRDefault="008962EB" w:rsidP="004B5FA2">
            <w:pPr>
              <w:jc w:val="center"/>
              <w:rPr>
                <w:b/>
                <w:sz w:val="18"/>
                <w:szCs w:val="18"/>
              </w:rPr>
            </w:pPr>
            <w:r w:rsidRPr="001C73FA">
              <w:rPr>
                <w:b/>
                <w:sz w:val="18"/>
                <w:szCs w:val="18"/>
              </w:rPr>
              <w:t>16. BAT</w:t>
            </w:r>
          </w:p>
          <w:p w14:paraId="5FC8382C" w14:textId="77777777" w:rsidR="008962EB" w:rsidRPr="001C73FA" w:rsidRDefault="008962EB" w:rsidP="004B5FA2">
            <w:pPr>
              <w:jc w:val="center"/>
              <w:rPr>
                <w:b/>
                <w:sz w:val="18"/>
                <w:szCs w:val="18"/>
              </w:rPr>
            </w:pPr>
            <w:r w:rsidRPr="001C73FA">
              <w:rPr>
                <w:b/>
                <w:sz w:val="18"/>
                <w:szCs w:val="18"/>
              </w:rPr>
              <w:t>c</w:t>
            </w:r>
          </w:p>
        </w:tc>
        <w:tc>
          <w:tcPr>
            <w:tcW w:w="0" w:type="auto"/>
            <w:vAlign w:val="center"/>
          </w:tcPr>
          <w:p w14:paraId="1F1FD0F2" w14:textId="77777777" w:rsidR="008962EB" w:rsidRPr="001C73FA" w:rsidRDefault="008962EB" w:rsidP="004B5FA2">
            <w:pPr>
              <w:rPr>
                <w:sz w:val="18"/>
                <w:szCs w:val="18"/>
              </w:rPr>
            </w:pPr>
            <w:r w:rsidRPr="001C73FA">
              <w:rPr>
                <w:sz w:val="18"/>
                <w:szCs w:val="18"/>
              </w:rPr>
              <w:t>A trágya savasítása.</w:t>
            </w:r>
          </w:p>
        </w:tc>
        <w:tc>
          <w:tcPr>
            <w:tcW w:w="0" w:type="auto"/>
            <w:vAlign w:val="center"/>
          </w:tcPr>
          <w:p w14:paraId="229F890A" w14:textId="478C7774" w:rsidR="008962EB" w:rsidRPr="001C73FA" w:rsidRDefault="0051745E" w:rsidP="004B5FA2">
            <w:pPr>
              <w:rPr>
                <w:sz w:val="18"/>
                <w:szCs w:val="18"/>
              </w:rPr>
            </w:pPr>
            <w:r w:rsidRPr="0051745E">
              <w:rPr>
                <w:sz w:val="18"/>
                <w:szCs w:val="18"/>
              </w:rPr>
              <w:t>Nem alkalmazzák a telepen.</w:t>
            </w:r>
          </w:p>
        </w:tc>
        <w:tc>
          <w:tcPr>
            <w:tcW w:w="0" w:type="auto"/>
            <w:shd w:val="clear" w:color="auto" w:fill="D9D9D9" w:themeFill="background1" w:themeFillShade="D9"/>
            <w:vAlign w:val="center"/>
          </w:tcPr>
          <w:p w14:paraId="5D591627" w14:textId="77777777" w:rsidR="008962EB" w:rsidRPr="001C73FA" w:rsidRDefault="008962EB" w:rsidP="004B5FA2">
            <w:pPr>
              <w:jc w:val="center"/>
              <w:rPr>
                <w:b/>
                <w:sz w:val="18"/>
                <w:szCs w:val="18"/>
              </w:rPr>
            </w:pPr>
            <w:r w:rsidRPr="001C73FA">
              <w:rPr>
                <w:b/>
                <w:sz w:val="18"/>
                <w:szCs w:val="18"/>
              </w:rPr>
              <w:t>Nem indokolt az alkalmazása.</w:t>
            </w:r>
          </w:p>
        </w:tc>
      </w:tr>
      <w:tr w:rsidR="008962EB" w:rsidRPr="001C73FA" w14:paraId="245D9575" w14:textId="77777777" w:rsidTr="004B5FA2">
        <w:trPr>
          <w:trHeight w:val="414"/>
          <w:jc w:val="center"/>
        </w:trPr>
        <w:tc>
          <w:tcPr>
            <w:tcW w:w="0" w:type="auto"/>
            <w:gridSpan w:val="4"/>
            <w:vAlign w:val="center"/>
          </w:tcPr>
          <w:p w14:paraId="350BE504" w14:textId="77777777" w:rsidR="008962EB" w:rsidRPr="001C73FA" w:rsidRDefault="008962EB" w:rsidP="004B5FA2">
            <w:pPr>
              <w:jc w:val="center"/>
              <w:rPr>
                <w:i/>
                <w:sz w:val="18"/>
                <w:szCs w:val="18"/>
              </w:rPr>
            </w:pPr>
            <w:r w:rsidRPr="001C73FA">
              <w:rPr>
                <w:b/>
                <w:i/>
                <w:sz w:val="18"/>
                <w:szCs w:val="18"/>
              </w:rPr>
              <w:t>17. BAT</w:t>
            </w:r>
            <w:r w:rsidRPr="001C73FA">
              <w:rPr>
                <w:i/>
                <w:sz w:val="18"/>
                <w:szCs w:val="18"/>
              </w:rPr>
              <w:t xml:space="preserve"> A hígtrágya földtöltésben (derítőben) való tárolása során a levegőbe jutó ammóniakibocsátás csökkentése érdekében a BAT az alábbi technikák kombinációjának alkalmazása.</w:t>
            </w:r>
          </w:p>
        </w:tc>
      </w:tr>
      <w:tr w:rsidR="008962EB" w:rsidRPr="001C73FA" w14:paraId="55B20DC8" w14:textId="77777777" w:rsidTr="004B5FA2">
        <w:trPr>
          <w:trHeight w:val="650"/>
          <w:jc w:val="center"/>
        </w:trPr>
        <w:tc>
          <w:tcPr>
            <w:tcW w:w="0" w:type="auto"/>
            <w:vAlign w:val="center"/>
          </w:tcPr>
          <w:p w14:paraId="353B7C87" w14:textId="77777777" w:rsidR="008962EB" w:rsidRPr="001C73FA" w:rsidRDefault="008962EB" w:rsidP="004B5FA2">
            <w:pPr>
              <w:jc w:val="center"/>
              <w:rPr>
                <w:b/>
                <w:sz w:val="18"/>
                <w:szCs w:val="18"/>
              </w:rPr>
            </w:pPr>
            <w:r w:rsidRPr="001C73FA">
              <w:rPr>
                <w:b/>
                <w:sz w:val="18"/>
                <w:szCs w:val="18"/>
              </w:rPr>
              <w:t>1.11.</w:t>
            </w:r>
          </w:p>
          <w:p w14:paraId="46250469" w14:textId="77777777" w:rsidR="008962EB" w:rsidRPr="001C73FA" w:rsidRDefault="008962EB" w:rsidP="004B5FA2">
            <w:pPr>
              <w:jc w:val="center"/>
              <w:rPr>
                <w:b/>
                <w:sz w:val="18"/>
                <w:szCs w:val="18"/>
              </w:rPr>
            </w:pPr>
            <w:r w:rsidRPr="001C73FA">
              <w:rPr>
                <w:b/>
                <w:sz w:val="18"/>
                <w:szCs w:val="18"/>
              </w:rPr>
              <w:t>17. BAT</w:t>
            </w:r>
          </w:p>
          <w:p w14:paraId="152700EC" w14:textId="77777777" w:rsidR="008962EB" w:rsidRPr="001C73FA" w:rsidRDefault="008962EB" w:rsidP="004B5FA2">
            <w:pPr>
              <w:jc w:val="center"/>
              <w:rPr>
                <w:b/>
                <w:sz w:val="18"/>
                <w:szCs w:val="18"/>
              </w:rPr>
            </w:pPr>
            <w:r w:rsidRPr="001C73FA">
              <w:rPr>
                <w:b/>
                <w:sz w:val="18"/>
                <w:szCs w:val="18"/>
              </w:rPr>
              <w:t>a</w:t>
            </w:r>
          </w:p>
        </w:tc>
        <w:tc>
          <w:tcPr>
            <w:tcW w:w="0" w:type="auto"/>
            <w:vAlign w:val="center"/>
          </w:tcPr>
          <w:p w14:paraId="145B09DF" w14:textId="77777777" w:rsidR="008962EB" w:rsidRPr="001C73FA" w:rsidRDefault="008962EB" w:rsidP="004B5FA2">
            <w:pPr>
              <w:rPr>
                <w:sz w:val="18"/>
                <w:szCs w:val="18"/>
              </w:rPr>
            </w:pPr>
            <w:r w:rsidRPr="001C73FA">
              <w:rPr>
                <w:sz w:val="18"/>
                <w:szCs w:val="18"/>
              </w:rPr>
              <w:t>A hígtrágya felkavarodásának minimálisra csökkentése.</w:t>
            </w:r>
          </w:p>
        </w:tc>
        <w:tc>
          <w:tcPr>
            <w:tcW w:w="0" w:type="auto"/>
            <w:vAlign w:val="center"/>
          </w:tcPr>
          <w:p w14:paraId="039662F8" w14:textId="7BFF00CB" w:rsidR="008962EB" w:rsidRPr="001C73FA" w:rsidRDefault="0051745E" w:rsidP="004B5FA2">
            <w:pPr>
              <w:rPr>
                <w:sz w:val="18"/>
                <w:szCs w:val="18"/>
              </w:rPr>
            </w:pPr>
            <w:r w:rsidRPr="0051745E">
              <w:rPr>
                <w:sz w:val="18"/>
                <w:szCs w:val="18"/>
              </w:rPr>
              <w:t>Alkalmazzák a telepen.</w:t>
            </w:r>
          </w:p>
        </w:tc>
        <w:tc>
          <w:tcPr>
            <w:tcW w:w="0" w:type="auto"/>
            <w:shd w:val="clear" w:color="auto" w:fill="92D050"/>
            <w:vAlign w:val="center"/>
          </w:tcPr>
          <w:p w14:paraId="3B5F64FD" w14:textId="77777777" w:rsidR="008962EB" w:rsidRPr="001C73FA" w:rsidRDefault="008962EB" w:rsidP="004B5FA2">
            <w:pPr>
              <w:jc w:val="center"/>
              <w:rPr>
                <w:sz w:val="18"/>
                <w:szCs w:val="18"/>
              </w:rPr>
            </w:pPr>
            <w:r w:rsidRPr="001C73FA">
              <w:rPr>
                <w:b/>
                <w:sz w:val="18"/>
                <w:szCs w:val="18"/>
              </w:rPr>
              <w:t>Megfelelő</w:t>
            </w:r>
          </w:p>
        </w:tc>
      </w:tr>
      <w:tr w:rsidR="008962EB" w:rsidRPr="001C73FA" w14:paraId="09220191" w14:textId="77777777" w:rsidTr="004B5FA2">
        <w:trPr>
          <w:trHeight w:val="691"/>
          <w:jc w:val="center"/>
        </w:trPr>
        <w:tc>
          <w:tcPr>
            <w:tcW w:w="0" w:type="auto"/>
            <w:vAlign w:val="center"/>
          </w:tcPr>
          <w:p w14:paraId="2AC7A3A0" w14:textId="77777777" w:rsidR="008962EB" w:rsidRPr="001C73FA" w:rsidRDefault="008962EB" w:rsidP="004B5FA2">
            <w:pPr>
              <w:jc w:val="center"/>
              <w:rPr>
                <w:b/>
                <w:sz w:val="18"/>
                <w:szCs w:val="18"/>
              </w:rPr>
            </w:pPr>
            <w:r w:rsidRPr="001C73FA">
              <w:rPr>
                <w:b/>
                <w:sz w:val="18"/>
                <w:szCs w:val="18"/>
              </w:rPr>
              <w:t>1.11.</w:t>
            </w:r>
          </w:p>
          <w:p w14:paraId="47DCEF2A" w14:textId="77777777" w:rsidR="008962EB" w:rsidRPr="001C73FA" w:rsidRDefault="008962EB" w:rsidP="004B5FA2">
            <w:pPr>
              <w:jc w:val="center"/>
              <w:rPr>
                <w:b/>
                <w:sz w:val="18"/>
                <w:szCs w:val="18"/>
              </w:rPr>
            </w:pPr>
            <w:r w:rsidRPr="001C73FA">
              <w:rPr>
                <w:b/>
                <w:sz w:val="18"/>
                <w:szCs w:val="18"/>
              </w:rPr>
              <w:t>17. BAT</w:t>
            </w:r>
          </w:p>
          <w:p w14:paraId="01D00763" w14:textId="77777777" w:rsidR="008962EB" w:rsidRPr="001C73FA" w:rsidRDefault="008962EB" w:rsidP="004B5FA2">
            <w:pPr>
              <w:jc w:val="center"/>
              <w:rPr>
                <w:b/>
                <w:sz w:val="18"/>
                <w:szCs w:val="18"/>
              </w:rPr>
            </w:pPr>
            <w:r w:rsidRPr="001C73FA">
              <w:rPr>
                <w:b/>
                <w:sz w:val="18"/>
                <w:szCs w:val="18"/>
              </w:rPr>
              <w:t>b</w:t>
            </w:r>
          </w:p>
        </w:tc>
        <w:tc>
          <w:tcPr>
            <w:tcW w:w="0" w:type="auto"/>
            <w:vAlign w:val="center"/>
          </w:tcPr>
          <w:p w14:paraId="24B80E60" w14:textId="77777777" w:rsidR="008962EB" w:rsidRPr="001C73FA" w:rsidRDefault="008962EB" w:rsidP="004B5FA2">
            <w:pPr>
              <w:rPr>
                <w:sz w:val="18"/>
                <w:szCs w:val="18"/>
              </w:rPr>
            </w:pPr>
            <w:r w:rsidRPr="001C73FA">
              <w:rPr>
                <w:sz w:val="18"/>
                <w:szCs w:val="18"/>
              </w:rPr>
              <w:t>A hígtrágyát tároló földmedrű derítő rugalmas fedéllel és/vagy úszó fedőréteggel való borítása, például a következőkkel:</w:t>
            </w:r>
          </w:p>
          <w:p w14:paraId="440C2F33" w14:textId="77777777" w:rsidR="008962EB" w:rsidRPr="001C73FA" w:rsidRDefault="008962EB">
            <w:pPr>
              <w:pStyle w:val="Listaszerbekezds"/>
              <w:numPr>
                <w:ilvl w:val="0"/>
                <w:numId w:val="11"/>
              </w:numPr>
              <w:spacing w:before="0" w:after="0"/>
              <w:ind w:left="342"/>
              <w:contextualSpacing w:val="0"/>
              <w:rPr>
                <w:sz w:val="18"/>
                <w:szCs w:val="18"/>
              </w:rPr>
            </w:pPr>
            <w:r w:rsidRPr="001C73FA">
              <w:rPr>
                <w:sz w:val="18"/>
                <w:szCs w:val="18"/>
              </w:rPr>
              <w:t>rugalmas műanyag fólia;</w:t>
            </w:r>
          </w:p>
          <w:p w14:paraId="227B9C75" w14:textId="77777777" w:rsidR="008962EB" w:rsidRPr="001C73FA" w:rsidRDefault="008962EB">
            <w:pPr>
              <w:pStyle w:val="Listaszerbekezds"/>
              <w:numPr>
                <w:ilvl w:val="0"/>
                <w:numId w:val="11"/>
              </w:numPr>
              <w:spacing w:before="0" w:after="0"/>
              <w:ind w:left="342"/>
              <w:contextualSpacing w:val="0"/>
              <w:rPr>
                <w:sz w:val="18"/>
                <w:szCs w:val="18"/>
              </w:rPr>
            </w:pPr>
            <w:r w:rsidRPr="001C73FA">
              <w:rPr>
                <w:sz w:val="18"/>
                <w:szCs w:val="18"/>
              </w:rPr>
              <w:t>könnyű ömlesztett anyagok;</w:t>
            </w:r>
          </w:p>
          <w:p w14:paraId="7B2E01AD" w14:textId="77777777" w:rsidR="008962EB" w:rsidRPr="001C73FA" w:rsidRDefault="008962EB">
            <w:pPr>
              <w:pStyle w:val="Listaszerbekezds"/>
              <w:numPr>
                <w:ilvl w:val="0"/>
                <w:numId w:val="11"/>
              </w:numPr>
              <w:spacing w:before="0" w:after="0"/>
              <w:ind w:left="342"/>
              <w:contextualSpacing w:val="0"/>
              <w:rPr>
                <w:sz w:val="18"/>
                <w:szCs w:val="18"/>
              </w:rPr>
            </w:pPr>
            <w:r w:rsidRPr="001C73FA">
              <w:rPr>
                <w:sz w:val="18"/>
                <w:szCs w:val="18"/>
              </w:rPr>
              <w:t>természetes kéreg;</w:t>
            </w:r>
          </w:p>
          <w:p w14:paraId="2F034D7F" w14:textId="77777777" w:rsidR="008962EB" w:rsidRPr="001C73FA" w:rsidRDefault="008962EB">
            <w:pPr>
              <w:pStyle w:val="Listaszerbekezds"/>
              <w:numPr>
                <w:ilvl w:val="0"/>
                <w:numId w:val="11"/>
              </w:numPr>
              <w:spacing w:before="0" w:after="0"/>
              <w:ind w:left="342"/>
              <w:contextualSpacing w:val="0"/>
              <w:rPr>
                <w:sz w:val="18"/>
                <w:szCs w:val="18"/>
              </w:rPr>
            </w:pPr>
            <w:r w:rsidRPr="001C73FA">
              <w:rPr>
                <w:sz w:val="18"/>
                <w:szCs w:val="18"/>
              </w:rPr>
              <w:t>szalma.</w:t>
            </w:r>
          </w:p>
        </w:tc>
        <w:tc>
          <w:tcPr>
            <w:tcW w:w="0" w:type="auto"/>
            <w:vAlign w:val="center"/>
          </w:tcPr>
          <w:p w14:paraId="09248333" w14:textId="77777777" w:rsidR="004546E7" w:rsidRPr="004546E7" w:rsidRDefault="004546E7" w:rsidP="004546E7">
            <w:pPr>
              <w:rPr>
                <w:sz w:val="18"/>
                <w:szCs w:val="18"/>
              </w:rPr>
            </w:pPr>
            <w:r w:rsidRPr="004546E7">
              <w:rPr>
                <w:sz w:val="18"/>
                <w:szCs w:val="18"/>
              </w:rPr>
              <w:t>könnyű ömlesztett anyagok nem feltétlenül alkalmazhatók a nagy kiterjedésű derítőkre, ha a szélhordás meggátolja a derítő felületének teljes beborítását.</w:t>
            </w:r>
          </w:p>
          <w:p w14:paraId="58C9ED21" w14:textId="77777777" w:rsidR="004546E7" w:rsidRPr="004546E7" w:rsidRDefault="004546E7" w:rsidP="004546E7">
            <w:pPr>
              <w:rPr>
                <w:sz w:val="18"/>
                <w:szCs w:val="18"/>
              </w:rPr>
            </w:pPr>
            <w:r w:rsidRPr="004546E7">
              <w:rPr>
                <w:sz w:val="18"/>
                <w:szCs w:val="18"/>
              </w:rPr>
              <w:t>A könnyű ömlesztett anyagok nem alkalmazhatók a természetesen kérgesedő hígtrágyára.</w:t>
            </w:r>
          </w:p>
          <w:p w14:paraId="33B39A65" w14:textId="2CF4A848" w:rsidR="004546E7" w:rsidRPr="004546E7" w:rsidRDefault="004546E7" w:rsidP="004546E7">
            <w:pPr>
              <w:rPr>
                <w:sz w:val="18"/>
                <w:szCs w:val="18"/>
              </w:rPr>
            </w:pPr>
            <w:r w:rsidRPr="004546E7">
              <w:rPr>
                <w:sz w:val="18"/>
                <w:szCs w:val="18"/>
              </w:rPr>
              <w:t>A hígtrágya keverés, feltöltés és ürítés során történő mozgatása miatt egyes úszó anyagok nem feltétlenül alkalmazhatók, ha lerakódhatnak a</w:t>
            </w:r>
            <w:r>
              <w:rPr>
                <w:sz w:val="18"/>
                <w:szCs w:val="18"/>
              </w:rPr>
              <w:t xml:space="preserve"> </w:t>
            </w:r>
            <w:r w:rsidRPr="004546E7">
              <w:rPr>
                <w:sz w:val="18"/>
                <w:szCs w:val="18"/>
              </w:rPr>
              <w:t>szivattyúban vagy eltömíthetik azt.</w:t>
            </w:r>
          </w:p>
          <w:p w14:paraId="0C36D98E" w14:textId="77777777" w:rsidR="004546E7" w:rsidRPr="004546E7" w:rsidRDefault="004546E7" w:rsidP="004546E7">
            <w:pPr>
              <w:rPr>
                <w:sz w:val="18"/>
                <w:szCs w:val="18"/>
              </w:rPr>
            </w:pPr>
            <w:r w:rsidRPr="004546E7">
              <w:rPr>
                <w:sz w:val="18"/>
                <w:szCs w:val="18"/>
              </w:rPr>
              <w:t>A természetes kéreg képződése nem biztos, hogy megvalósul hideg éghajlat és/vagy alacsony szárazanyag-tartalmú hígtrágya esetén.</w:t>
            </w:r>
          </w:p>
          <w:p w14:paraId="2F44CD4A" w14:textId="77777777" w:rsidR="004546E7" w:rsidRPr="004546E7" w:rsidRDefault="004546E7" w:rsidP="004546E7">
            <w:pPr>
              <w:rPr>
                <w:sz w:val="18"/>
                <w:szCs w:val="18"/>
              </w:rPr>
            </w:pPr>
            <w:r w:rsidRPr="004546E7">
              <w:rPr>
                <w:sz w:val="18"/>
                <w:szCs w:val="18"/>
              </w:rPr>
              <w:t>A természetes kéreg nem alkalmazható az olyan derítőkre, ahol a hígtrágya keverése, feltöltése és/vagy leeresztése instabillá teszi a természetes kérget.</w:t>
            </w:r>
          </w:p>
          <w:p w14:paraId="5C3A6B7B" w14:textId="3589106F" w:rsidR="004546E7" w:rsidRPr="004546E7" w:rsidRDefault="004546E7" w:rsidP="004546E7">
            <w:pPr>
              <w:rPr>
                <w:sz w:val="18"/>
                <w:szCs w:val="18"/>
              </w:rPr>
            </w:pPr>
            <w:r w:rsidRPr="004546E7">
              <w:rPr>
                <w:sz w:val="18"/>
                <w:szCs w:val="18"/>
              </w:rPr>
              <w:t>Helyzete a telepen: a szerves anyag mennyiségének növekedése, valamint a szippanthatóság csökkenése miatt természetes anyagok hozzáadása nem</w:t>
            </w:r>
            <w:r>
              <w:rPr>
                <w:sz w:val="18"/>
                <w:szCs w:val="18"/>
              </w:rPr>
              <w:t xml:space="preserve"> </w:t>
            </w:r>
            <w:r w:rsidRPr="004546E7">
              <w:rPr>
                <w:sz w:val="18"/>
                <w:szCs w:val="18"/>
              </w:rPr>
              <w:t>tervezett.</w:t>
            </w:r>
          </w:p>
          <w:p w14:paraId="7E7230EB" w14:textId="483A3469" w:rsidR="008962EB" w:rsidRPr="001C73FA" w:rsidRDefault="004546E7" w:rsidP="004546E7">
            <w:pPr>
              <w:rPr>
                <w:sz w:val="18"/>
                <w:szCs w:val="18"/>
              </w:rPr>
            </w:pPr>
            <w:r w:rsidRPr="004546E7">
              <w:rPr>
                <w:sz w:val="18"/>
                <w:szCs w:val="18"/>
              </w:rPr>
              <w:t>Ponyvatakarást alkalmaznak.</w:t>
            </w:r>
          </w:p>
        </w:tc>
        <w:tc>
          <w:tcPr>
            <w:tcW w:w="0" w:type="auto"/>
            <w:shd w:val="clear" w:color="auto" w:fill="92D050"/>
            <w:vAlign w:val="center"/>
          </w:tcPr>
          <w:p w14:paraId="7DCBA912" w14:textId="77777777" w:rsidR="008962EB" w:rsidRPr="001C73FA" w:rsidRDefault="008962EB" w:rsidP="004B5FA2">
            <w:pPr>
              <w:jc w:val="center"/>
              <w:rPr>
                <w:b/>
                <w:sz w:val="18"/>
                <w:szCs w:val="18"/>
              </w:rPr>
            </w:pPr>
            <w:r w:rsidRPr="001C73FA">
              <w:rPr>
                <w:b/>
                <w:sz w:val="18"/>
                <w:szCs w:val="18"/>
              </w:rPr>
              <w:t>Megfelelő</w:t>
            </w:r>
          </w:p>
        </w:tc>
      </w:tr>
      <w:tr w:rsidR="008962EB" w:rsidRPr="001C73FA" w14:paraId="187AE74A" w14:textId="77777777" w:rsidTr="004B5FA2">
        <w:trPr>
          <w:trHeight w:val="414"/>
          <w:jc w:val="center"/>
        </w:trPr>
        <w:tc>
          <w:tcPr>
            <w:tcW w:w="0" w:type="auto"/>
            <w:gridSpan w:val="4"/>
            <w:vAlign w:val="center"/>
          </w:tcPr>
          <w:p w14:paraId="78A2CC0C" w14:textId="77777777" w:rsidR="008962EB" w:rsidRPr="001C73FA" w:rsidRDefault="008962EB" w:rsidP="004B5FA2">
            <w:pPr>
              <w:jc w:val="center"/>
              <w:rPr>
                <w:i/>
                <w:sz w:val="18"/>
                <w:szCs w:val="18"/>
              </w:rPr>
            </w:pPr>
            <w:r w:rsidRPr="001C73FA">
              <w:rPr>
                <w:b/>
                <w:i/>
                <w:sz w:val="18"/>
                <w:szCs w:val="18"/>
              </w:rPr>
              <w:t>18. BAT</w:t>
            </w:r>
            <w:r w:rsidRPr="001C73FA">
              <w:rPr>
                <w:i/>
                <w:sz w:val="18"/>
                <w:szCs w:val="18"/>
              </w:rPr>
              <w:t xml:space="preserve"> A talaj és a vizek hígtrágya begyűjtéséből, elvezetéséből, továbbá trágyatárolóból és/vagy földmedrű tárolóból (derítőből) származó szennyeződésének megelőzése céljából a BAT az alábbi technikák kombinációjának alkalmazása.</w:t>
            </w:r>
          </w:p>
        </w:tc>
      </w:tr>
      <w:tr w:rsidR="008962EB" w:rsidRPr="001C73FA" w14:paraId="1BE8C439" w14:textId="77777777" w:rsidTr="004B5FA2">
        <w:trPr>
          <w:trHeight w:val="941"/>
          <w:jc w:val="center"/>
        </w:trPr>
        <w:tc>
          <w:tcPr>
            <w:tcW w:w="0" w:type="auto"/>
            <w:vAlign w:val="center"/>
          </w:tcPr>
          <w:p w14:paraId="3E07D055" w14:textId="77777777" w:rsidR="008962EB" w:rsidRPr="001C73FA" w:rsidRDefault="008962EB" w:rsidP="004B5FA2">
            <w:pPr>
              <w:jc w:val="center"/>
              <w:rPr>
                <w:b/>
                <w:sz w:val="18"/>
                <w:szCs w:val="18"/>
              </w:rPr>
            </w:pPr>
            <w:r w:rsidRPr="001C73FA">
              <w:rPr>
                <w:b/>
                <w:sz w:val="18"/>
                <w:szCs w:val="18"/>
              </w:rPr>
              <w:t>1.11.</w:t>
            </w:r>
          </w:p>
          <w:p w14:paraId="4CD02D89" w14:textId="77777777" w:rsidR="008962EB" w:rsidRPr="001C73FA" w:rsidRDefault="008962EB" w:rsidP="004B5FA2">
            <w:pPr>
              <w:jc w:val="center"/>
              <w:rPr>
                <w:b/>
                <w:sz w:val="18"/>
                <w:szCs w:val="18"/>
              </w:rPr>
            </w:pPr>
            <w:r w:rsidRPr="001C73FA">
              <w:rPr>
                <w:b/>
                <w:sz w:val="18"/>
                <w:szCs w:val="18"/>
              </w:rPr>
              <w:t>18. BAT</w:t>
            </w:r>
          </w:p>
          <w:p w14:paraId="696FC6BF" w14:textId="77777777" w:rsidR="008962EB" w:rsidRPr="001C73FA" w:rsidRDefault="008962EB" w:rsidP="004B5FA2">
            <w:pPr>
              <w:jc w:val="center"/>
              <w:rPr>
                <w:b/>
                <w:bCs/>
                <w:sz w:val="18"/>
                <w:szCs w:val="18"/>
              </w:rPr>
            </w:pPr>
            <w:r w:rsidRPr="001C73FA">
              <w:rPr>
                <w:b/>
                <w:bCs/>
                <w:sz w:val="18"/>
                <w:szCs w:val="18"/>
              </w:rPr>
              <w:t>a</w:t>
            </w:r>
          </w:p>
        </w:tc>
        <w:tc>
          <w:tcPr>
            <w:tcW w:w="0" w:type="auto"/>
            <w:vAlign w:val="center"/>
          </w:tcPr>
          <w:p w14:paraId="00286F66" w14:textId="77777777" w:rsidR="008962EB" w:rsidRPr="001C73FA" w:rsidRDefault="008962EB" w:rsidP="004B5FA2">
            <w:pPr>
              <w:rPr>
                <w:sz w:val="18"/>
                <w:szCs w:val="18"/>
              </w:rPr>
            </w:pPr>
            <w:r w:rsidRPr="001C73FA">
              <w:rPr>
                <w:sz w:val="18"/>
                <w:szCs w:val="18"/>
              </w:rPr>
              <w:t>Olyan tárolók alkalmazása, amelyek ellenállnak a mechanikus, vegyi és hőmérsékleti behatásoknak.</w:t>
            </w:r>
          </w:p>
        </w:tc>
        <w:tc>
          <w:tcPr>
            <w:tcW w:w="0" w:type="auto"/>
            <w:vAlign w:val="center"/>
          </w:tcPr>
          <w:p w14:paraId="2A463FA6" w14:textId="39129780" w:rsidR="008962EB" w:rsidRPr="001C73FA" w:rsidRDefault="004546E7" w:rsidP="004546E7">
            <w:pPr>
              <w:rPr>
                <w:sz w:val="18"/>
                <w:szCs w:val="18"/>
              </w:rPr>
            </w:pPr>
            <w:r w:rsidRPr="004546E7">
              <w:rPr>
                <w:sz w:val="18"/>
                <w:szCs w:val="18"/>
              </w:rPr>
              <w:t>A kialakítani tervezett hígtrágyatárolók ellenállnak a mechanikus, vegyi és hőmérsékleti behatásoknak, istállónként eltérő mélységű lagúnát készítenek</w:t>
            </w:r>
            <w:r>
              <w:rPr>
                <w:sz w:val="18"/>
                <w:szCs w:val="18"/>
              </w:rPr>
              <w:t xml:space="preserve"> </w:t>
            </w:r>
            <w:r w:rsidRPr="004546E7">
              <w:rPr>
                <w:sz w:val="18"/>
                <w:szCs w:val="18"/>
              </w:rPr>
              <w:t>20 cm saválló beton és 35 cm kavicságy beépítésével.</w:t>
            </w:r>
          </w:p>
        </w:tc>
        <w:tc>
          <w:tcPr>
            <w:tcW w:w="0" w:type="auto"/>
            <w:shd w:val="clear" w:color="auto" w:fill="92D050"/>
            <w:vAlign w:val="center"/>
          </w:tcPr>
          <w:p w14:paraId="6404817F" w14:textId="77777777" w:rsidR="008962EB" w:rsidRPr="001C73FA" w:rsidRDefault="008962EB" w:rsidP="004B5FA2">
            <w:pPr>
              <w:jc w:val="center"/>
              <w:rPr>
                <w:b/>
                <w:sz w:val="18"/>
                <w:szCs w:val="18"/>
              </w:rPr>
            </w:pPr>
            <w:r w:rsidRPr="001C73FA">
              <w:rPr>
                <w:b/>
                <w:sz w:val="18"/>
                <w:szCs w:val="18"/>
              </w:rPr>
              <w:t>Megfelelő</w:t>
            </w:r>
          </w:p>
        </w:tc>
      </w:tr>
      <w:tr w:rsidR="008962EB" w:rsidRPr="001C73FA" w14:paraId="04404689" w14:textId="77777777" w:rsidTr="004B5FA2">
        <w:trPr>
          <w:trHeight w:val="984"/>
          <w:jc w:val="center"/>
        </w:trPr>
        <w:tc>
          <w:tcPr>
            <w:tcW w:w="0" w:type="auto"/>
            <w:vAlign w:val="center"/>
          </w:tcPr>
          <w:p w14:paraId="4BBC8570" w14:textId="77777777" w:rsidR="008962EB" w:rsidRPr="001C73FA" w:rsidRDefault="008962EB" w:rsidP="004B5FA2">
            <w:pPr>
              <w:jc w:val="center"/>
              <w:rPr>
                <w:b/>
                <w:sz w:val="18"/>
                <w:szCs w:val="18"/>
              </w:rPr>
            </w:pPr>
            <w:r w:rsidRPr="001C73FA">
              <w:rPr>
                <w:b/>
                <w:sz w:val="18"/>
                <w:szCs w:val="18"/>
              </w:rPr>
              <w:t>1.11.</w:t>
            </w:r>
          </w:p>
          <w:p w14:paraId="1A580583" w14:textId="77777777" w:rsidR="008962EB" w:rsidRPr="001C73FA" w:rsidRDefault="008962EB" w:rsidP="004B5FA2">
            <w:pPr>
              <w:jc w:val="center"/>
              <w:rPr>
                <w:b/>
                <w:sz w:val="18"/>
                <w:szCs w:val="18"/>
              </w:rPr>
            </w:pPr>
            <w:r w:rsidRPr="001C73FA">
              <w:rPr>
                <w:b/>
                <w:sz w:val="18"/>
                <w:szCs w:val="18"/>
              </w:rPr>
              <w:t>18. BAT</w:t>
            </w:r>
          </w:p>
          <w:p w14:paraId="3DD834AD" w14:textId="77777777" w:rsidR="008962EB" w:rsidRPr="001C73FA" w:rsidRDefault="008962EB" w:rsidP="004B5FA2">
            <w:pPr>
              <w:jc w:val="center"/>
              <w:rPr>
                <w:b/>
                <w:sz w:val="18"/>
                <w:szCs w:val="18"/>
              </w:rPr>
            </w:pPr>
            <w:r w:rsidRPr="001C73FA">
              <w:rPr>
                <w:b/>
                <w:bCs/>
                <w:sz w:val="18"/>
                <w:szCs w:val="18"/>
              </w:rPr>
              <w:t>b</w:t>
            </w:r>
          </w:p>
        </w:tc>
        <w:tc>
          <w:tcPr>
            <w:tcW w:w="0" w:type="auto"/>
            <w:vAlign w:val="center"/>
          </w:tcPr>
          <w:p w14:paraId="2A69B2A1" w14:textId="77777777" w:rsidR="008962EB" w:rsidRPr="001C73FA" w:rsidRDefault="008962EB" w:rsidP="004B5FA2">
            <w:pPr>
              <w:rPr>
                <w:sz w:val="18"/>
                <w:szCs w:val="18"/>
              </w:rPr>
            </w:pPr>
            <w:r w:rsidRPr="001C73FA">
              <w:rPr>
                <w:sz w:val="18"/>
                <w:szCs w:val="18"/>
              </w:rPr>
              <w:t>Olyan tárolólétesítmény kiválasztása, amelynek elegendő a kapacitása a hígtrágya tárolásához olyan időszakban, amikor a kijuttatás nem lehetséges.</w:t>
            </w:r>
          </w:p>
        </w:tc>
        <w:tc>
          <w:tcPr>
            <w:tcW w:w="0" w:type="auto"/>
            <w:vAlign w:val="center"/>
          </w:tcPr>
          <w:p w14:paraId="33F6A5E7" w14:textId="77777777" w:rsidR="008962EB" w:rsidRPr="001C73FA" w:rsidRDefault="008962EB" w:rsidP="004B5FA2">
            <w:pPr>
              <w:rPr>
                <w:sz w:val="18"/>
                <w:szCs w:val="18"/>
              </w:rPr>
            </w:pPr>
            <w:r w:rsidRPr="001C73FA">
              <w:rPr>
                <w:sz w:val="18"/>
                <w:szCs w:val="18"/>
              </w:rPr>
              <w:t>A 6 havi tárolási kapacitás lehetséges.</w:t>
            </w:r>
          </w:p>
        </w:tc>
        <w:tc>
          <w:tcPr>
            <w:tcW w:w="0" w:type="auto"/>
            <w:shd w:val="clear" w:color="auto" w:fill="92D050"/>
            <w:vAlign w:val="center"/>
          </w:tcPr>
          <w:p w14:paraId="18475979" w14:textId="518BF06C" w:rsidR="008962EB" w:rsidRPr="001C73FA" w:rsidRDefault="00121948" w:rsidP="004B5FA2">
            <w:pPr>
              <w:jc w:val="center"/>
              <w:rPr>
                <w:b/>
                <w:sz w:val="18"/>
                <w:szCs w:val="18"/>
              </w:rPr>
            </w:pPr>
            <w:r w:rsidRPr="001C73FA">
              <w:rPr>
                <w:b/>
                <w:sz w:val="18"/>
                <w:szCs w:val="18"/>
              </w:rPr>
              <w:t>Megfelelő</w:t>
            </w:r>
          </w:p>
        </w:tc>
      </w:tr>
      <w:tr w:rsidR="008962EB" w:rsidRPr="001C73FA" w14:paraId="72C237AC" w14:textId="77777777" w:rsidTr="004B5FA2">
        <w:trPr>
          <w:trHeight w:val="907"/>
          <w:jc w:val="center"/>
        </w:trPr>
        <w:tc>
          <w:tcPr>
            <w:tcW w:w="0" w:type="auto"/>
            <w:vAlign w:val="center"/>
          </w:tcPr>
          <w:p w14:paraId="30DEA580" w14:textId="77777777" w:rsidR="008962EB" w:rsidRPr="001C73FA" w:rsidRDefault="008962EB" w:rsidP="004B5FA2">
            <w:pPr>
              <w:jc w:val="center"/>
              <w:rPr>
                <w:b/>
                <w:sz w:val="18"/>
                <w:szCs w:val="18"/>
              </w:rPr>
            </w:pPr>
            <w:r w:rsidRPr="001C73FA">
              <w:rPr>
                <w:b/>
                <w:sz w:val="18"/>
                <w:szCs w:val="18"/>
              </w:rPr>
              <w:t>1.11.</w:t>
            </w:r>
          </w:p>
          <w:p w14:paraId="687FEE06" w14:textId="77777777" w:rsidR="008962EB" w:rsidRPr="001C73FA" w:rsidRDefault="008962EB" w:rsidP="004B5FA2">
            <w:pPr>
              <w:jc w:val="center"/>
              <w:rPr>
                <w:b/>
                <w:sz w:val="18"/>
                <w:szCs w:val="18"/>
              </w:rPr>
            </w:pPr>
            <w:r w:rsidRPr="001C73FA">
              <w:rPr>
                <w:b/>
                <w:sz w:val="18"/>
                <w:szCs w:val="18"/>
              </w:rPr>
              <w:t>18. BAT</w:t>
            </w:r>
          </w:p>
          <w:p w14:paraId="0EDB43CF" w14:textId="77777777" w:rsidR="008962EB" w:rsidRPr="001C73FA" w:rsidRDefault="008962EB" w:rsidP="004B5FA2">
            <w:pPr>
              <w:jc w:val="center"/>
              <w:rPr>
                <w:b/>
                <w:sz w:val="18"/>
                <w:szCs w:val="18"/>
              </w:rPr>
            </w:pPr>
            <w:r w:rsidRPr="001C73FA">
              <w:rPr>
                <w:b/>
                <w:bCs/>
                <w:sz w:val="18"/>
                <w:szCs w:val="18"/>
              </w:rPr>
              <w:t>c</w:t>
            </w:r>
          </w:p>
        </w:tc>
        <w:tc>
          <w:tcPr>
            <w:tcW w:w="0" w:type="auto"/>
            <w:vAlign w:val="center"/>
          </w:tcPr>
          <w:p w14:paraId="0CC517B2" w14:textId="77777777" w:rsidR="008962EB" w:rsidRPr="001C73FA" w:rsidRDefault="008962EB" w:rsidP="004B5FA2">
            <w:pPr>
              <w:rPr>
                <w:sz w:val="18"/>
                <w:szCs w:val="18"/>
              </w:rPr>
            </w:pPr>
            <w:r w:rsidRPr="001C73FA">
              <w:rPr>
                <w:sz w:val="18"/>
                <w:szCs w:val="18"/>
              </w:rPr>
              <w:t>Szivárgásmentes létesítmények és berendezések építése a hígtrágya összegyűjtéséhez és szállításához (pl. aknák, csatornák, lefolyócsövek, szivattyútelepek).</w:t>
            </w:r>
          </w:p>
        </w:tc>
        <w:tc>
          <w:tcPr>
            <w:tcW w:w="0" w:type="auto"/>
            <w:vAlign w:val="center"/>
          </w:tcPr>
          <w:p w14:paraId="002AC3B0" w14:textId="77777777" w:rsidR="008962EB" w:rsidRPr="001C73FA" w:rsidRDefault="008962EB" w:rsidP="004B5FA2">
            <w:pPr>
              <w:rPr>
                <w:sz w:val="18"/>
                <w:szCs w:val="18"/>
              </w:rPr>
            </w:pPr>
            <w:r w:rsidRPr="001C73FA">
              <w:rPr>
                <w:sz w:val="18"/>
                <w:szCs w:val="18"/>
              </w:rPr>
              <w:t>Minden kialakított elem vízzáró.</w:t>
            </w:r>
          </w:p>
        </w:tc>
        <w:tc>
          <w:tcPr>
            <w:tcW w:w="0" w:type="auto"/>
            <w:shd w:val="clear" w:color="auto" w:fill="92D050"/>
            <w:vAlign w:val="center"/>
          </w:tcPr>
          <w:p w14:paraId="03A1D703" w14:textId="77777777" w:rsidR="008962EB" w:rsidRPr="001C73FA" w:rsidRDefault="008962EB" w:rsidP="004B5FA2">
            <w:pPr>
              <w:jc w:val="center"/>
              <w:rPr>
                <w:b/>
                <w:sz w:val="18"/>
                <w:szCs w:val="18"/>
              </w:rPr>
            </w:pPr>
            <w:r w:rsidRPr="001C73FA">
              <w:rPr>
                <w:b/>
                <w:sz w:val="18"/>
                <w:szCs w:val="18"/>
              </w:rPr>
              <w:t>Megfelelő</w:t>
            </w:r>
          </w:p>
        </w:tc>
      </w:tr>
      <w:tr w:rsidR="008962EB" w:rsidRPr="001C73FA" w14:paraId="74156B9F" w14:textId="77777777" w:rsidTr="004B5FA2">
        <w:trPr>
          <w:trHeight w:val="907"/>
          <w:jc w:val="center"/>
        </w:trPr>
        <w:tc>
          <w:tcPr>
            <w:tcW w:w="0" w:type="auto"/>
            <w:vAlign w:val="center"/>
          </w:tcPr>
          <w:p w14:paraId="1FDEC8CB" w14:textId="77777777" w:rsidR="008962EB" w:rsidRPr="001C73FA" w:rsidRDefault="008962EB" w:rsidP="004B5FA2">
            <w:pPr>
              <w:jc w:val="center"/>
              <w:rPr>
                <w:b/>
                <w:sz w:val="18"/>
                <w:szCs w:val="18"/>
              </w:rPr>
            </w:pPr>
            <w:r w:rsidRPr="001C73FA">
              <w:rPr>
                <w:b/>
                <w:sz w:val="18"/>
                <w:szCs w:val="18"/>
              </w:rPr>
              <w:lastRenderedPageBreak/>
              <w:t>1.11.</w:t>
            </w:r>
          </w:p>
          <w:p w14:paraId="40C9D875" w14:textId="77777777" w:rsidR="008962EB" w:rsidRPr="001C73FA" w:rsidRDefault="008962EB" w:rsidP="004B5FA2">
            <w:pPr>
              <w:jc w:val="center"/>
              <w:rPr>
                <w:b/>
                <w:sz w:val="18"/>
                <w:szCs w:val="18"/>
              </w:rPr>
            </w:pPr>
            <w:r w:rsidRPr="001C73FA">
              <w:rPr>
                <w:b/>
                <w:sz w:val="18"/>
                <w:szCs w:val="18"/>
              </w:rPr>
              <w:t>18. BAT</w:t>
            </w:r>
          </w:p>
          <w:p w14:paraId="1A81C9A3" w14:textId="77777777" w:rsidR="008962EB" w:rsidRPr="001C73FA" w:rsidRDefault="008962EB" w:rsidP="004B5FA2">
            <w:pPr>
              <w:jc w:val="center"/>
              <w:rPr>
                <w:b/>
                <w:sz w:val="18"/>
                <w:szCs w:val="18"/>
              </w:rPr>
            </w:pPr>
            <w:r w:rsidRPr="001C73FA">
              <w:rPr>
                <w:b/>
                <w:bCs/>
                <w:sz w:val="18"/>
                <w:szCs w:val="18"/>
              </w:rPr>
              <w:t>d</w:t>
            </w:r>
          </w:p>
        </w:tc>
        <w:tc>
          <w:tcPr>
            <w:tcW w:w="0" w:type="auto"/>
            <w:vAlign w:val="center"/>
          </w:tcPr>
          <w:p w14:paraId="0021307C" w14:textId="77777777" w:rsidR="008962EB" w:rsidRPr="001C73FA" w:rsidRDefault="008962EB" w:rsidP="004B5FA2">
            <w:pPr>
              <w:rPr>
                <w:sz w:val="18"/>
                <w:szCs w:val="18"/>
              </w:rPr>
            </w:pPr>
            <w:r w:rsidRPr="001C73FA">
              <w:rPr>
                <w:sz w:val="18"/>
                <w:szCs w:val="18"/>
              </w:rPr>
              <w:t>A hígtrágya tárolása földmedrű derítőben, amelynek át nem eresztő anyagból készül az aljzata és a falai, pl. agyag vagy műanyag béléssel látják el (vagy duplafalú).</w:t>
            </w:r>
          </w:p>
        </w:tc>
        <w:tc>
          <w:tcPr>
            <w:tcW w:w="0" w:type="auto"/>
            <w:vAlign w:val="center"/>
          </w:tcPr>
          <w:p w14:paraId="144DB65A" w14:textId="3FCF5002" w:rsidR="008962EB" w:rsidRPr="001C73FA" w:rsidRDefault="004546E7" w:rsidP="004B5FA2">
            <w:pPr>
              <w:rPr>
                <w:sz w:val="18"/>
                <w:szCs w:val="18"/>
              </w:rPr>
            </w:pPr>
            <w:r w:rsidRPr="004546E7">
              <w:rPr>
                <w:sz w:val="18"/>
                <w:szCs w:val="18"/>
              </w:rPr>
              <w:t>A hígtrágya tárolására vasbeton körműtárgy készül vízzáró és szulfátálló betonból, melyre a szagok védelme miatt ponyvafedés készül.</w:t>
            </w:r>
          </w:p>
        </w:tc>
        <w:tc>
          <w:tcPr>
            <w:tcW w:w="0" w:type="auto"/>
            <w:shd w:val="clear" w:color="auto" w:fill="92D050"/>
            <w:vAlign w:val="center"/>
          </w:tcPr>
          <w:p w14:paraId="0459621B" w14:textId="77777777" w:rsidR="008962EB" w:rsidRPr="001C73FA" w:rsidRDefault="008962EB" w:rsidP="004B5FA2">
            <w:pPr>
              <w:jc w:val="center"/>
              <w:rPr>
                <w:b/>
                <w:sz w:val="18"/>
                <w:szCs w:val="18"/>
              </w:rPr>
            </w:pPr>
            <w:r w:rsidRPr="001C73FA">
              <w:rPr>
                <w:b/>
                <w:sz w:val="18"/>
                <w:szCs w:val="18"/>
              </w:rPr>
              <w:t>Megfelelő</w:t>
            </w:r>
          </w:p>
        </w:tc>
      </w:tr>
      <w:tr w:rsidR="008962EB" w:rsidRPr="001C73FA" w14:paraId="501B4553" w14:textId="77777777" w:rsidTr="004B5FA2">
        <w:trPr>
          <w:trHeight w:val="907"/>
          <w:jc w:val="center"/>
        </w:trPr>
        <w:tc>
          <w:tcPr>
            <w:tcW w:w="0" w:type="auto"/>
            <w:vAlign w:val="center"/>
          </w:tcPr>
          <w:p w14:paraId="74CE9F89" w14:textId="77777777" w:rsidR="008962EB" w:rsidRPr="001C73FA" w:rsidRDefault="008962EB" w:rsidP="004B5FA2">
            <w:pPr>
              <w:jc w:val="center"/>
              <w:rPr>
                <w:b/>
                <w:sz w:val="18"/>
                <w:szCs w:val="18"/>
              </w:rPr>
            </w:pPr>
            <w:r w:rsidRPr="001C73FA">
              <w:rPr>
                <w:b/>
                <w:sz w:val="18"/>
                <w:szCs w:val="18"/>
              </w:rPr>
              <w:t>1.11.</w:t>
            </w:r>
          </w:p>
          <w:p w14:paraId="35CB4906" w14:textId="77777777" w:rsidR="008962EB" w:rsidRPr="001C73FA" w:rsidRDefault="008962EB" w:rsidP="004B5FA2">
            <w:pPr>
              <w:jc w:val="center"/>
              <w:rPr>
                <w:b/>
                <w:sz w:val="18"/>
                <w:szCs w:val="18"/>
              </w:rPr>
            </w:pPr>
            <w:r w:rsidRPr="001C73FA">
              <w:rPr>
                <w:b/>
                <w:sz w:val="18"/>
                <w:szCs w:val="18"/>
              </w:rPr>
              <w:t>18. BAT</w:t>
            </w:r>
          </w:p>
          <w:p w14:paraId="52BD4791" w14:textId="77777777" w:rsidR="008962EB" w:rsidRPr="001C73FA" w:rsidRDefault="008962EB" w:rsidP="004B5FA2">
            <w:pPr>
              <w:jc w:val="center"/>
              <w:rPr>
                <w:b/>
                <w:sz w:val="18"/>
                <w:szCs w:val="18"/>
              </w:rPr>
            </w:pPr>
            <w:r w:rsidRPr="001C73FA">
              <w:rPr>
                <w:b/>
                <w:bCs/>
                <w:sz w:val="18"/>
                <w:szCs w:val="18"/>
              </w:rPr>
              <w:t>e</w:t>
            </w:r>
          </w:p>
        </w:tc>
        <w:tc>
          <w:tcPr>
            <w:tcW w:w="0" w:type="auto"/>
            <w:vAlign w:val="center"/>
          </w:tcPr>
          <w:p w14:paraId="426F5E17" w14:textId="77777777" w:rsidR="008962EB" w:rsidRPr="001C73FA" w:rsidRDefault="008962EB" w:rsidP="004B5FA2">
            <w:pPr>
              <w:rPr>
                <w:sz w:val="18"/>
                <w:szCs w:val="18"/>
              </w:rPr>
            </w:pPr>
            <w:r w:rsidRPr="001C73FA">
              <w:rPr>
                <w:sz w:val="18"/>
                <w:szCs w:val="18"/>
              </w:rPr>
              <w:t>Szivárgásészlelő (pl. geomembránt, szűrőréteget és elvezető csőrendszert tartalmazó) rendszer telepítése.</w:t>
            </w:r>
          </w:p>
        </w:tc>
        <w:tc>
          <w:tcPr>
            <w:tcW w:w="0" w:type="auto"/>
            <w:vAlign w:val="center"/>
          </w:tcPr>
          <w:p w14:paraId="41969D2A" w14:textId="77777777" w:rsidR="004546E7" w:rsidRPr="004546E7" w:rsidRDefault="004546E7" w:rsidP="004546E7">
            <w:pPr>
              <w:rPr>
                <w:sz w:val="18"/>
                <w:szCs w:val="18"/>
              </w:rPr>
            </w:pPr>
            <w:r w:rsidRPr="004546E7">
              <w:rPr>
                <w:sz w:val="18"/>
                <w:szCs w:val="18"/>
              </w:rPr>
              <w:t>Vasbeton szerkezetű, vízzáró hígtrágyatároló létesül.</w:t>
            </w:r>
          </w:p>
          <w:p w14:paraId="4A182F4C" w14:textId="77777777" w:rsidR="004546E7" w:rsidRPr="004546E7" w:rsidRDefault="004546E7" w:rsidP="004546E7">
            <w:pPr>
              <w:rPr>
                <w:sz w:val="18"/>
                <w:szCs w:val="18"/>
              </w:rPr>
            </w:pPr>
            <w:r w:rsidRPr="004546E7">
              <w:rPr>
                <w:sz w:val="18"/>
                <w:szCs w:val="18"/>
              </w:rPr>
              <w:t>Szivárgásészlelő rendszer telepítése - magas bekerülési költsége miatt - nem tervezett.</w:t>
            </w:r>
          </w:p>
          <w:p w14:paraId="45797F15" w14:textId="1CDB44B0" w:rsidR="008962EB" w:rsidRPr="001C73FA" w:rsidRDefault="004546E7" w:rsidP="004546E7">
            <w:pPr>
              <w:rPr>
                <w:sz w:val="18"/>
                <w:szCs w:val="18"/>
              </w:rPr>
            </w:pPr>
            <w:r w:rsidRPr="004546E7">
              <w:rPr>
                <w:sz w:val="18"/>
                <w:szCs w:val="18"/>
              </w:rPr>
              <w:t>A hígtrágyatároló épsége félévente (leürítéskor) ellenőrzésre kerül. A szennyvízgyűjtő aknáknál ötévente vízzárósági felülvizsgálatot végeztetnek.</w:t>
            </w:r>
          </w:p>
        </w:tc>
        <w:tc>
          <w:tcPr>
            <w:tcW w:w="0" w:type="auto"/>
            <w:shd w:val="clear" w:color="auto" w:fill="92D050"/>
            <w:vAlign w:val="center"/>
          </w:tcPr>
          <w:p w14:paraId="610D2397" w14:textId="77777777" w:rsidR="008962EB" w:rsidRPr="001C73FA" w:rsidRDefault="008962EB" w:rsidP="004B5FA2">
            <w:pPr>
              <w:jc w:val="center"/>
              <w:rPr>
                <w:b/>
                <w:sz w:val="18"/>
                <w:szCs w:val="18"/>
              </w:rPr>
            </w:pPr>
            <w:r w:rsidRPr="001C73FA">
              <w:rPr>
                <w:b/>
                <w:sz w:val="18"/>
                <w:szCs w:val="18"/>
              </w:rPr>
              <w:t>Megfelelő</w:t>
            </w:r>
          </w:p>
        </w:tc>
      </w:tr>
      <w:tr w:rsidR="008962EB" w:rsidRPr="001C73FA" w14:paraId="7D8C28DB" w14:textId="77777777" w:rsidTr="004B5FA2">
        <w:trPr>
          <w:trHeight w:val="907"/>
          <w:jc w:val="center"/>
        </w:trPr>
        <w:tc>
          <w:tcPr>
            <w:tcW w:w="0" w:type="auto"/>
            <w:vAlign w:val="center"/>
          </w:tcPr>
          <w:p w14:paraId="413F6974" w14:textId="77777777" w:rsidR="008962EB" w:rsidRPr="001C73FA" w:rsidRDefault="008962EB" w:rsidP="004B5FA2">
            <w:pPr>
              <w:jc w:val="center"/>
              <w:rPr>
                <w:b/>
                <w:sz w:val="18"/>
                <w:szCs w:val="18"/>
              </w:rPr>
            </w:pPr>
            <w:r w:rsidRPr="001C73FA">
              <w:rPr>
                <w:b/>
                <w:sz w:val="18"/>
                <w:szCs w:val="18"/>
              </w:rPr>
              <w:t>1.11.</w:t>
            </w:r>
          </w:p>
          <w:p w14:paraId="38BD5AFC" w14:textId="77777777" w:rsidR="008962EB" w:rsidRPr="001C73FA" w:rsidRDefault="008962EB" w:rsidP="004B5FA2">
            <w:pPr>
              <w:jc w:val="center"/>
              <w:rPr>
                <w:b/>
                <w:sz w:val="18"/>
                <w:szCs w:val="18"/>
              </w:rPr>
            </w:pPr>
            <w:r w:rsidRPr="001C73FA">
              <w:rPr>
                <w:b/>
                <w:sz w:val="18"/>
                <w:szCs w:val="18"/>
              </w:rPr>
              <w:t>18. BAT</w:t>
            </w:r>
          </w:p>
          <w:p w14:paraId="53585933" w14:textId="77777777" w:rsidR="008962EB" w:rsidRPr="001C73FA" w:rsidRDefault="008962EB" w:rsidP="004B5FA2">
            <w:pPr>
              <w:jc w:val="center"/>
              <w:rPr>
                <w:b/>
                <w:sz w:val="18"/>
                <w:szCs w:val="18"/>
              </w:rPr>
            </w:pPr>
            <w:r w:rsidRPr="001C73FA">
              <w:rPr>
                <w:b/>
                <w:bCs/>
                <w:sz w:val="18"/>
                <w:szCs w:val="18"/>
              </w:rPr>
              <w:t>f</w:t>
            </w:r>
          </w:p>
        </w:tc>
        <w:tc>
          <w:tcPr>
            <w:tcW w:w="0" w:type="auto"/>
            <w:vAlign w:val="center"/>
          </w:tcPr>
          <w:p w14:paraId="7F62E9B1" w14:textId="77777777" w:rsidR="008962EB" w:rsidRPr="001C73FA" w:rsidRDefault="008962EB" w:rsidP="004B5FA2">
            <w:pPr>
              <w:rPr>
                <w:sz w:val="18"/>
                <w:szCs w:val="18"/>
              </w:rPr>
            </w:pPr>
            <w:r w:rsidRPr="001C73FA">
              <w:rPr>
                <w:sz w:val="18"/>
                <w:szCs w:val="18"/>
              </w:rPr>
              <w:t>A tárolók szerkezeti épségének ellenőrzése legalább évente egyszer.</w:t>
            </w:r>
          </w:p>
        </w:tc>
        <w:tc>
          <w:tcPr>
            <w:tcW w:w="0" w:type="auto"/>
            <w:vAlign w:val="center"/>
          </w:tcPr>
          <w:p w14:paraId="46940F14" w14:textId="77777777" w:rsidR="004546E7" w:rsidRPr="004546E7" w:rsidRDefault="004546E7" w:rsidP="004546E7">
            <w:pPr>
              <w:rPr>
                <w:sz w:val="18"/>
                <w:szCs w:val="18"/>
              </w:rPr>
            </w:pPr>
            <w:r w:rsidRPr="004546E7">
              <w:rPr>
                <w:sz w:val="18"/>
                <w:szCs w:val="18"/>
              </w:rPr>
              <w:t>A hígtrágyatároló épsége félévente (leürítéskor) ellenőrzésre kerül.</w:t>
            </w:r>
          </w:p>
          <w:p w14:paraId="10AC2849" w14:textId="39135506" w:rsidR="008962EB" w:rsidRPr="001C73FA" w:rsidRDefault="004546E7" w:rsidP="004546E7">
            <w:pPr>
              <w:rPr>
                <w:sz w:val="18"/>
                <w:szCs w:val="18"/>
              </w:rPr>
            </w:pPr>
            <w:r w:rsidRPr="004546E7">
              <w:rPr>
                <w:sz w:val="18"/>
                <w:szCs w:val="18"/>
              </w:rPr>
              <w:t>A szennyvízgyűjtő aknáknál ötévente vízzárósági felülvizsgálatot végeztetnek.</w:t>
            </w:r>
          </w:p>
        </w:tc>
        <w:tc>
          <w:tcPr>
            <w:tcW w:w="0" w:type="auto"/>
            <w:shd w:val="clear" w:color="auto" w:fill="92D050"/>
            <w:vAlign w:val="center"/>
          </w:tcPr>
          <w:p w14:paraId="37922B19" w14:textId="77777777" w:rsidR="008962EB" w:rsidRPr="001C73FA" w:rsidRDefault="008962EB" w:rsidP="004B5FA2">
            <w:pPr>
              <w:jc w:val="center"/>
              <w:rPr>
                <w:b/>
                <w:sz w:val="18"/>
                <w:szCs w:val="18"/>
              </w:rPr>
            </w:pPr>
            <w:r w:rsidRPr="001C73FA">
              <w:rPr>
                <w:b/>
                <w:sz w:val="18"/>
                <w:szCs w:val="18"/>
              </w:rPr>
              <w:t>Megfelelő</w:t>
            </w:r>
          </w:p>
        </w:tc>
      </w:tr>
      <w:tr w:rsidR="008962EB" w:rsidRPr="001C73FA" w14:paraId="2E008D39" w14:textId="77777777" w:rsidTr="00A716FE">
        <w:trPr>
          <w:trHeight w:val="414"/>
          <w:jc w:val="center"/>
        </w:trPr>
        <w:tc>
          <w:tcPr>
            <w:tcW w:w="0" w:type="auto"/>
            <w:gridSpan w:val="4"/>
            <w:tcBorders>
              <w:bottom w:val="single" w:sz="4" w:space="0" w:color="auto"/>
            </w:tcBorders>
            <w:shd w:val="clear" w:color="auto" w:fill="A6A6A6" w:themeFill="background1" w:themeFillShade="A6"/>
            <w:vAlign w:val="center"/>
          </w:tcPr>
          <w:p w14:paraId="05086468" w14:textId="77777777" w:rsidR="008962EB" w:rsidRPr="001C73FA" w:rsidRDefault="008962EB" w:rsidP="004B5FA2">
            <w:pPr>
              <w:jc w:val="center"/>
              <w:rPr>
                <w:sz w:val="18"/>
                <w:szCs w:val="18"/>
              </w:rPr>
            </w:pPr>
            <w:r w:rsidRPr="001C73FA">
              <w:rPr>
                <w:sz w:val="18"/>
                <w:szCs w:val="18"/>
              </w:rPr>
              <w:t>1.12 A trágya feldolgozása a gazdaságban</w:t>
            </w:r>
          </w:p>
        </w:tc>
      </w:tr>
      <w:tr w:rsidR="00A716FE" w:rsidRPr="001C73FA" w14:paraId="5FB044EC" w14:textId="77777777" w:rsidTr="00A716FE">
        <w:trPr>
          <w:trHeight w:val="414"/>
          <w:jc w:val="center"/>
        </w:trPr>
        <w:tc>
          <w:tcPr>
            <w:tcW w:w="0" w:type="auto"/>
            <w:gridSpan w:val="4"/>
            <w:vAlign w:val="center"/>
          </w:tcPr>
          <w:p w14:paraId="24E77CED" w14:textId="59B8D8EF" w:rsidR="00A716FE" w:rsidRPr="001C73FA" w:rsidRDefault="00A716FE" w:rsidP="00A716FE">
            <w:pPr>
              <w:jc w:val="center"/>
              <w:rPr>
                <w:sz w:val="18"/>
                <w:szCs w:val="18"/>
              </w:rPr>
            </w:pPr>
            <w:r w:rsidRPr="001C73FA">
              <w:rPr>
                <w:b/>
                <w:i/>
                <w:sz w:val="18"/>
                <w:szCs w:val="18"/>
              </w:rPr>
              <w:t>1</w:t>
            </w:r>
            <w:r>
              <w:rPr>
                <w:b/>
                <w:i/>
                <w:sz w:val="18"/>
                <w:szCs w:val="18"/>
              </w:rPr>
              <w:t>9</w:t>
            </w:r>
            <w:r w:rsidRPr="001C73FA">
              <w:rPr>
                <w:b/>
                <w:i/>
                <w:sz w:val="18"/>
                <w:szCs w:val="18"/>
              </w:rPr>
              <w:t>. BAT</w:t>
            </w:r>
            <w:r w:rsidRPr="001C73FA">
              <w:rPr>
                <w:i/>
                <w:sz w:val="18"/>
                <w:szCs w:val="18"/>
              </w:rPr>
              <w:t xml:space="preserve"> </w:t>
            </w:r>
            <w:r w:rsidRPr="00A716FE">
              <w:rPr>
                <w:i/>
                <w:sz w:val="18"/>
                <w:szCs w:val="18"/>
              </w:rPr>
              <w:t>Amennyiben a trágyát a gazdaságban dolgozzák fel, a levegőbe és a vízbe történő nitrogén-, foszfor- és bűzkibocsátás, valamint a mikrobiológiai kórokozók kibocsátásának csökkentése, továbbá a trágya tárolásának és/vagy kijuttatásának megkönnyítése érdekében a BAT az alábbi technikák egyikének vagy kombinációjának alkalmazása:</w:t>
            </w:r>
          </w:p>
        </w:tc>
      </w:tr>
      <w:tr w:rsidR="00A716FE" w:rsidRPr="001C73FA" w14:paraId="4B8AD2A8" w14:textId="77777777" w:rsidTr="001267E6">
        <w:trPr>
          <w:trHeight w:val="226"/>
          <w:jc w:val="center"/>
        </w:trPr>
        <w:tc>
          <w:tcPr>
            <w:tcW w:w="0" w:type="auto"/>
            <w:vAlign w:val="center"/>
          </w:tcPr>
          <w:p w14:paraId="6AF2FBB9" w14:textId="0BE17E3D" w:rsidR="00A716FE" w:rsidRPr="001C73FA" w:rsidRDefault="00A716FE" w:rsidP="00A716FE">
            <w:pPr>
              <w:jc w:val="center"/>
              <w:rPr>
                <w:b/>
                <w:sz w:val="18"/>
                <w:szCs w:val="18"/>
              </w:rPr>
            </w:pPr>
            <w:r w:rsidRPr="001C73FA">
              <w:rPr>
                <w:b/>
                <w:sz w:val="18"/>
                <w:szCs w:val="18"/>
              </w:rPr>
              <w:t>1.1</w:t>
            </w:r>
            <w:r w:rsidR="002D2D60">
              <w:rPr>
                <w:b/>
                <w:sz w:val="18"/>
                <w:szCs w:val="18"/>
              </w:rPr>
              <w:t>2</w:t>
            </w:r>
            <w:r w:rsidRPr="001C73FA">
              <w:rPr>
                <w:b/>
                <w:sz w:val="18"/>
                <w:szCs w:val="18"/>
              </w:rPr>
              <w:t>.</w:t>
            </w:r>
          </w:p>
          <w:p w14:paraId="06AFEAF6" w14:textId="3F5DB29A" w:rsidR="00A716FE" w:rsidRPr="001C73FA" w:rsidRDefault="00A716FE" w:rsidP="00A716FE">
            <w:pPr>
              <w:jc w:val="center"/>
              <w:rPr>
                <w:b/>
                <w:sz w:val="18"/>
                <w:szCs w:val="18"/>
              </w:rPr>
            </w:pPr>
            <w:r w:rsidRPr="001C73FA">
              <w:rPr>
                <w:b/>
                <w:sz w:val="18"/>
                <w:szCs w:val="18"/>
              </w:rPr>
              <w:t>1</w:t>
            </w:r>
            <w:r>
              <w:rPr>
                <w:b/>
                <w:sz w:val="18"/>
                <w:szCs w:val="18"/>
              </w:rPr>
              <w:t>9</w:t>
            </w:r>
            <w:r w:rsidRPr="001C73FA">
              <w:rPr>
                <w:b/>
                <w:sz w:val="18"/>
                <w:szCs w:val="18"/>
              </w:rPr>
              <w:t>. BAT</w:t>
            </w:r>
          </w:p>
          <w:p w14:paraId="25D5917F" w14:textId="05BD1E94" w:rsidR="00A716FE" w:rsidRPr="001C73FA" w:rsidRDefault="00A716FE" w:rsidP="00A716FE">
            <w:pPr>
              <w:jc w:val="center"/>
              <w:rPr>
                <w:b/>
                <w:sz w:val="18"/>
                <w:szCs w:val="18"/>
              </w:rPr>
            </w:pPr>
            <w:r>
              <w:rPr>
                <w:b/>
                <w:sz w:val="18"/>
                <w:szCs w:val="18"/>
              </w:rPr>
              <w:t>a</w:t>
            </w:r>
          </w:p>
        </w:tc>
        <w:tc>
          <w:tcPr>
            <w:tcW w:w="0" w:type="auto"/>
            <w:vAlign w:val="center"/>
          </w:tcPr>
          <w:p w14:paraId="0DC07DBA" w14:textId="77777777" w:rsidR="002D2D60" w:rsidRDefault="002D2D60" w:rsidP="002D2D60">
            <w:pPr>
              <w:rPr>
                <w:sz w:val="18"/>
                <w:szCs w:val="18"/>
              </w:rPr>
            </w:pPr>
            <w:r w:rsidRPr="002D2D60">
              <w:rPr>
                <w:sz w:val="18"/>
                <w:szCs w:val="18"/>
              </w:rPr>
              <w:t>A hígtrágya mechanikus elkülönítése. Ez magában foglalja például a következőket:</w:t>
            </w:r>
          </w:p>
          <w:p w14:paraId="0418CC54" w14:textId="77777777" w:rsidR="002D2D60" w:rsidRPr="002D2D60" w:rsidRDefault="002D2D60">
            <w:pPr>
              <w:pStyle w:val="Listaszerbekezds"/>
              <w:numPr>
                <w:ilvl w:val="0"/>
                <w:numId w:val="15"/>
              </w:numPr>
              <w:rPr>
                <w:sz w:val="18"/>
                <w:szCs w:val="18"/>
              </w:rPr>
            </w:pPr>
            <w:r w:rsidRPr="002D2D60">
              <w:rPr>
                <w:sz w:val="18"/>
                <w:szCs w:val="18"/>
              </w:rPr>
              <w:t>csigaprés-szeparátor;</w:t>
            </w:r>
          </w:p>
          <w:p w14:paraId="71448F3F" w14:textId="46636791" w:rsidR="002D2D60" w:rsidRPr="002D2D60" w:rsidRDefault="002D2D60">
            <w:pPr>
              <w:pStyle w:val="Listaszerbekezds"/>
              <w:numPr>
                <w:ilvl w:val="0"/>
                <w:numId w:val="15"/>
              </w:numPr>
              <w:rPr>
                <w:sz w:val="18"/>
                <w:szCs w:val="18"/>
              </w:rPr>
            </w:pPr>
            <w:r w:rsidRPr="002D2D60">
              <w:rPr>
                <w:sz w:val="18"/>
                <w:szCs w:val="18"/>
              </w:rPr>
              <w:t>dekanter centrifuga;</w:t>
            </w:r>
          </w:p>
          <w:p w14:paraId="7C013562" w14:textId="77777777" w:rsidR="002D2D60" w:rsidRDefault="002D2D60">
            <w:pPr>
              <w:pStyle w:val="Listaszerbekezds"/>
              <w:numPr>
                <w:ilvl w:val="0"/>
                <w:numId w:val="15"/>
              </w:numPr>
              <w:rPr>
                <w:sz w:val="18"/>
                <w:szCs w:val="18"/>
              </w:rPr>
            </w:pPr>
            <w:r w:rsidRPr="002D2D60">
              <w:rPr>
                <w:sz w:val="18"/>
                <w:szCs w:val="18"/>
              </w:rPr>
              <w:t>koaguláció–flokkuláció;</w:t>
            </w:r>
          </w:p>
          <w:p w14:paraId="442C81F5" w14:textId="77777777" w:rsidR="002D2D60" w:rsidRDefault="002D2D60">
            <w:pPr>
              <w:pStyle w:val="Listaszerbekezds"/>
              <w:numPr>
                <w:ilvl w:val="0"/>
                <w:numId w:val="15"/>
              </w:numPr>
              <w:rPr>
                <w:sz w:val="18"/>
                <w:szCs w:val="18"/>
              </w:rPr>
            </w:pPr>
            <w:r w:rsidRPr="002D2D60">
              <w:rPr>
                <w:sz w:val="18"/>
                <w:szCs w:val="18"/>
              </w:rPr>
              <w:t>szeparáció szitával;</w:t>
            </w:r>
          </w:p>
          <w:p w14:paraId="0D3B7C79" w14:textId="3B12329D" w:rsidR="00A716FE" w:rsidRPr="001C73FA" w:rsidRDefault="002D2D60">
            <w:pPr>
              <w:pStyle w:val="Listaszerbekezds"/>
              <w:numPr>
                <w:ilvl w:val="0"/>
                <w:numId w:val="15"/>
              </w:numPr>
              <w:rPr>
                <w:sz w:val="18"/>
                <w:szCs w:val="18"/>
              </w:rPr>
            </w:pPr>
            <w:r w:rsidRPr="002D2D60">
              <w:rPr>
                <w:sz w:val="18"/>
                <w:szCs w:val="18"/>
              </w:rPr>
              <w:t>szűrőprés.</w:t>
            </w:r>
          </w:p>
        </w:tc>
        <w:tc>
          <w:tcPr>
            <w:tcW w:w="0" w:type="auto"/>
            <w:vAlign w:val="center"/>
          </w:tcPr>
          <w:p w14:paraId="13033B60" w14:textId="77777777" w:rsidR="00A716FE" w:rsidRDefault="00D30255" w:rsidP="00A716FE">
            <w:pPr>
              <w:rPr>
                <w:sz w:val="18"/>
                <w:szCs w:val="18"/>
              </w:rPr>
            </w:pPr>
            <w:r w:rsidRPr="00D30255">
              <w:rPr>
                <w:sz w:val="18"/>
                <w:szCs w:val="18"/>
              </w:rPr>
              <w:t>A mechanikai fázisszeparáció alkalmazása a telepen nem tervezett.</w:t>
            </w:r>
          </w:p>
          <w:p w14:paraId="5ABC362B" w14:textId="4A812886" w:rsidR="00D30255" w:rsidRPr="001C73FA" w:rsidRDefault="00D30255" w:rsidP="00A716FE">
            <w:pPr>
              <w:rPr>
                <w:sz w:val="18"/>
                <w:szCs w:val="18"/>
              </w:rPr>
            </w:pPr>
            <w:r w:rsidRPr="00D30255">
              <w:rPr>
                <w:sz w:val="18"/>
                <w:szCs w:val="18"/>
              </w:rPr>
              <w:t>A BREF alkalmazhatósági korlátai szerint a szeparáció akkor szükséges, ha a kijuttató területek korlátozottak. Az Engedélyes elegendő saját és együttműködéssel biztosított területtel rendelkezik Tiszaszőlős és Tiszaderzs külterületén, a logisztika a saját Fliegl kocsikkal biztosított, így a fázisbontás építése gazdaságilag nem indokolt.</w:t>
            </w:r>
          </w:p>
        </w:tc>
        <w:tc>
          <w:tcPr>
            <w:tcW w:w="0" w:type="auto"/>
            <w:shd w:val="clear" w:color="auto" w:fill="D9D9D9" w:themeFill="background1" w:themeFillShade="D9"/>
            <w:vAlign w:val="center"/>
          </w:tcPr>
          <w:p w14:paraId="0176F467" w14:textId="096EE76A" w:rsidR="00A716FE" w:rsidRPr="001C73FA" w:rsidRDefault="00D30255" w:rsidP="00A716FE">
            <w:pPr>
              <w:jc w:val="center"/>
              <w:rPr>
                <w:b/>
                <w:sz w:val="18"/>
                <w:szCs w:val="18"/>
              </w:rPr>
            </w:pPr>
            <w:r w:rsidRPr="001C73FA">
              <w:rPr>
                <w:b/>
                <w:sz w:val="18"/>
                <w:szCs w:val="18"/>
              </w:rPr>
              <w:t>Nem indokolt az alkalmazása.</w:t>
            </w:r>
          </w:p>
        </w:tc>
      </w:tr>
      <w:tr w:rsidR="00A716FE" w:rsidRPr="001C73FA" w14:paraId="2705B2FF" w14:textId="77777777" w:rsidTr="001267E6">
        <w:trPr>
          <w:trHeight w:val="907"/>
          <w:jc w:val="center"/>
        </w:trPr>
        <w:tc>
          <w:tcPr>
            <w:tcW w:w="0" w:type="auto"/>
            <w:vAlign w:val="center"/>
          </w:tcPr>
          <w:p w14:paraId="648FCD74" w14:textId="77777777" w:rsidR="002D2D60" w:rsidRPr="001C73FA" w:rsidRDefault="002D2D60" w:rsidP="002D2D60">
            <w:pPr>
              <w:jc w:val="center"/>
              <w:rPr>
                <w:b/>
                <w:sz w:val="18"/>
                <w:szCs w:val="18"/>
              </w:rPr>
            </w:pPr>
            <w:r w:rsidRPr="001C73FA">
              <w:rPr>
                <w:b/>
                <w:sz w:val="18"/>
                <w:szCs w:val="18"/>
              </w:rPr>
              <w:t>1.1</w:t>
            </w:r>
            <w:r>
              <w:rPr>
                <w:b/>
                <w:sz w:val="18"/>
                <w:szCs w:val="18"/>
              </w:rPr>
              <w:t>2</w:t>
            </w:r>
            <w:r w:rsidRPr="001C73FA">
              <w:rPr>
                <w:b/>
                <w:sz w:val="18"/>
                <w:szCs w:val="18"/>
              </w:rPr>
              <w:t>.</w:t>
            </w:r>
          </w:p>
          <w:p w14:paraId="7BC9CED4" w14:textId="77777777" w:rsidR="002D2D60" w:rsidRPr="001C73FA" w:rsidRDefault="002D2D60" w:rsidP="002D2D60">
            <w:pPr>
              <w:jc w:val="center"/>
              <w:rPr>
                <w:b/>
                <w:sz w:val="18"/>
                <w:szCs w:val="18"/>
              </w:rPr>
            </w:pPr>
            <w:r w:rsidRPr="001C73FA">
              <w:rPr>
                <w:b/>
                <w:sz w:val="18"/>
                <w:szCs w:val="18"/>
              </w:rPr>
              <w:t>1</w:t>
            </w:r>
            <w:r>
              <w:rPr>
                <w:b/>
                <w:sz w:val="18"/>
                <w:szCs w:val="18"/>
              </w:rPr>
              <w:t>9</w:t>
            </w:r>
            <w:r w:rsidRPr="001C73FA">
              <w:rPr>
                <w:b/>
                <w:sz w:val="18"/>
                <w:szCs w:val="18"/>
              </w:rPr>
              <w:t>. BAT</w:t>
            </w:r>
          </w:p>
          <w:p w14:paraId="4DE13AA6" w14:textId="2ACE7FC7" w:rsidR="00A716FE" w:rsidRPr="001C73FA" w:rsidRDefault="002D2D60" w:rsidP="002D2D60">
            <w:pPr>
              <w:jc w:val="center"/>
              <w:rPr>
                <w:b/>
                <w:sz w:val="18"/>
                <w:szCs w:val="18"/>
              </w:rPr>
            </w:pPr>
            <w:r>
              <w:rPr>
                <w:b/>
                <w:sz w:val="18"/>
                <w:szCs w:val="18"/>
              </w:rPr>
              <w:t>b</w:t>
            </w:r>
          </w:p>
        </w:tc>
        <w:tc>
          <w:tcPr>
            <w:tcW w:w="0" w:type="auto"/>
            <w:vAlign w:val="center"/>
          </w:tcPr>
          <w:p w14:paraId="5493D8F5" w14:textId="0ECF9E99" w:rsidR="00A716FE" w:rsidRPr="001C73FA" w:rsidRDefault="00296024" w:rsidP="00A716FE">
            <w:pPr>
              <w:rPr>
                <w:sz w:val="18"/>
                <w:szCs w:val="18"/>
              </w:rPr>
            </w:pPr>
            <w:r w:rsidRPr="00296024">
              <w:rPr>
                <w:sz w:val="18"/>
                <w:szCs w:val="18"/>
              </w:rPr>
              <w:t>A trágya anaerob rothasztása biogáz-létesítményben.</w:t>
            </w:r>
          </w:p>
        </w:tc>
        <w:tc>
          <w:tcPr>
            <w:tcW w:w="0" w:type="auto"/>
            <w:vAlign w:val="center"/>
          </w:tcPr>
          <w:p w14:paraId="6AD0D82D" w14:textId="77777777" w:rsidR="00A716FE" w:rsidRDefault="00D30255" w:rsidP="00A716FE">
            <w:pPr>
              <w:rPr>
                <w:sz w:val="18"/>
                <w:szCs w:val="18"/>
              </w:rPr>
            </w:pPr>
            <w:r w:rsidRPr="00D30255">
              <w:rPr>
                <w:sz w:val="18"/>
                <w:szCs w:val="18"/>
              </w:rPr>
              <w:t>Biogáz-üzem létesítése a telepen nem tervezett.</w:t>
            </w:r>
          </w:p>
          <w:p w14:paraId="46F70300" w14:textId="41B847DC" w:rsidR="00D30255" w:rsidRPr="004546E7" w:rsidRDefault="00D30255" w:rsidP="00A716FE">
            <w:pPr>
              <w:rPr>
                <w:sz w:val="18"/>
                <w:szCs w:val="18"/>
              </w:rPr>
            </w:pPr>
            <w:r w:rsidRPr="00D30255">
              <w:rPr>
                <w:sz w:val="18"/>
                <w:szCs w:val="18"/>
              </w:rPr>
              <w:t>A technika alkalmazhatóságát a rendkívül magas beruházási költségek korlátozzák. A</w:t>
            </w:r>
            <w:r w:rsidR="00E04661">
              <w:rPr>
                <w:sz w:val="18"/>
                <w:szCs w:val="18"/>
              </w:rPr>
              <w:t>z</w:t>
            </w:r>
            <w:r w:rsidRPr="00D30255">
              <w:rPr>
                <w:sz w:val="18"/>
                <w:szCs w:val="18"/>
              </w:rPr>
              <w:t xml:space="preserve"> </w:t>
            </w:r>
            <w:r w:rsidR="00E04661">
              <w:rPr>
                <w:sz w:val="18"/>
                <w:szCs w:val="18"/>
              </w:rPr>
              <w:t>52</w:t>
            </w:r>
            <w:r w:rsidRPr="00D30255">
              <w:rPr>
                <w:sz w:val="18"/>
                <w:szCs w:val="18"/>
              </w:rPr>
              <w:t>00 férőhelyes hízókapacitás mellett egy önálló biogáz-üzem nem üzemeltethető gazdaságosan. A bűz- és gázemissziós kontrollt az NCH BioAmp 300 biológiai program lényegesen hatékonyabban látja el.</w:t>
            </w:r>
          </w:p>
        </w:tc>
        <w:tc>
          <w:tcPr>
            <w:tcW w:w="0" w:type="auto"/>
            <w:shd w:val="clear" w:color="auto" w:fill="D9D9D9" w:themeFill="background1" w:themeFillShade="D9"/>
            <w:vAlign w:val="center"/>
          </w:tcPr>
          <w:p w14:paraId="0D3AE23B" w14:textId="285684F7" w:rsidR="00A716FE" w:rsidRPr="001C73FA" w:rsidRDefault="00D30255" w:rsidP="00A716FE">
            <w:pPr>
              <w:jc w:val="center"/>
              <w:rPr>
                <w:b/>
                <w:sz w:val="18"/>
                <w:szCs w:val="18"/>
              </w:rPr>
            </w:pPr>
            <w:r w:rsidRPr="001C73FA">
              <w:rPr>
                <w:b/>
                <w:sz w:val="18"/>
                <w:szCs w:val="18"/>
              </w:rPr>
              <w:t>Nem indokolt az alkalmazása.</w:t>
            </w:r>
          </w:p>
        </w:tc>
      </w:tr>
      <w:tr w:rsidR="002D2D60" w:rsidRPr="001C73FA" w14:paraId="3ECEC5FE" w14:textId="77777777" w:rsidTr="001267E6">
        <w:trPr>
          <w:trHeight w:val="907"/>
          <w:jc w:val="center"/>
        </w:trPr>
        <w:tc>
          <w:tcPr>
            <w:tcW w:w="0" w:type="auto"/>
            <w:vAlign w:val="center"/>
          </w:tcPr>
          <w:p w14:paraId="33A4B9D3" w14:textId="77777777" w:rsidR="002D2D60" w:rsidRPr="001C73FA" w:rsidRDefault="002D2D60" w:rsidP="002D2D60">
            <w:pPr>
              <w:jc w:val="center"/>
              <w:rPr>
                <w:b/>
                <w:sz w:val="18"/>
                <w:szCs w:val="18"/>
              </w:rPr>
            </w:pPr>
            <w:r w:rsidRPr="001C73FA">
              <w:rPr>
                <w:b/>
                <w:sz w:val="18"/>
                <w:szCs w:val="18"/>
              </w:rPr>
              <w:t>1.1</w:t>
            </w:r>
            <w:r>
              <w:rPr>
                <w:b/>
                <w:sz w:val="18"/>
                <w:szCs w:val="18"/>
              </w:rPr>
              <w:t>2</w:t>
            </w:r>
            <w:r w:rsidRPr="001C73FA">
              <w:rPr>
                <w:b/>
                <w:sz w:val="18"/>
                <w:szCs w:val="18"/>
              </w:rPr>
              <w:t>.</w:t>
            </w:r>
          </w:p>
          <w:p w14:paraId="5179A1E0" w14:textId="77777777" w:rsidR="002D2D60" w:rsidRPr="001C73FA" w:rsidRDefault="002D2D60" w:rsidP="002D2D60">
            <w:pPr>
              <w:jc w:val="center"/>
              <w:rPr>
                <w:b/>
                <w:sz w:val="18"/>
                <w:szCs w:val="18"/>
              </w:rPr>
            </w:pPr>
            <w:r w:rsidRPr="001C73FA">
              <w:rPr>
                <w:b/>
                <w:sz w:val="18"/>
                <w:szCs w:val="18"/>
              </w:rPr>
              <w:t>1</w:t>
            </w:r>
            <w:r>
              <w:rPr>
                <w:b/>
                <w:sz w:val="18"/>
                <w:szCs w:val="18"/>
              </w:rPr>
              <w:t>9</w:t>
            </w:r>
            <w:r w:rsidRPr="001C73FA">
              <w:rPr>
                <w:b/>
                <w:sz w:val="18"/>
                <w:szCs w:val="18"/>
              </w:rPr>
              <w:t>. BAT</w:t>
            </w:r>
          </w:p>
          <w:p w14:paraId="77AB8BE0" w14:textId="01E51C3F" w:rsidR="002D2D60" w:rsidRPr="001C73FA" w:rsidRDefault="002D2D60" w:rsidP="002D2D60">
            <w:pPr>
              <w:jc w:val="center"/>
              <w:rPr>
                <w:b/>
                <w:sz w:val="18"/>
                <w:szCs w:val="18"/>
              </w:rPr>
            </w:pPr>
            <w:r>
              <w:rPr>
                <w:b/>
                <w:sz w:val="18"/>
                <w:szCs w:val="18"/>
              </w:rPr>
              <w:t>c</w:t>
            </w:r>
          </w:p>
        </w:tc>
        <w:tc>
          <w:tcPr>
            <w:tcW w:w="0" w:type="auto"/>
            <w:vAlign w:val="center"/>
          </w:tcPr>
          <w:p w14:paraId="0B22135A" w14:textId="2F001A81" w:rsidR="002D2D60" w:rsidRPr="001C73FA" w:rsidRDefault="00296024" w:rsidP="00A716FE">
            <w:pPr>
              <w:rPr>
                <w:sz w:val="18"/>
                <w:szCs w:val="18"/>
              </w:rPr>
            </w:pPr>
            <w:r w:rsidRPr="00296024">
              <w:rPr>
                <w:sz w:val="18"/>
                <w:szCs w:val="18"/>
              </w:rPr>
              <w:t>Külső alagút használata a trágya szárításához.</w:t>
            </w:r>
          </w:p>
        </w:tc>
        <w:tc>
          <w:tcPr>
            <w:tcW w:w="0" w:type="auto"/>
            <w:vAlign w:val="center"/>
          </w:tcPr>
          <w:p w14:paraId="5F6F5474" w14:textId="77777777" w:rsidR="002D2D60" w:rsidRDefault="00D30255" w:rsidP="00A716FE">
            <w:pPr>
              <w:rPr>
                <w:sz w:val="18"/>
                <w:szCs w:val="18"/>
              </w:rPr>
            </w:pPr>
            <w:r w:rsidRPr="00D30255">
              <w:rPr>
                <w:sz w:val="18"/>
                <w:szCs w:val="18"/>
              </w:rPr>
              <w:t>A technika alkalmazása a telepen nem releváns.</w:t>
            </w:r>
          </w:p>
          <w:p w14:paraId="354D2AA7" w14:textId="55E7DFE1" w:rsidR="00D30255" w:rsidRPr="004546E7" w:rsidRDefault="00D30255" w:rsidP="00A716FE">
            <w:pPr>
              <w:rPr>
                <w:sz w:val="18"/>
                <w:szCs w:val="18"/>
              </w:rPr>
            </w:pPr>
            <w:r w:rsidRPr="00D30255">
              <w:rPr>
                <w:sz w:val="18"/>
                <w:szCs w:val="18"/>
              </w:rPr>
              <w:t>Az ágazati BREF dokumentum alapján ez a technika kizárólag tojótyúk-tenyésztésre szolgáló baromfitelepeken alkalmazható, sertéstartó létesítményeknél szerkezetileg nem értelmezhető.</w:t>
            </w:r>
          </w:p>
        </w:tc>
        <w:tc>
          <w:tcPr>
            <w:tcW w:w="0" w:type="auto"/>
            <w:shd w:val="clear" w:color="auto" w:fill="D9D9D9" w:themeFill="background1" w:themeFillShade="D9"/>
            <w:vAlign w:val="center"/>
          </w:tcPr>
          <w:p w14:paraId="6C6A2307" w14:textId="10289D91" w:rsidR="002D2D60" w:rsidRPr="001C73FA" w:rsidRDefault="00D30255" w:rsidP="00A716FE">
            <w:pPr>
              <w:jc w:val="center"/>
              <w:rPr>
                <w:b/>
                <w:sz w:val="18"/>
                <w:szCs w:val="18"/>
              </w:rPr>
            </w:pPr>
            <w:r w:rsidRPr="001C73FA">
              <w:rPr>
                <w:b/>
                <w:sz w:val="18"/>
                <w:szCs w:val="18"/>
              </w:rPr>
              <w:t>Nem indokolt az alkalmazása.</w:t>
            </w:r>
          </w:p>
        </w:tc>
      </w:tr>
      <w:tr w:rsidR="002D2D60" w:rsidRPr="001C73FA" w14:paraId="71476FE7" w14:textId="77777777" w:rsidTr="001267E6">
        <w:trPr>
          <w:trHeight w:val="907"/>
          <w:jc w:val="center"/>
        </w:trPr>
        <w:tc>
          <w:tcPr>
            <w:tcW w:w="0" w:type="auto"/>
            <w:vAlign w:val="center"/>
          </w:tcPr>
          <w:p w14:paraId="29C8E6A2" w14:textId="77777777" w:rsidR="002D2D60" w:rsidRPr="001C73FA" w:rsidRDefault="002D2D60" w:rsidP="002D2D60">
            <w:pPr>
              <w:jc w:val="center"/>
              <w:rPr>
                <w:b/>
                <w:sz w:val="18"/>
                <w:szCs w:val="18"/>
              </w:rPr>
            </w:pPr>
            <w:r w:rsidRPr="001C73FA">
              <w:rPr>
                <w:b/>
                <w:sz w:val="18"/>
                <w:szCs w:val="18"/>
              </w:rPr>
              <w:t>1.1</w:t>
            </w:r>
            <w:r>
              <w:rPr>
                <w:b/>
                <w:sz w:val="18"/>
                <w:szCs w:val="18"/>
              </w:rPr>
              <w:t>2</w:t>
            </w:r>
            <w:r w:rsidRPr="001C73FA">
              <w:rPr>
                <w:b/>
                <w:sz w:val="18"/>
                <w:szCs w:val="18"/>
              </w:rPr>
              <w:t>.</w:t>
            </w:r>
          </w:p>
          <w:p w14:paraId="1B449418" w14:textId="77777777" w:rsidR="002D2D60" w:rsidRPr="001C73FA" w:rsidRDefault="002D2D60" w:rsidP="002D2D60">
            <w:pPr>
              <w:jc w:val="center"/>
              <w:rPr>
                <w:b/>
                <w:sz w:val="18"/>
                <w:szCs w:val="18"/>
              </w:rPr>
            </w:pPr>
            <w:r w:rsidRPr="001C73FA">
              <w:rPr>
                <w:b/>
                <w:sz w:val="18"/>
                <w:szCs w:val="18"/>
              </w:rPr>
              <w:t>1</w:t>
            </w:r>
            <w:r>
              <w:rPr>
                <w:b/>
                <w:sz w:val="18"/>
                <w:szCs w:val="18"/>
              </w:rPr>
              <w:t>9</w:t>
            </w:r>
            <w:r w:rsidRPr="001C73FA">
              <w:rPr>
                <w:b/>
                <w:sz w:val="18"/>
                <w:szCs w:val="18"/>
              </w:rPr>
              <w:t>. BAT</w:t>
            </w:r>
          </w:p>
          <w:p w14:paraId="67F8FF42" w14:textId="42BC2992" w:rsidR="002D2D60" w:rsidRPr="001C73FA" w:rsidRDefault="002D2D60" w:rsidP="002D2D60">
            <w:pPr>
              <w:jc w:val="center"/>
              <w:rPr>
                <w:b/>
                <w:sz w:val="18"/>
                <w:szCs w:val="18"/>
              </w:rPr>
            </w:pPr>
            <w:r>
              <w:rPr>
                <w:b/>
                <w:sz w:val="18"/>
                <w:szCs w:val="18"/>
              </w:rPr>
              <w:t>d</w:t>
            </w:r>
          </w:p>
        </w:tc>
        <w:tc>
          <w:tcPr>
            <w:tcW w:w="0" w:type="auto"/>
            <w:vAlign w:val="center"/>
          </w:tcPr>
          <w:p w14:paraId="56658754" w14:textId="55C612A0" w:rsidR="002D2D60" w:rsidRPr="001C73FA" w:rsidRDefault="00296024" w:rsidP="00A716FE">
            <w:pPr>
              <w:rPr>
                <w:sz w:val="18"/>
                <w:szCs w:val="18"/>
              </w:rPr>
            </w:pPr>
            <w:r w:rsidRPr="00296024">
              <w:rPr>
                <w:sz w:val="18"/>
                <w:szCs w:val="18"/>
              </w:rPr>
              <w:t>A hígtrágya aerob rothasztása (levegőztetés).</w:t>
            </w:r>
          </w:p>
        </w:tc>
        <w:tc>
          <w:tcPr>
            <w:tcW w:w="0" w:type="auto"/>
            <w:vAlign w:val="center"/>
          </w:tcPr>
          <w:p w14:paraId="72243319" w14:textId="77777777" w:rsidR="002D2D60" w:rsidRDefault="00434AC1" w:rsidP="00A716FE">
            <w:pPr>
              <w:rPr>
                <w:sz w:val="18"/>
                <w:szCs w:val="18"/>
              </w:rPr>
            </w:pPr>
            <w:r w:rsidRPr="00434AC1">
              <w:rPr>
                <w:sz w:val="18"/>
                <w:szCs w:val="18"/>
              </w:rPr>
              <w:t>Mechanikus folyadék-levegőztetés a telepen nem alkalmazott.</w:t>
            </w:r>
          </w:p>
          <w:p w14:paraId="10058121" w14:textId="7D9652FD" w:rsidR="00434AC1" w:rsidRPr="004546E7" w:rsidRDefault="00434AC1" w:rsidP="00A716FE">
            <w:pPr>
              <w:rPr>
                <w:sz w:val="18"/>
                <w:szCs w:val="18"/>
              </w:rPr>
            </w:pPr>
            <w:r w:rsidRPr="00434AC1">
              <w:rPr>
                <w:sz w:val="18"/>
                <w:szCs w:val="18"/>
              </w:rPr>
              <w:t>A kontinentális téli időszakban a tartósan alacsony környezeti hőmérséklet miatt a nyitott levegőztetés hatásfoka instabil. Helyette az ólak alatti zárt csatornákban in-situ működő BioAmp mikrobiológiai kezelés biztosítja a szerves anyagok stabil, fagyfüggetlen lebontását.</w:t>
            </w:r>
          </w:p>
        </w:tc>
        <w:tc>
          <w:tcPr>
            <w:tcW w:w="0" w:type="auto"/>
            <w:tcBorders>
              <w:bottom w:val="single" w:sz="4" w:space="0" w:color="auto"/>
            </w:tcBorders>
            <w:shd w:val="clear" w:color="auto" w:fill="D9D9D9" w:themeFill="background1" w:themeFillShade="D9"/>
            <w:vAlign w:val="center"/>
          </w:tcPr>
          <w:p w14:paraId="3E3779C6" w14:textId="0346BD7B" w:rsidR="002D2D60" w:rsidRPr="001C73FA" w:rsidRDefault="00D30255" w:rsidP="00A716FE">
            <w:pPr>
              <w:jc w:val="center"/>
              <w:rPr>
                <w:b/>
                <w:sz w:val="18"/>
                <w:szCs w:val="18"/>
              </w:rPr>
            </w:pPr>
            <w:r w:rsidRPr="001C73FA">
              <w:rPr>
                <w:b/>
                <w:sz w:val="18"/>
                <w:szCs w:val="18"/>
              </w:rPr>
              <w:t>Nem indokolt az alkalmazása.</w:t>
            </w:r>
          </w:p>
        </w:tc>
      </w:tr>
      <w:tr w:rsidR="002D2D60" w:rsidRPr="001C73FA" w14:paraId="4F6FBC11" w14:textId="77777777" w:rsidTr="001267E6">
        <w:trPr>
          <w:trHeight w:val="907"/>
          <w:jc w:val="center"/>
        </w:trPr>
        <w:tc>
          <w:tcPr>
            <w:tcW w:w="0" w:type="auto"/>
            <w:vAlign w:val="center"/>
          </w:tcPr>
          <w:p w14:paraId="4BC75AFC" w14:textId="77777777" w:rsidR="002D2D60" w:rsidRPr="001C73FA" w:rsidRDefault="002D2D60" w:rsidP="002D2D60">
            <w:pPr>
              <w:jc w:val="center"/>
              <w:rPr>
                <w:b/>
                <w:sz w:val="18"/>
                <w:szCs w:val="18"/>
              </w:rPr>
            </w:pPr>
            <w:r w:rsidRPr="001C73FA">
              <w:rPr>
                <w:b/>
                <w:sz w:val="18"/>
                <w:szCs w:val="18"/>
              </w:rPr>
              <w:lastRenderedPageBreak/>
              <w:t>1.1</w:t>
            </w:r>
            <w:r>
              <w:rPr>
                <w:b/>
                <w:sz w:val="18"/>
                <w:szCs w:val="18"/>
              </w:rPr>
              <w:t>2</w:t>
            </w:r>
            <w:r w:rsidRPr="001C73FA">
              <w:rPr>
                <w:b/>
                <w:sz w:val="18"/>
                <w:szCs w:val="18"/>
              </w:rPr>
              <w:t>.</w:t>
            </w:r>
          </w:p>
          <w:p w14:paraId="39FA5A67" w14:textId="77777777" w:rsidR="002D2D60" w:rsidRPr="001C73FA" w:rsidRDefault="002D2D60" w:rsidP="002D2D60">
            <w:pPr>
              <w:jc w:val="center"/>
              <w:rPr>
                <w:b/>
                <w:sz w:val="18"/>
                <w:szCs w:val="18"/>
              </w:rPr>
            </w:pPr>
            <w:r w:rsidRPr="001C73FA">
              <w:rPr>
                <w:b/>
                <w:sz w:val="18"/>
                <w:szCs w:val="18"/>
              </w:rPr>
              <w:t>1</w:t>
            </w:r>
            <w:r>
              <w:rPr>
                <w:b/>
                <w:sz w:val="18"/>
                <w:szCs w:val="18"/>
              </w:rPr>
              <w:t>9</w:t>
            </w:r>
            <w:r w:rsidRPr="001C73FA">
              <w:rPr>
                <w:b/>
                <w:sz w:val="18"/>
                <w:szCs w:val="18"/>
              </w:rPr>
              <w:t>. BAT</w:t>
            </w:r>
          </w:p>
          <w:p w14:paraId="438C7AF2" w14:textId="1EC7C6A6" w:rsidR="002D2D60" w:rsidRPr="001C73FA" w:rsidRDefault="002D2D60" w:rsidP="002D2D60">
            <w:pPr>
              <w:jc w:val="center"/>
              <w:rPr>
                <w:b/>
                <w:sz w:val="18"/>
                <w:szCs w:val="18"/>
              </w:rPr>
            </w:pPr>
            <w:r>
              <w:rPr>
                <w:b/>
                <w:sz w:val="18"/>
                <w:szCs w:val="18"/>
              </w:rPr>
              <w:t>e</w:t>
            </w:r>
          </w:p>
        </w:tc>
        <w:tc>
          <w:tcPr>
            <w:tcW w:w="0" w:type="auto"/>
            <w:vAlign w:val="center"/>
          </w:tcPr>
          <w:p w14:paraId="7F556782" w14:textId="3CE41B09" w:rsidR="002D2D60" w:rsidRPr="001C73FA" w:rsidRDefault="00296024" w:rsidP="00A716FE">
            <w:pPr>
              <w:rPr>
                <w:sz w:val="18"/>
                <w:szCs w:val="18"/>
              </w:rPr>
            </w:pPr>
            <w:r w:rsidRPr="00296024">
              <w:rPr>
                <w:sz w:val="18"/>
                <w:szCs w:val="18"/>
              </w:rPr>
              <w:t>A hígtrágya nitrifikációja és denitrifikációja.</w:t>
            </w:r>
          </w:p>
        </w:tc>
        <w:tc>
          <w:tcPr>
            <w:tcW w:w="0" w:type="auto"/>
            <w:vAlign w:val="center"/>
          </w:tcPr>
          <w:p w14:paraId="16B0BE47" w14:textId="77777777" w:rsidR="002D2D60" w:rsidRDefault="00434AC1" w:rsidP="00A716FE">
            <w:pPr>
              <w:rPr>
                <w:sz w:val="18"/>
                <w:szCs w:val="18"/>
              </w:rPr>
            </w:pPr>
            <w:r w:rsidRPr="00434AC1">
              <w:rPr>
                <w:sz w:val="18"/>
                <w:szCs w:val="18"/>
              </w:rPr>
              <w:t>Technológiai nitrogén-elimináció a telepen nem alkalmazott.</w:t>
            </w:r>
          </w:p>
          <w:p w14:paraId="0A70DF04" w14:textId="7C240826" w:rsidR="00434AC1" w:rsidRPr="004546E7" w:rsidRDefault="00434AC1" w:rsidP="00A716FE">
            <w:pPr>
              <w:rPr>
                <w:sz w:val="18"/>
                <w:szCs w:val="18"/>
              </w:rPr>
            </w:pPr>
            <w:r w:rsidRPr="00434AC1">
              <w:rPr>
                <w:sz w:val="18"/>
                <w:szCs w:val="18"/>
              </w:rPr>
              <w:t>Az ágazati következtetések szerint új létesítmények esetén ez a technika nem alkalmazható. A nitrátrendelet szerinti területi egyensúly (tápanyag-gazdálkodási tervek) mesterséges nitrogén-eltávolítás nélkül is teljes mértékben biztosított.</w:t>
            </w:r>
          </w:p>
        </w:tc>
        <w:tc>
          <w:tcPr>
            <w:tcW w:w="0" w:type="auto"/>
            <w:shd w:val="clear" w:color="auto" w:fill="D9D9D9" w:themeFill="background1" w:themeFillShade="D9"/>
            <w:vAlign w:val="center"/>
          </w:tcPr>
          <w:p w14:paraId="27284870" w14:textId="5C169590" w:rsidR="002D2D60" w:rsidRPr="001C73FA" w:rsidRDefault="00D30255" w:rsidP="00A716FE">
            <w:pPr>
              <w:jc w:val="center"/>
              <w:rPr>
                <w:b/>
                <w:sz w:val="18"/>
                <w:szCs w:val="18"/>
              </w:rPr>
            </w:pPr>
            <w:r w:rsidRPr="001C73FA">
              <w:rPr>
                <w:b/>
                <w:sz w:val="18"/>
                <w:szCs w:val="18"/>
              </w:rPr>
              <w:t>Nem indokolt az alkalmazása.</w:t>
            </w:r>
          </w:p>
        </w:tc>
      </w:tr>
      <w:tr w:rsidR="002D2D60" w:rsidRPr="001C73FA" w14:paraId="2852F23A" w14:textId="77777777" w:rsidTr="001267E6">
        <w:trPr>
          <w:trHeight w:val="907"/>
          <w:jc w:val="center"/>
        </w:trPr>
        <w:tc>
          <w:tcPr>
            <w:tcW w:w="0" w:type="auto"/>
            <w:vAlign w:val="center"/>
          </w:tcPr>
          <w:p w14:paraId="225324B0" w14:textId="77777777" w:rsidR="002D2D60" w:rsidRPr="001C73FA" w:rsidRDefault="002D2D60" w:rsidP="002D2D60">
            <w:pPr>
              <w:jc w:val="center"/>
              <w:rPr>
                <w:b/>
                <w:sz w:val="18"/>
                <w:szCs w:val="18"/>
              </w:rPr>
            </w:pPr>
            <w:r w:rsidRPr="001C73FA">
              <w:rPr>
                <w:b/>
                <w:sz w:val="18"/>
                <w:szCs w:val="18"/>
              </w:rPr>
              <w:t>1.1</w:t>
            </w:r>
            <w:r>
              <w:rPr>
                <w:b/>
                <w:sz w:val="18"/>
                <w:szCs w:val="18"/>
              </w:rPr>
              <w:t>2</w:t>
            </w:r>
            <w:r w:rsidRPr="001C73FA">
              <w:rPr>
                <w:b/>
                <w:sz w:val="18"/>
                <w:szCs w:val="18"/>
              </w:rPr>
              <w:t>.</w:t>
            </w:r>
          </w:p>
          <w:p w14:paraId="6AB34588" w14:textId="77777777" w:rsidR="002D2D60" w:rsidRPr="001C73FA" w:rsidRDefault="002D2D60" w:rsidP="002D2D60">
            <w:pPr>
              <w:jc w:val="center"/>
              <w:rPr>
                <w:b/>
                <w:sz w:val="18"/>
                <w:szCs w:val="18"/>
              </w:rPr>
            </w:pPr>
            <w:r w:rsidRPr="001C73FA">
              <w:rPr>
                <w:b/>
                <w:sz w:val="18"/>
                <w:szCs w:val="18"/>
              </w:rPr>
              <w:t>1</w:t>
            </w:r>
            <w:r>
              <w:rPr>
                <w:b/>
                <w:sz w:val="18"/>
                <w:szCs w:val="18"/>
              </w:rPr>
              <w:t>9</w:t>
            </w:r>
            <w:r w:rsidRPr="001C73FA">
              <w:rPr>
                <w:b/>
                <w:sz w:val="18"/>
                <w:szCs w:val="18"/>
              </w:rPr>
              <w:t>. BAT</w:t>
            </w:r>
          </w:p>
          <w:p w14:paraId="32F7B43A" w14:textId="6D94A85C" w:rsidR="002D2D60" w:rsidRPr="001C73FA" w:rsidRDefault="002D2D60" w:rsidP="002D2D60">
            <w:pPr>
              <w:jc w:val="center"/>
              <w:rPr>
                <w:b/>
                <w:sz w:val="18"/>
                <w:szCs w:val="18"/>
              </w:rPr>
            </w:pPr>
            <w:r>
              <w:rPr>
                <w:b/>
                <w:sz w:val="18"/>
                <w:szCs w:val="18"/>
              </w:rPr>
              <w:t>f</w:t>
            </w:r>
          </w:p>
        </w:tc>
        <w:tc>
          <w:tcPr>
            <w:tcW w:w="0" w:type="auto"/>
            <w:vAlign w:val="center"/>
          </w:tcPr>
          <w:p w14:paraId="63C9F653" w14:textId="0F942B80" w:rsidR="002D2D60" w:rsidRPr="001C73FA" w:rsidRDefault="00296024" w:rsidP="00A716FE">
            <w:pPr>
              <w:rPr>
                <w:sz w:val="18"/>
                <w:szCs w:val="18"/>
              </w:rPr>
            </w:pPr>
            <w:r w:rsidRPr="00296024">
              <w:rPr>
                <w:sz w:val="18"/>
                <w:szCs w:val="18"/>
              </w:rPr>
              <w:t>A szilárd trágya komposztálása.</w:t>
            </w:r>
          </w:p>
        </w:tc>
        <w:tc>
          <w:tcPr>
            <w:tcW w:w="0" w:type="auto"/>
            <w:vAlign w:val="center"/>
          </w:tcPr>
          <w:p w14:paraId="23922598" w14:textId="77777777" w:rsidR="002D2D60" w:rsidRDefault="00434AC1" w:rsidP="00A716FE">
            <w:pPr>
              <w:rPr>
                <w:sz w:val="18"/>
                <w:szCs w:val="18"/>
              </w:rPr>
            </w:pPr>
            <w:r w:rsidRPr="00434AC1">
              <w:rPr>
                <w:sz w:val="18"/>
                <w:szCs w:val="18"/>
              </w:rPr>
              <w:t>Komposztálási technológia a telepen nem releváns.</w:t>
            </w:r>
          </w:p>
          <w:p w14:paraId="55FBC583" w14:textId="0A8F919D" w:rsidR="00434AC1" w:rsidRPr="004546E7" w:rsidRDefault="00434AC1" w:rsidP="00A716FE">
            <w:pPr>
              <w:rPr>
                <w:sz w:val="18"/>
                <w:szCs w:val="18"/>
              </w:rPr>
            </w:pPr>
            <w:r w:rsidRPr="00434AC1">
              <w:rPr>
                <w:sz w:val="18"/>
                <w:szCs w:val="18"/>
              </w:rPr>
              <w:t>A létesítményben tiszta hígtrágyás (nem almos) technológia valósul meg, így a telepen szilárd fázisú almos trágya egyáltalán nem keletkezik.</w:t>
            </w:r>
          </w:p>
        </w:tc>
        <w:tc>
          <w:tcPr>
            <w:tcW w:w="0" w:type="auto"/>
            <w:shd w:val="clear" w:color="auto" w:fill="D9D9D9" w:themeFill="background1" w:themeFillShade="D9"/>
            <w:vAlign w:val="center"/>
          </w:tcPr>
          <w:p w14:paraId="36D519FE" w14:textId="61E1652C" w:rsidR="002D2D60" w:rsidRPr="001C73FA" w:rsidRDefault="001267E6" w:rsidP="00A716FE">
            <w:pPr>
              <w:jc w:val="center"/>
              <w:rPr>
                <w:b/>
                <w:sz w:val="18"/>
                <w:szCs w:val="18"/>
              </w:rPr>
            </w:pPr>
            <w:r>
              <w:rPr>
                <w:b/>
                <w:sz w:val="18"/>
                <w:szCs w:val="18"/>
              </w:rPr>
              <w:t>Nem releváns</w:t>
            </w:r>
          </w:p>
        </w:tc>
      </w:tr>
      <w:tr w:rsidR="00A716FE" w:rsidRPr="001C73FA" w14:paraId="06CA1522" w14:textId="77777777" w:rsidTr="00296024">
        <w:trPr>
          <w:trHeight w:val="414"/>
          <w:jc w:val="center"/>
        </w:trPr>
        <w:tc>
          <w:tcPr>
            <w:tcW w:w="0" w:type="auto"/>
            <w:gridSpan w:val="4"/>
            <w:tcBorders>
              <w:bottom w:val="single" w:sz="4" w:space="0" w:color="auto"/>
            </w:tcBorders>
            <w:shd w:val="clear" w:color="auto" w:fill="A6A6A6" w:themeFill="background1" w:themeFillShade="A6"/>
            <w:vAlign w:val="center"/>
          </w:tcPr>
          <w:p w14:paraId="5CE6369D" w14:textId="77777777" w:rsidR="00A716FE" w:rsidRPr="001C73FA" w:rsidRDefault="00A716FE" w:rsidP="00A716FE">
            <w:pPr>
              <w:jc w:val="center"/>
              <w:rPr>
                <w:sz w:val="18"/>
                <w:szCs w:val="18"/>
              </w:rPr>
            </w:pPr>
            <w:r w:rsidRPr="001C73FA">
              <w:rPr>
                <w:sz w:val="18"/>
                <w:szCs w:val="18"/>
              </w:rPr>
              <w:t>1.13 A trágya kijuttatásra</w:t>
            </w:r>
          </w:p>
        </w:tc>
      </w:tr>
      <w:tr w:rsidR="00296024" w:rsidRPr="00F60208" w14:paraId="34E68281" w14:textId="77777777" w:rsidTr="00296024">
        <w:trPr>
          <w:trHeight w:val="414"/>
          <w:jc w:val="center"/>
        </w:trPr>
        <w:tc>
          <w:tcPr>
            <w:tcW w:w="0" w:type="auto"/>
            <w:gridSpan w:val="4"/>
            <w:vAlign w:val="center"/>
          </w:tcPr>
          <w:p w14:paraId="68D0FF7E" w14:textId="7615CE92" w:rsidR="00296024" w:rsidRPr="00F60208" w:rsidRDefault="00296024" w:rsidP="00A716FE">
            <w:pPr>
              <w:jc w:val="center"/>
              <w:rPr>
                <w:bCs/>
                <w:i/>
                <w:sz w:val="18"/>
                <w:szCs w:val="18"/>
              </w:rPr>
            </w:pPr>
            <w:r w:rsidRPr="00F60208">
              <w:rPr>
                <w:bCs/>
                <w:i/>
                <w:sz w:val="18"/>
                <w:szCs w:val="18"/>
              </w:rPr>
              <w:t>20. BAT A szilárd trágya kijuttatásából a talajba és a vízbe történő nitrogén- és foszforkibocsátás, valamint a mikrobiológiai kórokozók kibocsátásának megelőzése vagy – amennyiben ez nem kivitelezhető – csökkentése érdekében a BAT az alábbi technikák mindegyikének használatát foglalja magában.</w:t>
            </w:r>
          </w:p>
        </w:tc>
      </w:tr>
      <w:tr w:rsidR="00296024" w:rsidRPr="001C73FA" w14:paraId="02761D8A" w14:textId="77777777" w:rsidTr="004B5FA2">
        <w:trPr>
          <w:trHeight w:val="907"/>
          <w:jc w:val="center"/>
        </w:trPr>
        <w:tc>
          <w:tcPr>
            <w:tcW w:w="0" w:type="auto"/>
            <w:vAlign w:val="center"/>
          </w:tcPr>
          <w:p w14:paraId="6FAC6BEE" w14:textId="08A9F225" w:rsidR="00296024" w:rsidRPr="001C73FA" w:rsidRDefault="00296024" w:rsidP="004B5FA2">
            <w:pPr>
              <w:jc w:val="center"/>
              <w:rPr>
                <w:b/>
                <w:sz w:val="18"/>
                <w:szCs w:val="18"/>
              </w:rPr>
            </w:pPr>
            <w:r w:rsidRPr="001C73FA">
              <w:rPr>
                <w:b/>
                <w:sz w:val="18"/>
                <w:szCs w:val="18"/>
              </w:rPr>
              <w:t>1.1</w:t>
            </w:r>
            <w:r>
              <w:rPr>
                <w:b/>
                <w:sz w:val="18"/>
                <w:szCs w:val="18"/>
              </w:rPr>
              <w:t>3</w:t>
            </w:r>
            <w:r w:rsidRPr="001C73FA">
              <w:rPr>
                <w:b/>
                <w:sz w:val="18"/>
                <w:szCs w:val="18"/>
              </w:rPr>
              <w:t>.</w:t>
            </w:r>
          </w:p>
          <w:p w14:paraId="44B572BC" w14:textId="57C98ED0" w:rsidR="00296024" w:rsidRPr="001C73FA" w:rsidRDefault="00546E84" w:rsidP="004B5FA2">
            <w:pPr>
              <w:jc w:val="center"/>
              <w:rPr>
                <w:b/>
                <w:sz w:val="18"/>
                <w:szCs w:val="18"/>
              </w:rPr>
            </w:pPr>
            <w:r>
              <w:rPr>
                <w:b/>
                <w:sz w:val="18"/>
                <w:szCs w:val="18"/>
              </w:rPr>
              <w:t>20</w:t>
            </w:r>
            <w:r w:rsidR="00296024" w:rsidRPr="001C73FA">
              <w:rPr>
                <w:b/>
                <w:sz w:val="18"/>
                <w:szCs w:val="18"/>
              </w:rPr>
              <w:t>. BAT</w:t>
            </w:r>
          </w:p>
          <w:p w14:paraId="7FFF7813" w14:textId="2EB53E30" w:rsidR="00296024" w:rsidRPr="001C73FA" w:rsidRDefault="00546E84" w:rsidP="004B5FA2">
            <w:pPr>
              <w:jc w:val="center"/>
              <w:rPr>
                <w:b/>
                <w:sz w:val="18"/>
                <w:szCs w:val="18"/>
              </w:rPr>
            </w:pPr>
            <w:r>
              <w:rPr>
                <w:b/>
                <w:sz w:val="18"/>
                <w:szCs w:val="18"/>
              </w:rPr>
              <w:t>a</w:t>
            </w:r>
          </w:p>
        </w:tc>
        <w:tc>
          <w:tcPr>
            <w:tcW w:w="0" w:type="auto"/>
            <w:vAlign w:val="center"/>
          </w:tcPr>
          <w:p w14:paraId="0E1343C6" w14:textId="77777777" w:rsidR="00546E84" w:rsidRPr="00546E84" w:rsidRDefault="00546E84" w:rsidP="00546E84">
            <w:pPr>
              <w:rPr>
                <w:sz w:val="18"/>
                <w:szCs w:val="18"/>
              </w:rPr>
            </w:pPr>
            <w:r w:rsidRPr="00546E84">
              <w:rPr>
                <w:sz w:val="18"/>
                <w:szCs w:val="18"/>
              </w:rPr>
              <w:t>A trágyát befogadó földterület felmérése annak azonosítása érdekében, hogy számolni kell-e elfolyással, figyelembe véve a következőket:</w:t>
            </w:r>
          </w:p>
          <w:p w14:paraId="141BB968" w14:textId="06025EBC" w:rsidR="00546E84" w:rsidRPr="00546E84" w:rsidRDefault="00546E84">
            <w:pPr>
              <w:pStyle w:val="Listaszerbekezds"/>
              <w:numPr>
                <w:ilvl w:val="0"/>
                <w:numId w:val="16"/>
              </w:numPr>
              <w:rPr>
                <w:sz w:val="18"/>
                <w:szCs w:val="18"/>
              </w:rPr>
            </w:pPr>
            <w:r w:rsidRPr="00546E84">
              <w:rPr>
                <w:sz w:val="18"/>
                <w:szCs w:val="18"/>
              </w:rPr>
              <w:t>a talaj típusa, a körülmények és a földterület lejtése;</w:t>
            </w:r>
          </w:p>
          <w:p w14:paraId="06A48049" w14:textId="2298F787" w:rsidR="00546E84" w:rsidRPr="00546E84" w:rsidRDefault="00546E84">
            <w:pPr>
              <w:pStyle w:val="Listaszerbekezds"/>
              <w:numPr>
                <w:ilvl w:val="0"/>
                <w:numId w:val="16"/>
              </w:numPr>
              <w:rPr>
                <w:sz w:val="18"/>
                <w:szCs w:val="18"/>
              </w:rPr>
            </w:pPr>
            <w:r w:rsidRPr="00546E84">
              <w:rPr>
                <w:sz w:val="18"/>
                <w:szCs w:val="18"/>
              </w:rPr>
              <w:t>éghajlati viszonyok;</w:t>
            </w:r>
          </w:p>
          <w:p w14:paraId="6FDA1827" w14:textId="3D2D6A7A" w:rsidR="00546E84" w:rsidRPr="00546E84" w:rsidRDefault="00546E84">
            <w:pPr>
              <w:pStyle w:val="Listaszerbekezds"/>
              <w:numPr>
                <w:ilvl w:val="0"/>
                <w:numId w:val="16"/>
              </w:numPr>
              <w:rPr>
                <w:sz w:val="18"/>
                <w:szCs w:val="18"/>
              </w:rPr>
            </w:pPr>
            <w:r w:rsidRPr="00546E84">
              <w:rPr>
                <w:sz w:val="18"/>
                <w:szCs w:val="18"/>
              </w:rPr>
              <w:t>a földterület vízelvezetése és öntözése;</w:t>
            </w:r>
          </w:p>
          <w:p w14:paraId="1CDD93BF" w14:textId="3A27ACC4" w:rsidR="00546E84" w:rsidRPr="00546E84" w:rsidRDefault="00546E84">
            <w:pPr>
              <w:pStyle w:val="Listaszerbekezds"/>
              <w:numPr>
                <w:ilvl w:val="0"/>
                <w:numId w:val="16"/>
              </w:numPr>
              <w:rPr>
                <w:sz w:val="18"/>
                <w:szCs w:val="18"/>
              </w:rPr>
            </w:pPr>
            <w:r w:rsidRPr="00546E84">
              <w:rPr>
                <w:sz w:val="18"/>
                <w:szCs w:val="18"/>
              </w:rPr>
              <w:t>vetésforgó;</w:t>
            </w:r>
          </w:p>
          <w:p w14:paraId="06AE72AF" w14:textId="03EC24F5" w:rsidR="00296024" w:rsidRPr="00546E84" w:rsidRDefault="00546E84">
            <w:pPr>
              <w:pStyle w:val="Listaszerbekezds"/>
              <w:numPr>
                <w:ilvl w:val="0"/>
                <w:numId w:val="16"/>
              </w:numPr>
              <w:rPr>
                <w:sz w:val="18"/>
                <w:szCs w:val="18"/>
              </w:rPr>
            </w:pPr>
            <w:r w:rsidRPr="00546E84">
              <w:rPr>
                <w:sz w:val="18"/>
                <w:szCs w:val="18"/>
              </w:rPr>
              <w:t>vízforrások és vízvédelmi területek.</w:t>
            </w:r>
          </w:p>
        </w:tc>
        <w:tc>
          <w:tcPr>
            <w:tcW w:w="0" w:type="auto"/>
            <w:vAlign w:val="center"/>
          </w:tcPr>
          <w:p w14:paraId="6D7247C3" w14:textId="1ED702AC" w:rsidR="00296024" w:rsidRPr="004546E7" w:rsidRDefault="001267E6" w:rsidP="004B5FA2">
            <w:pPr>
              <w:rPr>
                <w:sz w:val="18"/>
                <w:szCs w:val="18"/>
              </w:rPr>
            </w:pPr>
            <w:r w:rsidRPr="001267E6">
              <w:rPr>
                <w:sz w:val="18"/>
                <w:szCs w:val="18"/>
              </w:rPr>
              <w:t xml:space="preserve">A hígtrágya kijuttatása kizárólag érvényes, akkreditált laboratóriumi talajvizsgálatokra épülő Talajvédelmi Tervek és éves Tápanyag-gazdálkodási Tervek alapján </w:t>
            </w:r>
            <w:r w:rsidR="002264EB">
              <w:rPr>
                <w:sz w:val="18"/>
                <w:szCs w:val="18"/>
              </w:rPr>
              <w:t>fog megtörténni</w:t>
            </w:r>
            <w:r w:rsidRPr="001267E6">
              <w:rPr>
                <w:sz w:val="18"/>
                <w:szCs w:val="18"/>
              </w:rPr>
              <w:t>. A tervezés során részletesen felmérésre kerültek a parcellák lejtviszonyai, a talajtípusok vízbefogadó képessége, a vetésforgó és a környező vízvédelmi zónák elhelyezkedése.</w:t>
            </w:r>
          </w:p>
        </w:tc>
        <w:tc>
          <w:tcPr>
            <w:tcW w:w="0" w:type="auto"/>
            <w:shd w:val="clear" w:color="auto" w:fill="92D050"/>
            <w:vAlign w:val="center"/>
          </w:tcPr>
          <w:p w14:paraId="5437F9C7" w14:textId="13AEF34C" w:rsidR="00296024" w:rsidRPr="001C73FA" w:rsidRDefault="001267E6" w:rsidP="004B5FA2">
            <w:pPr>
              <w:jc w:val="center"/>
              <w:rPr>
                <w:b/>
                <w:sz w:val="18"/>
                <w:szCs w:val="18"/>
              </w:rPr>
            </w:pPr>
            <w:r>
              <w:rPr>
                <w:b/>
                <w:sz w:val="18"/>
                <w:szCs w:val="18"/>
              </w:rPr>
              <w:t>Megfelelő</w:t>
            </w:r>
          </w:p>
        </w:tc>
      </w:tr>
      <w:tr w:rsidR="00546E84" w:rsidRPr="001C73FA" w14:paraId="3749F7C5" w14:textId="77777777" w:rsidTr="004B5FA2">
        <w:trPr>
          <w:trHeight w:val="907"/>
          <w:jc w:val="center"/>
        </w:trPr>
        <w:tc>
          <w:tcPr>
            <w:tcW w:w="0" w:type="auto"/>
            <w:vAlign w:val="center"/>
          </w:tcPr>
          <w:p w14:paraId="3872385E" w14:textId="77777777" w:rsidR="00546E84" w:rsidRPr="001C73FA" w:rsidRDefault="00546E84" w:rsidP="00546E84">
            <w:pPr>
              <w:jc w:val="center"/>
              <w:rPr>
                <w:b/>
                <w:sz w:val="18"/>
                <w:szCs w:val="18"/>
              </w:rPr>
            </w:pPr>
            <w:r w:rsidRPr="001C73FA">
              <w:rPr>
                <w:b/>
                <w:sz w:val="18"/>
                <w:szCs w:val="18"/>
              </w:rPr>
              <w:t>1.1</w:t>
            </w:r>
            <w:r>
              <w:rPr>
                <w:b/>
                <w:sz w:val="18"/>
                <w:szCs w:val="18"/>
              </w:rPr>
              <w:t>3</w:t>
            </w:r>
            <w:r w:rsidRPr="001C73FA">
              <w:rPr>
                <w:b/>
                <w:sz w:val="18"/>
                <w:szCs w:val="18"/>
              </w:rPr>
              <w:t>.</w:t>
            </w:r>
          </w:p>
          <w:p w14:paraId="10E947B1" w14:textId="77777777" w:rsidR="00546E84" w:rsidRPr="001C73FA" w:rsidRDefault="00546E84" w:rsidP="00546E84">
            <w:pPr>
              <w:jc w:val="center"/>
              <w:rPr>
                <w:b/>
                <w:sz w:val="18"/>
                <w:szCs w:val="18"/>
              </w:rPr>
            </w:pPr>
            <w:r>
              <w:rPr>
                <w:b/>
                <w:sz w:val="18"/>
                <w:szCs w:val="18"/>
              </w:rPr>
              <w:t>20</w:t>
            </w:r>
            <w:r w:rsidRPr="001C73FA">
              <w:rPr>
                <w:b/>
                <w:sz w:val="18"/>
                <w:szCs w:val="18"/>
              </w:rPr>
              <w:t>. BAT</w:t>
            </w:r>
          </w:p>
          <w:p w14:paraId="66D17E5B" w14:textId="314BA827" w:rsidR="00546E84" w:rsidRPr="001C73FA" w:rsidRDefault="00546E84" w:rsidP="00546E84">
            <w:pPr>
              <w:jc w:val="center"/>
              <w:rPr>
                <w:b/>
                <w:sz w:val="18"/>
                <w:szCs w:val="18"/>
              </w:rPr>
            </w:pPr>
            <w:r>
              <w:rPr>
                <w:b/>
                <w:sz w:val="18"/>
                <w:szCs w:val="18"/>
              </w:rPr>
              <w:t>b</w:t>
            </w:r>
          </w:p>
        </w:tc>
        <w:tc>
          <w:tcPr>
            <w:tcW w:w="0" w:type="auto"/>
            <w:vAlign w:val="center"/>
          </w:tcPr>
          <w:p w14:paraId="5AD281A4" w14:textId="77777777" w:rsidR="00F60208" w:rsidRPr="00F60208" w:rsidRDefault="00F60208" w:rsidP="00F60208">
            <w:pPr>
              <w:rPr>
                <w:sz w:val="18"/>
                <w:szCs w:val="18"/>
              </w:rPr>
            </w:pPr>
            <w:r w:rsidRPr="00F60208">
              <w:rPr>
                <w:sz w:val="18"/>
                <w:szCs w:val="18"/>
              </w:rPr>
              <w:t>Kellő távolságot kell tartani (kezeletlen földsáv fenntartásával) a trágyázott földterületek és a következők között:</w:t>
            </w:r>
          </w:p>
          <w:p w14:paraId="58C461F2" w14:textId="77777777" w:rsidR="00F60208" w:rsidRPr="00F60208" w:rsidRDefault="00F60208" w:rsidP="00F60208">
            <w:pPr>
              <w:rPr>
                <w:sz w:val="18"/>
                <w:szCs w:val="18"/>
              </w:rPr>
            </w:pPr>
            <w:r w:rsidRPr="00F60208">
              <w:rPr>
                <w:sz w:val="18"/>
                <w:szCs w:val="18"/>
              </w:rPr>
              <w:t>1. olyan területek, ahol kockázatos a vízbe való lefolyás, pl. vízfolyások, források, fúrólyukak stb. esetén;</w:t>
            </w:r>
          </w:p>
          <w:p w14:paraId="0DE96585" w14:textId="00EE53F0" w:rsidR="00546E84" w:rsidRPr="00296024" w:rsidRDefault="00F60208" w:rsidP="00F60208">
            <w:pPr>
              <w:rPr>
                <w:sz w:val="18"/>
                <w:szCs w:val="18"/>
              </w:rPr>
            </w:pPr>
            <w:r w:rsidRPr="00F60208">
              <w:rPr>
                <w:sz w:val="18"/>
                <w:szCs w:val="18"/>
              </w:rPr>
              <w:t>2. szomszédos ingatlanok (ideértve a sövényzetet is).</w:t>
            </w:r>
          </w:p>
        </w:tc>
        <w:tc>
          <w:tcPr>
            <w:tcW w:w="0" w:type="auto"/>
            <w:vAlign w:val="center"/>
          </w:tcPr>
          <w:p w14:paraId="4DE8477A" w14:textId="5685FE62" w:rsidR="00546E84" w:rsidRPr="004546E7" w:rsidRDefault="002264EB" w:rsidP="004B5FA2">
            <w:pPr>
              <w:rPr>
                <w:sz w:val="18"/>
                <w:szCs w:val="18"/>
              </w:rPr>
            </w:pPr>
            <w:r w:rsidRPr="002264EB">
              <w:rPr>
                <w:sz w:val="18"/>
                <w:szCs w:val="18"/>
              </w:rPr>
              <w:t>A kijuttatási műveletek során szigorúan betartják a vizek mezőgazdasági eredetű nitrátszennyezéssel szembeni védelméről szóló 27/2006. (II. 7.) Korm. rendeletben előírt védősávokat. Élővízfolyások, csatornák, források és fúrólyukak partvonalától, valamint a szomszédos ingatlanok mezsgyéjétől fix, kezeletlen biztonsági pufferzónákat tartanak fenn, ahol hígtrágya-kijuttatás nem végezhető.</w:t>
            </w:r>
          </w:p>
        </w:tc>
        <w:tc>
          <w:tcPr>
            <w:tcW w:w="0" w:type="auto"/>
            <w:shd w:val="clear" w:color="auto" w:fill="92D050"/>
            <w:vAlign w:val="center"/>
          </w:tcPr>
          <w:p w14:paraId="630AFAF2" w14:textId="2D24FFBA" w:rsidR="00546E84" w:rsidRPr="001C73FA" w:rsidRDefault="002264EB" w:rsidP="004B5FA2">
            <w:pPr>
              <w:jc w:val="center"/>
              <w:rPr>
                <w:b/>
                <w:sz w:val="18"/>
                <w:szCs w:val="18"/>
              </w:rPr>
            </w:pPr>
            <w:r>
              <w:rPr>
                <w:b/>
                <w:sz w:val="18"/>
                <w:szCs w:val="18"/>
              </w:rPr>
              <w:t>Megfelelő</w:t>
            </w:r>
          </w:p>
        </w:tc>
      </w:tr>
      <w:tr w:rsidR="00546E84" w:rsidRPr="001C73FA" w14:paraId="507258F8" w14:textId="77777777" w:rsidTr="004B5FA2">
        <w:trPr>
          <w:trHeight w:val="907"/>
          <w:jc w:val="center"/>
        </w:trPr>
        <w:tc>
          <w:tcPr>
            <w:tcW w:w="0" w:type="auto"/>
            <w:vAlign w:val="center"/>
          </w:tcPr>
          <w:p w14:paraId="3E7E9D3C" w14:textId="77777777" w:rsidR="00546E84" w:rsidRPr="001C73FA" w:rsidRDefault="00546E84" w:rsidP="00546E84">
            <w:pPr>
              <w:jc w:val="center"/>
              <w:rPr>
                <w:b/>
                <w:sz w:val="18"/>
                <w:szCs w:val="18"/>
              </w:rPr>
            </w:pPr>
            <w:r w:rsidRPr="001C73FA">
              <w:rPr>
                <w:b/>
                <w:sz w:val="18"/>
                <w:szCs w:val="18"/>
              </w:rPr>
              <w:t>1.1</w:t>
            </w:r>
            <w:r>
              <w:rPr>
                <w:b/>
                <w:sz w:val="18"/>
                <w:szCs w:val="18"/>
              </w:rPr>
              <w:t>3</w:t>
            </w:r>
            <w:r w:rsidRPr="001C73FA">
              <w:rPr>
                <w:b/>
                <w:sz w:val="18"/>
                <w:szCs w:val="18"/>
              </w:rPr>
              <w:t>.</w:t>
            </w:r>
          </w:p>
          <w:p w14:paraId="1A62ED90" w14:textId="77777777" w:rsidR="00546E84" w:rsidRPr="001C73FA" w:rsidRDefault="00546E84" w:rsidP="00546E84">
            <w:pPr>
              <w:jc w:val="center"/>
              <w:rPr>
                <w:b/>
                <w:sz w:val="18"/>
                <w:szCs w:val="18"/>
              </w:rPr>
            </w:pPr>
            <w:r>
              <w:rPr>
                <w:b/>
                <w:sz w:val="18"/>
                <w:szCs w:val="18"/>
              </w:rPr>
              <w:t>20</w:t>
            </w:r>
            <w:r w:rsidRPr="001C73FA">
              <w:rPr>
                <w:b/>
                <w:sz w:val="18"/>
                <w:szCs w:val="18"/>
              </w:rPr>
              <w:t>. BAT</w:t>
            </w:r>
          </w:p>
          <w:p w14:paraId="24AC4EDC" w14:textId="6F6ED09B" w:rsidR="00546E84" w:rsidRPr="001C73FA" w:rsidRDefault="00546E84" w:rsidP="00546E84">
            <w:pPr>
              <w:jc w:val="center"/>
              <w:rPr>
                <w:b/>
                <w:sz w:val="18"/>
                <w:szCs w:val="18"/>
              </w:rPr>
            </w:pPr>
            <w:r>
              <w:rPr>
                <w:b/>
                <w:sz w:val="18"/>
                <w:szCs w:val="18"/>
              </w:rPr>
              <w:t>c</w:t>
            </w:r>
          </w:p>
        </w:tc>
        <w:tc>
          <w:tcPr>
            <w:tcW w:w="0" w:type="auto"/>
            <w:vAlign w:val="center"/>
          </w:tcPr>
          <w:p w14:paraId="7E250C41" w14:textId="77777777" w:rsidR="00F60208" w:rsidRPr="00F60208" w:rsidRDefault="00F60208" w:rsidP="00F60208">
            <w:pPr>
              <w:rPr>
                <w:sz w:val="18"/>
                <w:szCs w:val="18"/>
              </w:rPr>
            </w:pPr>
            <w:r w:rsidRPr="00F60208">
              <w:rPr>
                <w:sz w:val="18"/>
                <w:szCs w:val="18"/>
              </w:rPr>
              <w:t>Kerülni kell a trágya kijuttatását, ha az elfolyás kockázata jelentős. Különösen nem alkalmazható, ha:</w:t>
            </w:r>
          </w:p>
          <w:p w14:paraId="6E5423A1" w14:textId="77777777" w:rsidR="00F60208" w:rsidRPr="00F60208" w:rsidRDefault="00F60208" w:rsidP="00F60208">
            <w:pPr>
              <w:rPr>
                <w:sz w:val="18"/>
                <w:szCs w:val="18"/>
              </w:rPr>
            </w:pPr>
            <w:r w:rsidRPr="00F60208">
              <w:rPr>
                <w:sz w:val="18"/>
                <w:szCs w:val="18"/>
              </w:rPr>
              <w:t>1. a földterület víz alatt áll, fagyott vagy hó borítja;</w:t>
            </w:r>
          </w:p>
          <w:p w14:paraId="2CE7C7CF" w14:textId="77777777" w:rsidR="00F60208" w:rsidRPr="00F60208" w:rsidRDefault="00F60208" w:rsidP="00F60208">
            <w:pPr>
              <w:rPr>
                <w:sz w:val="18"/>
                <w:szCs w:val="18"/>
              </w:rPr>
            </w:pPr>
            <w:r w:rsidRPr="00F60208">
              <w:rPr>
                <w:sz w:val="18"/>
                <w:szCs w:val="18"/>
              </w:rPr>
              <w:t>2. a talaj viszonyai (pl. víztelítettség vagy tömörödés) és a földterület lejtése és/vagy vízelvezetése miatt nagy a kockázata az elfolyásnak vagy elszivárgásnak;</w:t>
            </w:r>
          </w:p>
          <w:p w14:paraId="015A0B4B" w14:textId="52E90E77" w:rsidR="00546E84" w:rsidRPr="00296024" w:rsidRDefault="00F60208" w:rsidP="00F60208">
            <w:pPr>
              <w:rPr>
                <w:sz w:val="18"/>
                <w:szCs w:val="18"/>
              </w:rPr>
            </w:pPr>
            <w:r w:rsidRPr="00F60208">
              <w:rPr>
                <w:sz w:val="18"/>
                <w:szCs w:val="18"/>
              </w:rPr>
              <w:t>3. az elfolyás a várható esőzések miatt előre jelezhető.</w:t>
            </w:r>
          </w:p>
        </w:tc>
        <w:tc>
          <w:tcPr>
            <w:tcW w:w="0" w:type="auto"/>
            <w:vAlign w:val="center"/>
          </w:tcPr>
          <w:p w14:paraId="766FE6A7" w14:textId="11D329FD" w:rsidR="00546E84" w:rsidRPr="004546E7" w:rsidRDefault="002264EB" w:rsidP="004B5FA2">
            <w:pPr>
              <w:rPr>
                <w:sz w:val="18"/>
                <w:szCs w:val="18"/>
              </w:rPr>
            </w:pPr>
            <w:r w:rsidRPr="002264EB">
              <w:rPr>
                <w:sz w:val="18"/>
                <w:szCs w:val="18"/>
              </w:rPr>
              <w:t>Az elfolyások és a kimosódás megelőzése érdekében tilos a hígtrágya kijuttatása, ha a talaj fagyott, telített, vízzel borított vagy hóval fedett. A Kft. szigorúan betartja a november 15. és február 15. közötti téli kijuttatási tilalmat. Az előre jelezhető intenzív esőzések előtt a kijuttatási munkákat azonnal leállítják. A tilalmi időszakokat a telepen kiépített 6 hónapos kapacitású, zárt hígtrágyatároló műtárgy biztonságosan áthidalja.</w:t>
            </w:r>
          </w:p>
        </w:tc>
        <w:tc>
          <w:tcPr>
            <w:tcW w:w="0" w:type="auto"/>
            <w:shd w:val="clear" w:color="auto" w:fill="92D050"/>
            <w:vAlign w:val="center"/>
          </w:tcPr>
          <w:p w14:paraId="3DF08D87" w14:textId="12DFB3BC" w:rsidR="00546E84" w:rsidRPr="001C73FA" w:rsidRDefault="003B3438" w:rsidP="004B5FA2">
            <w:pPr>
              <w:jc w:val="center"/>
              <w:rPr>
                <w:b/>
                <w:sz w:val="18"/>
                <w:szCs w:val="18"/>
              </w:rPr>
            </w:pPr>
            <w:r>
              <w:rPr>
                <w:b/>
                <w:sz w:val="18"/>
                <w:szCs w:val="18"/>
              </w:rPr>
              <w:t>Megfelelő</w:t>
            </w:r>
          </w:p>
        </w:tc>
      </w:tr>
      <w:tr w:rsidR="00546E84" w:rsidRPr="001C73FA" w14:paraId="5B398141" w14:textId="77777777" w:rsidTr="002264EB">
        <w:trPr>
          <w:trHeight w:val="510"/>
          <w:jc w:val="center"/>
        </w:trPr>
        <w:tc>
          <w:tcPr>
            <w:tcW w:w="0" w:type="auto"/>
            <w:vAlign w:val="center"/>
          </w:tcPr>
          <w:p w14:paraId="0945B130" w14:textId="77777777" w:rsidR="00546E84" w:rsidRPr="001C73FA" w:rsidRDefault="00546E84" w:rsidP="00546E84">
            <w:pPr>
              <w:jc w:val="center"/>
              <w:rPr>
                <w:b/>
                <w:sz w:val="18"/>
                <w:szCs w:val="18"/>
              </w:rPr>
            </w:pPr>
            <w:r w:rsidRPr="001C73FA">
              <w:rPr>
                <w:b/>
                <w:sz w:val="18"/>
                <w:szCs w:val="18"/>
              </w:rPr>
              <w:t>1.1</w:t>
            </w:r>
            <w:r>
              <w:rPr>
                <w:b/>
                <w:sz w:val="18"/>
                <w:szCs w:val="18"/>
              </w:rPr>
              <w:t>3</w:t>
            </w:r>
            <w:r w:rsidRPr="001C73FA">
              <w:rPr>
                <w:b/>
                <w:sz w:val="18"/>
                <w:szCs w:val="18"/>
              </w:rPr>
              <w:t>.</w:t>
            </w:r>
          </w:p>
          <w:p w14:paraId="51AB410C" w14:textId="77777777" w:rsidR="00546E84" w:rsidRPr="001C73FA" w:rsidRDefault="00546E84" w:rsidP="00546E84">
            <w:pPr>
              <w:jc w:val="center"/>
              <w:rPr>
                <w:b/>
                <w:sz w:val="18"/>
                <w:szCs w:val="18"/>
              </w:rPr>
            </w:pPr>
            <w:r>
              <w:rPr>
                <w:b/>
                <w:sz w:val="18"/>
                <w:szCs w:val="18"/>
              </w:rPr>
              <w:t>20</w:t>
            </w:r>
            <w:r w:rsidRPr="001C73FA">
              <w:rPr>
                <w:b/>
                <w:sz w:val="18"/>
                <w:szCs w:val="18"/>
              </w:rPr>
              <w:t>. BAT</w:t>
            </w:r>
          </w:p>
          <w:p w14:paraId="4A0A4717" w14:textId="22DD74B5" w:rsidR="00546E84" w:rsidRPr="001C73FA" w:rsidRDefault="00546E84" w:rsidP="00546E84">
            <w:pPr>
              <w:jc w:val="center"/>
              <w:rPr>
                <w:b/>
                <w:sz w:val="18"/>
                <w:szCs w:val="18"/>
              </w:rPr>
            </w:pPr>
            <w:r>
              <w:rPr>
                <w:b/>
                <w:sz w:val="18"/>
                <w:szCs w:val="18"/>
              </w:rPr>
              <w:t>d</w:t>
            </w:r>
          </w:p>
        </w:tc>
        <w:tc>
          <w:tcPr>
            <w:tcW w:w="0" w:type="auto"/>
            <w:vAlign w:val="center"/>
          </w:tcPr>
          <w:p w14:paraId="0756298E" w14:textId="50E68D97" w:rsidR="00546E84" w:rsidRPr="00296024" w:rsidRDefault="00F60208" w:rsidP="004B5FA2">
            <w:pPr>
              <w:rPr>
                <w:sz w:val="18"/>
                <w:szCs w:val="18"/>
              </w:rPr>
            </w:pPr>
            <w:r w:rsidRPr="00F60208">
              <w:rPr>
                <w:sz w:val="18"/>
                <w:szCs w:val="18"/>
              </w:rPr>
              <w:t xml:space="preserve">A trágya kijuttatási arányának kiigazítása a trágya nitrogén- és foszfortartalmára, továbbá a talaj jellemzőire (pl. tápanyagtartalom), a növénykultúra szezonális igényeire, továbbá az időjárási viszonyokra és a földterület </w:t>
            </w:r>
            <w:r w:rsidRPr="00F60208">
              <w:rPr>
                <w:sz w:val="18"/>
                <w:szCs w:val="18"/>
              </w:rPr>
              <w:lastRenderedPageBreak/>
              <w:t>körülményeire figyelemmel, amely tényezők elfolyást okozhatnak.</w:t>
            </w:r>
          </w:p>
        </w:tc>
        <w:tc>
          <w:tcPr>
            <w:tcW w:w="0" w:type="auto"/>
            <w:vAlign w:val="center"/>
          </w:tcPr>
          <w:p w14:paraId="0F84EB28" w14:textId="5DAD91EA" w:rsidR="00546E84" w:rsidRPr="004546E7" w:rsidRDefault="002264EB" w:rsidP="004B5FA2">
            <w:pPr>
              <w:rPr>
                <w:sz w:val="18"/>
                <w:szCs w:val="18"/>
              </w:rPr>
            </w:pPr>
            <w:r w:rsidRPr="002264EB">
              <w:rPr>
                <w:sz w:val="18"/>
                <w:szCs w:val="18"/>
              </w:rPr>
              <w:lastRenderedPageBreak/>
              <w:t xml:space="preserve">A kijuttatandó hígtrágya mennyiségét (m³/ha) minden esetben a trágya laboratóriumilag igazolt nitrogén- és foszfortartalmához, valamint a termesztett növénykultúra szezonális tápanyagigényéhez igazítják. A kijuttatás során a nitrátérzékeny területekre </w:t>
            </w:r>
            <w:r w:rsidRPr="002264EB">
              <w:rPr>
                <w:sz w:val="18"/>
                <w:szCs w:val="18"/>
              </w:rPr>
              <w:lastRenderedPageBreak/>
              <w:t>vonatkozó maximum 170 kg N/ha/év hatóanyag-korlátot szigorúan betartják.</w:t>
            </w:r>
          </w:p>
        </w:tc>
        <w:tc>
          <w:tcPr>
            <w:tcW w:w="0" w:type="auto"/>
            <w:shd w:val="clear" w:color="auto" w:fill="92D050"/>
            <w:vAlign w:val="center"/>
          </w:tcPr>
          <w:p w14:paraId="793E0457" w14:textId="612847BB" w:rsidR="00546E84" w:rsidRPr="001C73FA" w:rsidRDefault="003B3438" w:rsidP="004B5FA2">
            <w:pPr>
              <w:jc w:val="center"/>
              <w:rPr>
                <w:b/>
                <w:sz w:val="18"/>
                <w:szCs w:val="18"/>
              </w:rPr>
            </w:pPr>
            <w:r>
              <w:rPr>
                <w:b/>
                <w:sz w:val="18"/>
                <w:szCs w:val="18"/>
              </w:rPr>
              <w:lastRenderedPageBreak/>
              <w:t>Megfelelő</w:t>
            </w:r>
          </w:p>
        </w:tc>
      </w:tr>
      <w:tr w:rsidR="00546E84" w:rsidRPr="001C73FA" w14:paraId="2ABC7F72" w14:textId="77777777" w:rsidTr="004B5FA2">
        <w:trPr>
          <w:trHeight w:val="907"/>
          <w:jc w:val="center"/>
        </w:trPr>
        <w:tc>
          <w:tcPr>
            <w:tcW w:w="0" w:type="auto"/>
            <w:vAlign w:val="center"/>
          </w:tcPr>
          <w:p w14:paraId="24D30D69" w14:textId="77777777" w:rsidR="00546E84" w:rsidRPr="001C73FA" w:rsidRDefault="00546E84" w:rsidP="00546E84">
            <w:pPr>
              <w:jc w:val="center"/>
              <w:rPr>
                <w:b/>
                <w:sz w:val="18"/>
                <w:szCs w:val="18"/>
              </w:rPr>
            </w:pPr>
            <w:r w:rsidRPr="001C73FA">
              <w:rPr>
                <w:b/>
                <w:sz w:val="18"/>
                <w:szCs w:val="18"/>
              </w:rPr>
              <w:t>1.1</w:t>
            </w:r>
            <w:r>
              <w:rPr>
                <w:b/>
                <w:sz w:val="18"/>
                <w:szCs w:val="18"/>
              </w:rPr>
              <w:t>3</w:t>
            </w:r>
            <w:r w:rsidRPr="001C73FA">
              <w:rPr>
                <w:b/>
                <w:sz w:val="18"/>
                <w:szCs w:val="18"/>
              </w:rPr>
              <w:t>.</w:t>
            </w:r>
          </w:p>
          <w:p w14:paraId="4FB63DD3" w14:textId="77777777" w:rsidR="00546E84" w:rsidRPr="001C73FA" w:rsidRDefault="00546E84" w:rsidP="00546E84">
            <w:pPr>
              <w:jc w:val="center"/>
              <w:rPr>
                <w:b/>
                <w:sz w:val="18"/>
                <w:szCs w:val="18"/>
              </w:rPr>
            </w:pPr>
            <w:r>
              <w:rPr>
                <w:b/>
                <w:sz w:val="18"/>
                <w:szCs w:val="18"/>
              </w:rPr>
              <w:t>20</w:t>
            </w:r>
            <w:r w:rsidRPr="001C73FA">
              <w:rPr>
                <w:b/>
                <w:sz w:val="18"/>
                <w:szCs w:val="18"/>
              </w:rPr>
              <w:t>. BAT</w:t>
            </w:r>
          </w:p>
          <w:p w14:paraId="09C93888" w14:textId="0C543016" w:rsidR="00546E84" w:rsidRPr="001C73FA" w:rsidRDefault="00546E84" w:rsidP="00546E84">
            <w:pPr>
              <w:jc w:val="center"/>
              <w:rPr>
                <w:b/>
                <w:sz w:val="18"/>
                <w:szCs w:val="18"/>
              </w:rPr>
            </w:pPr>
            <w:r>
              <w:rPr>
                <w:b/>
                <w:sz w:val="18"/>
                <w:szCs w:val="18"/>
              </w:rPr>
              <w:t>e</w:t>
            </w:r>
          </w:p>
        </w:tc>
        <w:tc>
          <w:tcPr>
            <w:tcW w:w="0" w:type="auto"/>
            <w:vAlign w:val="center"/>
          </w:tcPr>
          <w:p w14:paraId="078A683D" w14:textId="3D1CE9AC" w:rsidR="00546E84" w:rsidRPr="00296024" w:rsidRDefault="00F60208" w:rsidP="004B5FA2">
            <w:pPr>
              <w:rPr>
                <w:sz w:val="18"/>
                <w:szCs w:val="18"/>
              </w:rPr>
            </w:pPr>
            <w:r w:rsidRPr="00F60208">
              <w:rPr>
                <w:sz w:val="18"/>
                <w:szCs w:val="18"/>
              </w:rPr>
              <w:t>A trágya kijuttatásának összehangolása a növények tápanyagigényével.</w:t>
            </w:r>
          </w:p>
        </w:tc>
        <w:tc>
          <w:tcPr>
            <w:tcW w:w="0" w:type="auto"/>
            <w:vAlign w:val="center"/>
          </w:tcPr>
          <w:p w14:paraId="63CDB3CA" w14:textId="067E9735" w:rsidR="00546E84" w:rsidRPr="004546E7" w:rsidRDefault="002264EB" w:rsidP="004B5FA2">
            <w:pPr>
              <w:rPr>
                <w:sz w:val="18"/>
                <w:szCs w:val="18"/>
              </w:rPr>
            </w:pPr>
            <w:r w:rsidRPr="002264EB">
              <w:rPr>
                <w:sz w:val="18"/>
                <w:szCs w:val="18"/>
              </w:rPr>
              <w:t>A hígtrágya szántóföldi kijuttatását időben a növények vegetációs periódusaihoz és tényleges tápanyagfelvételi ablakaihoz igazítják, ezáltal a kijuttatások döntő többsége a tavaszi vetés előtti, illetve az őszi betakarítás utáni optimális talajművelési szezonokra koncentrálódik.</w:t>
            </w:r>
          </w:p>
        </w:tc>
        <w:tc>
          <w:tcPr>
            <w:tcW w:w="0" w:type="auto"/>
            <w:shd w:val="clear" w:color="auto" w:fill="92D050"/>
            <w:vAlign w:val="center"/>
          </w:tcPr>
          <w:p w14:paraId="65773F19" w14:textId="36CA3186" w:rsidR="00546E84" w:rsidRPr="001C73FA" w:rsidRDefault="003B3438" w:rsidP="004B5FA2">
            <w:pPr>
              <w:jc w:val="center"/>
              <w:rPr>
                <w:b/>
                <w:sz w:val="18"/>
                <w:szCs w:val="18"/>
              </w:rPr>
            </w:pPr>
            <w:r>
              <w:rPr>
                <w:b/>
                <w:sz w:val="18"/>
                <w:szCs w:val="18"/>
              </w:rPr>
              <w:t>Megfelelő</w:t>
            </w:r>
          </w:p>
        </w:tc>
      </w:tr>
      <w:tr w:rsidR="00546E84" w:rsidRPr="001C73FA" w14:paraId="2D098098" w14:textId="77777777" w:rsidTr="004B5FA2">
        <w:trPr>
          <w:trHeight w:val="907"/>
          <w:jc w:val="center"/>
        </w:trPr>
        <w:tc>
          <w:tcPr>
            <w:tcW w:w="0" w:type="auto"/>
            <w:vAlign w:val="center"/>
          </w:tcPr>
          <w:p w14:paraId="14C564AE" w14:textId="77777777" w:rsidR="00546E84" w:rsidRPr="001C73FA" w:rsidRDefault="00546E84" w:rsidP="00546E84">
            <w:pPr>
              <w:jc w:val="center"/>
              <w:rPr>
                <w:b/>
                <w:sz w:val="18"/>
                <w:szCs w:val="18"/>
              </w:rPr>
            </w:pPr>
            <w:r w:rsidRPr="001C73FA">
              <w:rPr>
                <w:b/>
                <w:sz w:val="18"/>
                <w:szCs w:val="18"/>
              </w:rPr>
              <w:t>1.1</w:t>
            </w:r>
            <w:r>
              <w:rPr>
                <w:b/>
                <w:sz w:val="18"/>
                <w:szCs w:val="18"/>
              </w:rPr>
              <w:t>3</w:t>
            </w:r>
            <w:r w:rsidRPr="001C73FA">
              <w:rPr>
                <w:b/>
                <w:sz w:val="18"/>
                <w:szCs w:val="18"/>
              </w:rPr>
              <w:t>.</w:t>
            </w:r>
          </w:p>
          <w:p w14:paraId="73B432E3" w14:textId="77777777" w:rsidR="00546E84" w:rsidRPr="001C73FA" w:rsidRDefault="00546E84" w:rsidP="00546E84">
            <w:pPr>
              <w:jc w:val="center"/>
              <w:rPr>
                <w:b/>
                <w:sz w:val="18"/>
                <w:szCs w:val="18"/>
              </w:rPr>
            </w:pPr>
            <w:r>
              <w:rPr>
                <w:b/>
                <w:sz w:val="18"/>
                <w:szCs w:val="18"/>
              </w:rPr>
              <w:t>20</w:t>
            </w:r>
            <w:r w:rsidRPr="001C73FA">
              <w:rPr>
                <w:b/>
                <w:sz w:val="18"/>
                <w:szCs w:val="18"/>
              </w:rPr>
              <w:t>. BAT</w:t>
            </w:r>
          </w:p>
          <w:p w14:paraId="7F820D92" w14:textId="3863EA95" w:rsidR="00546E84" w:rsidRPr="001C73FA" w:rsidRDefault="00546E84" w:rsidP="00546E84">
            <w:pPr>
              <w:jc w:val="center"/>
              <w:rPr>
                <w:b/>
                <w:sz w:val="18"/>
                <w:szCs w:val="18"/>
              </w:rPr>
            </w:pPr>
            <w:r>
              <w:rPr>
                <w:b/>
                <w:sz w:val="18"/>
                <w:szCs w:val="18"/>
              </w:rPr>
              <w:t>f</w:t>
            </w:r>
          </w:p>
        </w:tc>
        <w:tc>
          <w:tcPr>
            <w:tcW w:w="0" w:type="auto"/>
            <w:vAlign w:val="center"/>
          </w:tcPr>
          <w:p w14:paraId="3B4FA8EE" w14:textId="3089112A" w:rsidR="00546E84" w:rsidRPr="00296024" w:rsidRDefault="00F60208" w:rsidP="004B5FA2">
            <w:pPr>
              <w:rPr>
                <w:sz w:val="18"/>
                <w:szCs w:val="18"/>
              </w:rPr>
            </w:pPr>
            <w:r w:rsidRPr="00F60208">
              <w:rPr>
                <w:sz w:val="18"/>
                <w:szCs w:val="18"/>
              </w:rPr>
              <w:t>A trágyázott területek rendszeres ellenőrzése az elfolyások feltárása és szükség esetén a megfelelő reagálás érdekében.</w:t>
            </w:r>
          </w:p>
        </w:tc>
        <w:tc>
          <w:tcPr>
            <w:tcW w:w="0" w:type="auto"/>
            <w:vAlign w:val="center"/>
          </w:tcPr>
          <w:p w14:paraId="7A1074EB" w14:textId="70C3CACC" w:rsidR="00546E84" w:rsidRPr="004546E7" w:rsidRDefault="003B3438" w:rsidP="004B5FA2">
            <w:pPr>
              <w:rPr>
                <w:sz w:val="18"/>
                <w:szCs w:val="18"/>
              </w:rPr>
            </w:pPr>
            <w:r w:rsidRPr="003B3438">
              <w:rPr>
                <w:sz w:val="18"/>
                <w:szCs w:val="18"/>
              </w:rPr>
              <w:t>A kijuttatási munkák megkezdése előtt, alatt és közvetlenül utána a Kft. kijelölt szakemberei és a gépkezelők folyamatos vizuális ellenőrzést (monitoringot) végeznek a parcellákon. Bármilyen lokális felszíni megfolyás vagy szivárgás gyanúja esetén a kijuttatást az érintett zónában azonnal felfüggesztik és megkezdik a műszaki korrekciót.</w:t>
            </w:r>
          </w:p>
        </w:tc>
        <w:tc>
          <w:tcPr>
            <w:tcW w:w="0" w:type="auto"/>
            <w:shd w:val="clear" w:color="auto" w:fill="92D050"/>
            <w:vAlign w:val="center"/>
          </w:tcPr>
          <w:p w14:paraId="64625FFE" w14:textId="570FA0D3" w:rsidR="00546E84" w:rsidRPr="001C73FA" w:rsidRDefault="003B3438" w:rsidP="004B5FA2">
            <w:pPr>
              <w:jc w:val="center"/>
              <w:rPr>
                <w:b/>
                <w:sz w:val="18"/>
                <w:szCs w:val="18"/>
              </w:rPr>
            </w:pPr>
            <w:r>
              <w:rPr>
                <w:b/>
                <w:sz w:val="18"/>
                <w:szCs w:val="18"/>
              </w:rPr>
              <w:t>Megfelelő</w:t>
            </w:r>
          </w:p>
        </w:tc>
      </w:tr>
      <w:tr w:rsidR="00546E84" w:rsidRPr="001C73FA" w14:paraId="0066A69B" w14:textId="77777777" w:rsidTr="004B5FA2">
        <w:trPr>
          <w:trHeight w:val="907"/>
          <w:jc w:val="center"/>
        </w:trPr>
        <w:tc>
          <w:tcPr>
            <w:tcW w:w="0" w:type="auto"/>
            <w:vAlign w:val="center"/>
          </w:tcPr>
          <w:p w14:paraId="6C2B3091" w14:textId="77777777" w:rsidR="00546E84" w:rsidRPr="001C73FA" w:rsidRDefault="00546E84" w:rsidP="00546E84">
            <w:pPr>
              <w:jc w:val="center"/>
              <w:rPr>
                <w:b/>
                <w:sz w:val="18"/>
                <w:szCs w:val="18"/>
              </w:rPr>
            </w:pPr>
            <w:r w:rsidRPr="001C73FA">
              <w:rPr>
                <w:b/>
                <w:sz w:val="18"/>
                <w:szCs w:val="18"/>
              </w:rPr>
              <w:t>1.1</w:t>
            </w:r>
            <w:r>
              <w:rPr>
                <w:b/>
                <w:sz w:val="18"/>
                <w:szCs w:val="18"/>
              </w:rPr>
              <w:t>3</w:t>
            </w:r>
            <w:r w:rsidRPr="001C73FA">
              <w:rPr>
                <w:b/>
                <w:sz w:val="18"/>
                <w:szCs w:val="18"/>
              </w:rPr>
              <w:t>.</w:t>
            </w:r>
          </w:p>
          <w:p w14:paraId="4FF30DBB" w14:textId="77777777" w:rsidR="00546E84" w:rsidRPr="001C73FA" w:rsidRDefault="00546E84" w:rsidP="00546E84">
            <w:pPr>
              <w:jc w:val="center"/>
              <w:rPr>
                <w:b/>
                <w:sz w:val="18"/>
                <w:szCs w:val="18"/>
              </w:rPr>
            </w:pPr>
            <w:r>
              <w:rPr>
                <w:b/>
                <w:sz w:val="18"/>
                <w:szCs w:val="18"/>
              </w:rPr>
              <w:t>20</w:t>
            </w:r>
            <w:r w:rsidRPr="001C73FA">
              <w:rPr>
                <w:b/>
                <w:sz w:val="18"/>
                <w:szCs w:val="18"/>
              </w:rPr>
              <w:t>. BAT</w:t>
            </w:r>
          </w:p>
          <w:p w14:paraId="41F9BBC6" w14:textId="4520383B" w:rsidR="00546E84" w:rsidRPr="001C73FA" w:rsidRDefault="00546E84" w:rsidP="00546E84">
            <w:pPr>
              <w:jc w:val="center"/>
              <w:rPr>
                <w:b/>
                <w:sz w:val="18"/>
                <w:szCs w:val="18"/>
              </w:rPr>
            </w:pPr>
            <w:r>
              <w:rPr>
                <w:b/>
                <w:sz w:val="18"/>
                <w:szCs w:val="18"/>
              </w:rPr>
              <w:t>g</w:t>
            </w:r>
          </w:p>
        </w:tc>
        <w:tc>
          <w:tcPr>
            <w:tcW w:w="0" w:type="auto"/>
            <w:vAlign w:val="center"/>
          </w:tcPr>
          <w:p w14:paraId="24A578E4" w14:textId="78AE59A5" w:rsidR="00546E84" w:rsidRPr="00296024" w:rsidRDefault="00F60208" w:rsidP="004B5FA2">
            <w:pPr>
              <w:rPr>
                <w:sz w:val="18"/>
                <w:szCs w:val="18"/>
              </w:rPr>
            </w:pPr>
            <w:r w:rsidRPr="00F60208">
              <w:rPr>
                <w:sz w:val="18"/>
                <w:szCs w:val="18"/>
              </w:rPr>
              <w:t>Megfelelő hozzáférés biztosítása a trágyatárolóhoz, és annak garantálása, hogy a trágya betöltésére hatékonyan sor kerülhessen annak kiömlése nélkül.</w:t>
            </w:r>
          </w:p>
        </w:tc>
        <w:tc>
          <w:tcPr>
            <w:tcW w:w="0" w:type="auto"/>
            <w:vAlign w:val="center"/>
          </w:tcPr>
          <w:p w14:paraId="7B1B941F" w14:textId="31D6BCBB" w:rsidR="00546E84" w:rsidRPr="004546E7" w:rsidRDefault="003B3438" w:rsidP="004B5FA2">
            <w:pPr>
              <w:rPr>
                <w:sz w:val="18"/>
                <w:szCs w:val="18"/>
              </w:rPr>
            </w:pPr>
            <w:r w:rsidRPr="003B3438">
              <w:rPr>
                <w:sz w:val="18"/>
                <w:szCs w:val="18"/>
              </w:rPr>
              <w:t>A hígtrágyatároló műtárgy környezetében szilárd burkolatú kiszolgáló út és teherbíró gépkocsi-beálló kerül kialakításra. A Fliegl tartálykocsik betöltése zárt rendszerű, nagynyomású szívó-nyomó csővezetékeken és gyorscsatlakozókon keresztül történik, ami mechanikailag kizárja a hígtrágya környezetbe fröccsenését vagy melléfolyását.</w:t>
            </w:r>
          </w:p>
        </w:tc>
        <w:tc>
          <w:tcPr>
            <w:tcW w:w="0" w:type="auto"/>
            <w:shd w:val="clear" w:color="auto" w:fill="92D050"/>
            <w:vAlign w:val="center"/>
          </w:tcPr>
          <w:p w14:paraId="6C0E6C89" w14:textId="0B106660" w:rsidR="00546E84" w:rsidRPr="001C73FA" w:rsidRDefault="003B3438" w:rsidP="004B5FA2">
            <w:pPr>
              <w:jc w:val="center"/>
              <w:rPr>
                <w:b/>
                <w:sz w:val="18"/>
                <w:szCs w:val="18"/>
              </w:rPr>
            </w:pPr>
            <w:r>
              <w:rPr>
                <w:b/>
                <w:sz w:val="18"/>
                <w:szCs w:val="18"/>
              </w:rPr>
              <w:t>Megfelelő</w:t>
            </w:r>
          </w:p>
        </w:tc>
      </w:tr>
      <w:tr w:rsidR="00546E84" w:rsidRPr="001C73FA" w14:paraId="277F54A8" w14:textId="77777777" w:rsidTr="004B5FA2">
        <w:trPr>
          <w:trHeight w:val="907"/>
          <w:jc w:val="center"/>
        </w:trPr>
        <w:tc>
          <w:tcPr>
            <w:tcW w:w="0" w:type="auto"/>
            <w:vAlign w:val="center"/>
          </w:tcPr>
          <w:p w14:paraId="0019F7BE" w14:textId="77777777" w:rsidR="00546E84" w:rsidRPr="001C73FA" w:rsidRDefault="00546E84" w:rsidP="00546E84">
            <w:pPr>
              <w:jc w:val="center"/>
              <w:rPr>
                <w:b/>
                <w:sz w:val="18"/>
                <w:szCs w:val="18"/>
              </w:rPr>
            </w:pPr>
            <w:r w:rsidRPr="001C73FA">
              <w:rPr>
                <w:b/>
                <w:sz w:val="18"/>
                <w:szCs w:val="18"/>
              </w:rPr>
              <w:t>1.1</w:t>
            </w:r>
            <w:r>
              <w:rPr>
                <w:b/>
                <w:sz w:val="18"/>
                <w:szCs w:val="18"/>
              </w:rPr>
              <w:t>3</w:t>
            </w:r>
            <w:r w:rsidRPr="001C73FA">
              <w:rPr>
                <w:b/>
                <w:sz w:val="18"/>
                <w:szCs w:val="18"/>
              </w:rPr>
              <w:t>.</w:t>
            </w:r>
          </w:p>
          <w:p w14:paraId="7F41F25C" w14:textId="77777777" w:rsidR="00546E84" w:rsidRPr="001C73FA" w:rsidRDefault="00546E84" w:rsidP="00546E84">
            <w:pPr>
              <w:jc w:val="center"/>
              <w:rPr>
                <w:b/>
                <w:sz w:val="18"/>
                <w:szCs w:val="18"/>
              </w:rPr>
            </w:pPr>
            <w:r>
              <w:rPr>
                <w:b/>
                <w:sz w:val="18"/>
                <w:szCs w:val="18"/>
              </w:rPr>
              <w:t>20</w:t>
            </w:r>
            <w:r w:rsidRPr="001C73FA">
              <w:rPr>
                <w:b/>
                <w:sz w:val="18"/>
                <w:szCs w:val="18"/>
              </w:rPr>
              <w:t>. BAT</w:t>
            </w:r>
          </w:p>
          <w:p w14:paraId="11CC9DAC" w14:textId="3B73318D" w:rsidR="00546E84" w:rsidRPr="001C73FA" w:rsidRDefault="00546E84" w:rsidP="00546E84">
            <w:pPr>
              <w:jc w:val="center"/>
              <w:rPr>
                <w:b/>
                <w:sz w:val="18"/>
                <w:szCs w:val="18"/>
              </w:rPr>
            </w:pPr>
            <w:r>
              <w:rPr>
                <w:b/>
                <w:sz w:val="18"/>
                <w:szCs w:val="18"/>
              </w:rPr>
              <w:t>h</w:t>
            </w:r>
          </w:p>
        </w:tc>
        <w:tc>
          <w:tcPr>
            <w:tcW w:w="0" w:type="auto"/>
            <w:vAlign w:val="center"/>
          </w:tcPr>
          <w:p w14:paraId="71C9929E" w14:textId="4207ECF1" w:rsidR="00546E84" w:rsidRPr="00296024" w:rsidRDefault="00F60208" w:rsidP="004B5FA2">
            <w:pPr>
              <w:rPr>
                <w:sz w:val="18"/>
                <w:szCs w:val="18"/>
              </w:rPr>
            </w:pPr>
            <w:r w:rsidRPr="00F60208">
              <w:rPr>
                <w:sz w:val="18"/>
                <w:szCs w:val="18"/>
              </w:rPr>
              <w:t>Annak ellenőrzése, hogy a trágyát kijuttató gépek megfelelő üzemi állapotban vannak és a beállításuk a kellő adagolási arányhoz igazodik.</w:t>
            </w:r>
          </w:p>
        </w:tc>
        <w:tc>
          <w:tcPr>
            <w:tcW w:w="0" w:type="auto"/>
            <w:vAlign w:val="center"/>
          </w:tcPr>
          <w:p w14:paraId="5D0AAE02" w14:textId="15DD14C8" w:rsidR="00546E84" w:rsidRPr="004546E7" w:rsidRDefault="003B3438" w:rsidP="004B5FA2">
            <w:pPr>
              <w:rPr>
                <w:sz w:val="18"/>
                <w:szCs w:val="18"/>
              </w:rPr>
            </w:pPr>
            <w:r w:rsidRPr="003B3438">
              <w:rPr>
                <w:sz w:val="18"/>
                <w:szCs w:val="18"/>
              </w:rPr>
              <w:t>A kijuttatást végző Fliegl Individual Tridem tartálykocsik gyárilag beépített elektronikus átfolyásmérővel és menetsebesség-arányos automatizált adagolásvezérléssel (ISOBUS rendszerrel) vannak felszerelve. A gépek műszaki felülvizsgálatát, a szelepek és az injektáló kések kopásának ellenőrzését, valamint az adagolási mennyiségek kalibrálását minden kijuttatási szezon megkezdése előtt kötelezően elvégzik.</w:t>
            </w:r>
          </w:p>
        </w:tc>
        <w:tc>
          <w:tcPr>
            <w:tcW w:w="0" w:type="auto"/>
            <w:shd w:val="clear" w:color="auto" w:fill="92D050"/>
            <w:vAlign w:val="center"/>
          </w:tcPr>
          <w:p w14:paraId="7DC2713E" w14:textId="36B9F5A1" w:rsidR="00546E84" w:rsidRPr="001C73FA" w:rsidRDefault="003B3438" w:rsidP="004B5FA2">
            <w:pPr>
              <w:jc w:val="center"/>
              <w:rPr>
                <w:b/>
                <w:sz w:val="18"/>
                <w:szCs w:val="18"/>
              </w:rPr>
            </w:pPr>
            <w:r>
              <w:rPr>
                <w:b/>
                <w:sz w:val="18"/>
                <w:szCs w:val="18"/>
              </w:rPr>
              <w:t>Megfelelő</w:t>
            </w:r>
          </w:p>
        </w:tc>
      </w:tr>
      <w:tr w:rsidR="005E7D50" w:rsidRPr="00F60208" w14:paraId="69FFA54E" w14:textId="77777777" w:rsidTr="004B5FA2">
        <w:trPr>
          <w:trHeight w:val="414"/>
          <w:jc w:val="center"/>
        </w:trPr>
        <w:tc>
          <w:tcPr>
            <w:tcW w:w="0" w:type="auto"/>
            <w:gridSpan w:val="4"/>
            <w:vAlign w:val="center"/>
          </w:tcPr>
          <w:p w14:paraId="42C3BB92" w14:textId="3A5EED16" w:rsidR="005E7D50" w:rsidRPr="00F60208" w:rsidRDefault="005E7D50" w:rsidP="004B5FA2">
            <w:pPr>
              <w:jc w:val="center"/>
              <w:rPr>
                <w:bCs/>
                <w:i/>
                <w:sz w:val="18"/>
                <w:szCs w:val="18"/>
              </w:rPr>
            </w:pPr>
            <w:r w:rsidRPr="005E7D50">
              <w:rPr>
                <w:bCs/>
                <w:i/>
                <w:sz w:val="18"/>
                <w:szCs w:val="18"/>
              </w:rPr>
              <w:t>21. BAT A hígtrágya kijuttatása során a levegőbe jutó ammóniakibocsátás csökkentése érdekében a BAT az alábbi technikák egyikének vagy kombinációjának alkalmazása</w:t>
            </w:r>
            <w:r>
              <w:rPr>
                <w:bCs/>
                <w:i/>
                <w:sz w:val="18"/>
                <w:szCs w:val="18"/>
              </w:rPr>
              <w:t>.</w:t>
            </w:r>
          </w:p>
        </w:tc>
      </w:tr>
      <w:tr w:rsidR="005E7D50" w:rsidRPr="001C73FA" w14:paraId="43D7844C" w14:textId="77777777" w:rsidTr="003B67A6">
        <w:trPr>
          <w:trHeight w:val="907"/>
          <w:jc w:val="center"/>
        </w:trPr>
        <w:tc>
          <w:tcPr>
            <w:tcW w:w="0" w:type="auto"/>
            <w:vAlign w:val="center"/>
          </w:tcPr>
          <w:p w14:paraId="0F61A534" w14:textId="77777777" w:rsidR="005E7D50" w:rsidRPr="001C73FA" w:rsidRDefault="005E7D50" w:rsidP="005E7D50">
            <w:pPr>
              <w:jc w:val="center"/>
              <w:rPr>
                <w:b/>
                <w:sz w:val="18"/>
                <w:szCs w:val="18"/>
              </w:rPr>
            </w:pPr>
            <w:r w:rsidRPr="001C73FA">
              <w:rPr>
                <w:b/>
                <w:sz w:val="18"/>
                <w:szCs w:val="18"/>
              </w:rPr>
              <w:t>1.1</w:t>
            </w:r>
            <w:r>
              <w:rPr>
                <w:b/>
                <w:sz w:val="18"/>
                <w:szCs w:val="18"/>
              </w:rPr>
              <w:t>3</w:t>
            </w:r>
            <w:r w:rsidRPr="001C73FA">
              <w:rPr>
                <w:b/>
                <w:sz w:val="18"/>
                <w:szCs w:val="18"/>
              </w:rPr>
              <w:t>.</w:t>
            </w:r>
          </w:p>
          <w:p w14:paraId="300B6853" w14:textId="435DE7C3" w:rsidR="005E7D50" w:rsidRPr="001C73FA" w:rsidRDefault="005E7D50" w:rsidP="005E7D50">
            <w:pPr>
              <w:jc w:val="center"/>
              <w:rPr>
                <w:b/>
                <w:sz w:val="18"/>
                <w:szCs w:val="18"/>
              </w:rPr>
            </w:pPr>
            <w:r>
              <w:rPr>
                <w:b/>
                <w:sz w:val="18"/>
                <w:szCs w:val="18"/>
              </w:rPr>
              <w:t>21</w:t>
            </w:r>
            <w:r w:rsidRPr="001C73FA">
              <w:rPr>
                <w:b/>
                <w:sz w:val="18"/>
                <w:szCs w:val="18"/>
              </w:rPr>
              <w:t>. BAT</w:t>
            </w:r>
          </w:p>
          <w:p w14:paraId="049CFA9C" w14:textId="48DF73B4" w:rsidR="005E7D50" w:rsidRPr="001C73FA" w:rsidRDefault="005E7D50" w:rsidP="005E7D50">
            <w:pPr>
              <w:jc w:val="center"/>
              <w:rPr>
                <w:b/>
                <w:sz w:val="18"/>
                <w:szCs w:val="18"/>
              </w:rPr>
            </w:pPr>
            <w:r>
              <w:rPr>
                <w:b/>
                <w:sz w:val="18"/>
                <w:szCs w:val="18"/>
              </w:rPr>
              <w:t>a</w:t>
            </w:r>
          </w:p>
        </w:tc>
        <w:tc>
          <w:tcPr>
            <w:tcW w:w="0" w:type="auto"/>
            <w:vAlign w:val="center"/>
          </w:tcPr>
          <w:p w14:paraId="1546EFBE" w14:textId="2F2A7CB1" w:rsidR="005E7D50" w:rsidRPr="00F60208" w:rsidRDefault="00DD59E3" w:rsidP="004B5FA2">
            <w:pPr>
              <w:rPr>
                <w:sz w:val="18"/>
                <w:szCs w:val="18"/>
              </w:rPr>
            </w:pPr>
            <w:r w:rsidRPr="00DD59E3">
              <w:rPr>
                <w:sz w:val="18"/>
                <w:szCs w:val="18"/>
              </w:rPr>
              <w:t>A hígtrágya hígítása, amelyet olyan technikák követnek, mint az alacsony nyomású vízöntöző rendszer.</w:t>
            </w:r>
          </w:p>
        </w:tc>
        <w:tc>
          <w:tcPr>
            <w:tcW w:w="0" w:type="auto"/>
            <w:vAlign w:val="center"/>
          </w:tcPr>
          <w:p w14:paraId="0209DA39" w14:textId="77777777" w:rsidR="005E7D50" w:rsidRDefault="003B3438" w:rsidP="004B5FA2">
            <w:pPr>
              <w:rPr>
                <w:sz w:val="18"/>
                <w:szCs w:val="18"/>
              </w:rPr>
            </w:pPr>
            <w:r w:rsidRPr="003B3438">
              <w:rPr>
                <w:sz w:val="18"/>
                <w:szCs w:val="18"/>
              </w:rPr>
              <w:t>Öntözőkonzolos felületi esőztetés a telepen nem alkalmazott.</w:t>
            </w:r>
          </w:p>
          <w:p w14:paraId="5D6800EC" w14:textId="283EC869" w:rsidR="003B3438" w:rsidRPr="004546E7" w:rsidRDefault="003B67A6" w:rsidP="004B5FA2">
            <w:pPr>
              <w:rPr>
                <w:sz w:val="18"/>
                <w:szCs w:val="18"/>
              </w:rPr>
            </w:pPr>
            <w:r w:rsidRPr="003B67A6">
              <w:rPr>
                <w:sz w:val="18"/>
                <w:szCs w:val="18"/>
              </w:rPr>
              <w:t>A BREF alkalmazhatósági korlátai szerint a technika higiéniai okokból nyers fogyasztású kultúráknál tiltott. A felületi esőztetés emellett intenzív aeroszol-képződéssel és nagy bűzkibocsátással járna, ami lakossági panaszokat okozna. Helyette a Kft. a lényegesen biztonságosabb föld alatti injektálást alkalmazza.</w:t>
            </w:r>
          </w:p>
        </w:tc>
        <w:tc>
          <w:tcPr>
            <w:tcW w:w="0" w:type="auto"/>
            <w:shd w:val="clear" w:color="auto" w:fill="D9D9D9" w:themeFill="background1" w:themeFillShade="D9"/>
            <w:vAlign w:val="center"/>
          </w:tcPr>
          <w:p w14:paraId="79F840B6" w14:textId="5C6B00AA" w:rsidR="005E7D50" w:rsidRPr="001C73FA" w:rsidRDefault="003B67A6" w:rsidP="004B5FA2">
            <w:pPr>
              <w:jc w:val="center"/>
              <w:rPr>
                <w:b/>
                <w:sz w:val="18"/>
                <w:szCs w:val="18"/>
              </w:rPr>
            </w:pPr>
            <w:r>
              <w:rPr>
                <w:b/>
                <w:sz w:val="18"/>
                <w:szCs w:val="18"/>
              </w:rPr>
              <w:t>Nem releváns</w:t>
            </w:r>
          </w:p>
        </w:tc>
      </w:tr>
      <w:tr w:rsidR="005E7D50" w:rsidRPr="001C73FA" w14:paraId="73BFBD9D" w14:textId="77777777" w:rsidTr="003B67A6">
        <w:trPr>
          <w:trHeight w:val="907"/>
          <w:jc w:val="center"/>
        </w:trPr>
        <w:tc>
          <w:tcPr>
            <w:tcW w:w="0" w:type="auto"/>
            <w:vAlign w:val="center"/>
          </w:tcPr>
          <w:p w14:paraId="31B0D283" w14:textId="77777777" w:rsidR="005E7D50" w:rsidRPr="001C73FA" w:rsidRDefault="005E7D50" w:rsidP="005E7D50">
            <w:pPr>
              <w:jc w:val="center"/>
              <w:rPr>
                <w:b/>
                <w:sz w:val="18"/>
                <w:szCs w:val="18"/>
              </w:rPr>
            </w:pPr>
            <w:r w:rsidRPr="001C73FA">
              <w:rPr>
                <w:b/>
                <w:sz w:val="18"/>
                <w:szCs w:val="18"/>
              </w:rPr>
              <w:t>1.1</w:t>
            </w:r>
            <w:r>
              <w:rPr>
                <w:b/>
                <w:sz w:val="18"/>
                <w:szCs w:val="18"/>
              </w:rPr>
              <w:t>3</w:t>
            </w:r>
            <w:r w:rsidRPr="001C73FA">
              <w:rPr>
                <w:b/>
                <w:sz w:val="18"/>
                <w:szCs w:val="18"/>
              </w:rPr>
              <w:t>.</w:t>
            </w:r>
          </w:p>
          <w:p w14:paraId="6788C50D" w14:textId="77777777" w:rsidR="005E7D50" w:rsidRPr="001C73FA" w:rsidRDefault="005E7D50" w:rsidP="005E7D50">
            <w:pPr>
              <w:jc w:val="center"/>
              <w:rPr>
                <w:b/>
                <w:sz w:val="18"/>
                <w:szCs w:val="18"/>
              </w:rPr>
            </w:pPr>
            <w:r>
              <w:rPr>
                <w:b/>
                <w:sz w:val="18"/>
                <w:szCs w:val="18"/>
              </w:rPr>
              <w:t>21</w:t>
            </w:r>
            <w:r w:rsidRPr="001C73FA">
              <w:rPr>
                <w:b/>
                <w:sz w:val="18"/>
                <w:szCs w:val="18"/>
              </w:rPr>
              <w:t>. BAT</w:t>
            </w:r>
          </w:p>
          <w:p w14:paraId="5EA19B5B" w14:textId="2BB96454" w:rsidR="005E7D50" w:rsidRPr="001C73FA" w:rsidRDefault="005E7D50" w:rsidP="005E7D50">
            <w:pPr>
              <w:jc w:val="center"/>
              <w:rPr>
                <w:b/>
                <w:sz w:val="18"/>
                <w:szCs w:val="18"/>
              </w:rPr>
            </w:pPr>
            <w:r>
              <w:rPr>
                <w:b/>
                <w:sz w:val="18"/>
                <w:szCs w:val="18"/>
              </w:rPr>
              <w:t>b</w:t>
            </w:r>
          </w:p>
        </w:tc>
        <w:tc>
          <w:tcPr>
            <w:tcW w:w="0" w:type="auto"/>
            <w:vAlign w:val="center"/>
          </w:tcPr>
          <w:p w14:paraId="05EDD005" w14:textId="77777777" w:rsidR="00DD59E3" w:rsidRPr="00DD59E3" w:rsidRDefault="00DD59E3" w:rsidP="00DD59E3">
            <w:pPr>
              <w:rPr>
                <w:sz w:val="18"/>
                <w:szCs w:val="18"/>
              </w:rPr>
            </w:pPr>
            <w:r w:rsidRPr="00DD59E3">
              <w:rPr>
                <w:sz w:val="18"/>
                <w:szCs w:val="18"/>
              </w:rPr>
              <w:t>Sávos kijuttatás, az alábbi technikák egyikének alkalmazásával:</w:t>
            </w:r>
          </w:p>
          <w:p w14:paraId="0F51F296" w14:textId="77777777" w:rsidR="00DD59E3" w:rsidRPr="00DD59E3" w:rsidRDefault="00DD59E3" w:rsidP="00DD59E3">
            <w:pPr>
              <w:rPr>
                <w:sz w:val="18"/>
                <w:szCs w:val="18"/>
              </w:rPr>
            </w:pPr>
            <w:r w:rsidRPr="00DD59E3">
              <w:rPr>
                <w:sz w:val="18"/>
                <w:szCs w:val="18"/>
              </w:rPr>
              <w:t>1. Vontatott tömlő;</w:t>
            </w:r>
          </w:p>
          <w:p w14:paraId="78D1EBF7" w14:textId="55D422C2" w:rsidR="005E7D50" w:rsidRPr="00F60208" w:rsidRDefault="00DD59E3" w:rsidP="00DD59E3">
            <w:pPr>
              <w:rPr>
                <w:sz w:val="18"/>
                <w:szCs w:val="18"/>
              </w:rPr>
            </w:pPr>
            <w:r w:rsidRPr="00DD59E3">
              <w:rPr>
                <w:sz w:val="18"/>
                <w:szCs w:val="18"/>
              </w:rPr>
              <w:t>2. Vontatott csoroszlya.</w:t>
            </w:r>
          </w:p>
        </w:tc>
        <w:tc>
          <w:tcPr>
            <w:tcW w:w="0" w:type="auto"/>
            <w:vAlign w:val="center"/>
          </w:tcPr>
          <w:p w14:paraId="170A861F" w14:textId="77777777" w:rsidR="005E7D50" w:rsidRDefault="003B67A6" w:rsidP="004B5FA2">
            <w:pPr>
              <w:rPr>
                <w:sz w:val="18"/>
                <w:szCs w:val="18"/>
              </w:rPr>
            </w:pPr>
            <w:r w:rsidRPr="003B67A6">
              <w:rPr>
                <w:sz w:val="18"/>
                <w:szCs w:val="18"/>
              </w:rPr>
              <w:t>Sávos felületi csőfüggöny alkalmazása a telepen nem tervezett.</w:t>
            </w:r>
          </w:p>
          <w:p w14:paraId="285650E0" w14:textId="7BB98DD8" w:rsidR="003B67A6" w:rsidRPr="004546E7" w:rsidRDefault="003B67A6" w:rsidP="004B5FA2">
            <w:pPr>
              <w:rPr>
                <w:sz w:val="18"/>
                <w:szCs w:val="18"/>
              </w:rPr>
            </w:pPr>
            <w:r w:rsidRPr="003B67A6">
              <w:rPr>
                <w:sz w:val="18"/>
                <w:szCs w:val="18"/>
              </w:rPr>
              <w:t>Bár a csőfüggöny elismert BAT technika, a Kft. a környezet és a szomszédos lakosság maximális védelme érdekében ennél még szigorúbb és hatékonyabb eljárást választott: a 21/c és 21/d pontok szerinti Fliegl közvetlen sekély- és mélyinjektálást, ami a csőfüggönnyel szemben teljesen kiküszöböli a folyadékfelszín szabad párolgását.</w:t>
            </w:r>
          </w:p>
        </w:tc>
        <w:tc>
          <w:tcPr>
            <w:tcW w:w="0" w:type="auto"/>
            <w:shd w:val="clear" w:color="auto" w:fill="D9D9D9" w:themeFill="background1" w:themeFillShade="D9"/>
            <w:vAlign w:val="center"/>
          </w:tcPr>
          <w:p w14:paraId="12697BD1" w14:textId="3A12E723" w:rsidR="005E7D50" w:rsidRPr="001C73FA" w:rsidRDefault="003B67A6" w:rsidP="004B5FA2">
            <w:pPr>
              <w:jc w:val="center"/>
              <w:rPr>
                <w:b/>
                <w:sz w:val="18"/>
                <w:szCs w:val="18"/>
              </w:rPr>
            </w:pPr>
            <w:r>
              <w:rPr>
                <w:b/>
                <w:sz w:val="18"/>
                <w:szCs w:val="18"/>
              </w:rPr>
              <w:t>Nem releváns</w:t>
            </w:r>
          </w:p>
        </w:tc>
      </w:tr>
      <w:tr w:rsidR="005E7D50" w:rsidRPr="001C73FA" w14:paraId="61E132B0" w14:textId="77777777" w:rsidTr="004B5FA2">
        <w:trPr>
          <w:trHeight w:val="907"/>
          <w:jc w:val="center"/>
        </w:trPr>
        <w:tc>
          <w:tcPr>
            <w:tcW w:w="0" w:type="auto"/>
            <w:vAlign w:val="center"/>
          </w:tcPr>
          <w:p w14:paraId="024AC542" w14:textId="77777777" w:rsidR="005E7D50" w:rsidRPr="001C73FA" w:rsidRDefault="005E7D50" w:rsidP="005E7D50">
            <w:pPr>
              <w:jc w:val="center"/>
              <w:rPr>
                <w:b/>
                <w:sz w:val="18"/>
                <w:szCs w:val="18"/>
              </w:rPr>
            </w:pPr>
            <w:r w:rsidRPr="001C73FA">
              <w:rPr>
                <w:b/>
                <w:sz w:val="18"/>
                <w:szCs w:val="18"/>
              </w:rPr>
              <w:t>1.1</w:t>
            </w:r>
            <w:r>
              <w:rPr>
                <w:b/>
                <w:sz w:val="18"/>
                <w:szCs w:val="18"/>
              </w:rPr>
              <w:t>3</w:t>
            </w:r>
            <w:r w:rsidRPr="001C73FA">
              <w:rPr>
                <w:b/>
                <w:sz w:val="18"/>
                <w:szCs w:val="18"/>
              </w:rPr>
              <w:t>.</w:t>
            </w:r>
          </w:p>
          <w:p w14:paraId="097E272F" w14:textId="77777777" w:rsidR="005E7D50" w:rsidRPr="001C73FA" w:rsidRDefault="005E7D50" w:rsidP="005E7D50">
            <w:pPr>
              <w:jc w:val="center"/>
              <w:rPr>
                <w:b/>
                <w:sz w:val="18"/>
                <w:szCs w:val="18"/>
              </w:rPr>
            </w:pPr>
            <w:r>
              <w:rPr>
                <w:b/>
                <w:sz w:val="18"/>
                <w:szCs w:val="18"/>
              </w:rPr>
              <w:t>21</w:t>
            </w:r>
            <w:r w:rsidRPr="001C73FA">
              <w:rPr>
                <w:b/>
                <w:sz w:val="18"/>
                <w:szCs w:val="18"/>
              </w:rPr>
              <w:t>. BAT</w:t>
            </w:r>
          </w:p>
          <w:p w14:paraId="5F41FBD7" w14:textId="74149F1A" w:rsidR="005E7D50" w:rsidRPr="001C73FA" w:rsidRDefault="005E7D50" w:rsidP="005E7D50">
            <w:pPr>
              <w:jc w:val="center"/>
              <w:rPr>
                <w:b/>
                <w:sz w:val="18"/>
                <w:szCs w:val="18"/>
              </w:rPr>
            </w:pPr>
            <w:r>
              <w:rPr>
                <w:b/>
                <w:sz w:val="18"/>
                <w:szCs w:val="18"/>
              </w:rPr>
              <w:lastRenderedPageBreak/>
              <w:t>c</w:t>
            </w:r>
          </w:p>
        </w:tc>
        <w:tc>
          <w:tcPr>
            <w:tcW w:w="0" w:type="auto"/>
            <w:vAlign w:val="center"/>
          </w:tcPr>
          <w:p w14:paraId="0167552E" w14:textId="0AD5ED42" w:rsidR="005E7D50" w:rsidRPr="00F60208" w:rsidRDefault="00DD59E3" w:rsidP="004B5FA2">
            <w:pPr>
              <w:rPr>
                <w:sz w:val="18"/>
                <w:szCs w:val="18"/>
              </w:rPr>
            </w:pPr>
            <w:r w:rsidRPr="00DD59E3">
              <w:rPr>
                <w:sz w:val="18"/>
                <w:szCs w:val="18"/>
              </w:rPr>
              <w:lastRenderedPageBreak/>
              <w:t>Sekélyinjektáló (nyitott vájatok).</w:t>
            </w:r>
          </w:p>
        </w:tc>
        <w:tc>
          <w:tcPr>
            <w:tcW w:w="0" w:type="auto"/>
            <w:vAlign w:val="center"/>
          </w:tcPr>
          <w:p w14:paraId="186DF344" w14:textId="77777777" w:rsidR="005E7D50" w:rsidRDefault="002B40EC" w:rsidP="004B5FA2">
            <w:pPr>
              <w:rPr>
                <w:sz w:val="18"/>
                <w:szCs w:val="18"/>
              </w:rPr>
            </w:pPr>
            <w:r w:rsidRPr="002B40EC">
              <w:rPr>
                <w:sz w:val="18"/>
                <w:szCs w:val="18"/>
              </w:rPr>
              <w:t>Fliegl VFW 25000 Individual Tridem típusú, 25 m³ kapacitású vákuumos tartálykocsi, felszerelve Fliegl GUG típusú rövidtárcsás hígtrágya-injektáló adapterrel.</w:t>
            </w:r>
          </w:p>
          <w:p w14:paraId="743B72AA" w14:textId="277E2630" w:rsidR="002B40EC" w:rsidRPr="004546E7" w:rsidRDefault="002B40EC" w:rsidP="004B5FA2">
            <w:pPr>
              <w:rPr>
                <w:sz w:val="18"/>
                <w:szCs w:val="18"/>
              </w:rPr>
            </w:pPr>
            <w:r w:rsidRPr="002B40EC">
              <w:rPr>
                <w:sz w:val="18"/>
                <w:szCs w:val="18"/>
              </w:rPr>
              <w:lastRenderedPageBreak/>
              <w:t>A Fliegl GUG egység két sorban elhelyezett robusztus tárcsalevelei menet közben precízen megnyitják a talajfelszínt a kért 4–6 cm-es mélységben, és a zárt ejtőcsöveken keresztül a hígtrágyát közvetlenül a nyitott vájatok aljára vezetik.</w:t>
            </w:r>
          </w:p>
        </w:tc>
        <w:tc>
          <w:tcPr>
            <w:tcW w:w="0" w:type="auto"/>
            <w:shd w:val="clear" w:color="auto" w:fill="92D050"/>
            <w:vAlign w:val="center"/>
          </w:tcPr>
          <w:p w14:paraId="27AAE35D" w14:textId="57BAF3ED" w:rsidR="005E7D50" w:rsidRPr="001C73FA" w:rsidRDefault="002B40EC" w:rsidP="004B5FA2">
            <w:pPr>
              <w:jc w:val="center"/>
              <w:rPr>
                <w:b/>
                <w:sz w:val="18"/>
                <w:szCs w:val="18"/>
              </w:rPr>
            </w:pPr>
            <w:r w:rsidRPr="001C73FA">
              <w:rPr>
                <w:b/>
                <w:sz w:val="18"/>
                <w:szCs w:val="18"/>
              </w:rPr>
              <w:lastRenderedPageBreak/>
              <w:t>Megfelelő</w:t>
            </w:r>
          </w:p>
        </w:tc>
      </w:tr>
      <w:tr w:rsidR="005E7D50" w:rsidRPr="001C73FA" w14:paraId="0ECF55BD" w14:textId="77777777" w:rsidTr="00587EC7">
        <w:trPr>
          <w:trHeight w:val="907"/>
          <w:jc w:val="center"/>
        </w:trPr>
        <w:tc>
          <w:tcPr>
            <w:tcW w:w="0" w:type="auto"/>
            <w:vAlign w:val="center"/>
          </w:tcPr>
          <w:p w14:paraId="5628AC18" w14:textId="77777777" w:rsidR="005E7D50" w:rsidRPr="001C73FA" w:rsidRDefault="005E7D50" w:rsidP="005E7D50">
            <w:pPr>
              <w:jc w:val="center"/>
              <w:rPr>
                <w:b/>
                <w:sz w:val="18"/>
                <w:szCs w:val="18"/>
              </w:rPr>
            </w:pPr>
            <w:r w:rsidRPr="001C73FA">
              <w:rPr>
                <w:b/>
                <w:sz w:val="18"/>
                <w:szCs w:val="18"/>
              </w:rPr>
              <w:t>1.1</w:t>
            </w:r>
            <w:r>
              <w:rPr>
                <w:b/>
                <w:sz w:val="18"/>
                <w:szCs w:val="18"/>
              </w:rPr>
              <w:t>3</w:t>
            </w:r>
            <w:r w:rsidRPr="001C73FA">
              <w:rPr>
                <w:b/>
                <w:sz w:val="18"/>
                <w:szCs w:val="18"/>
              </w:rPr>
              <w:t>.</w:t>
            </w:r>
          </w:p>
          <w:p w14:paraId="715EF41A" w14:textId="77777777" w:rsidR="005E7D50" w:rsidRPr="001C73FA" w:rsidRDefault="005E7D50" w:rsidP="005E7D50">
            <w:pPr>
              <w:jc w:val="center"/>
              <w:rPr>
                <w:b/>
                <w:sz w:val="18"/>
                <w:szCs w:val="18"/>
              </w:rPr>
            </w:pPr>
            <w:r>
              <w:rPr>
                <w:b/>
                <w:sz w:val="18"/>
                <w:szCs w:val="18"/>
              </w:rPr>
              <w:t>21</w:t>
            </w:r>
            <w:r w:rsidRPr="001C73FA">
              <w:rPr>
                <w:b/>
                <w:sz w:val="18"/>
                <w:szCs w:val="18"/>
              </w:rPr>
              <w:t>. BAT</w:t>
            </w:r>
          </w:p>
          <w:p w14:paraId="5FC21221" w14:textId="59B5E5D5" w:rsidR="005E7D50" w:rsidRPr="001C73FA" w:rsidRDefault="005E7D50" w:rsidP="005E7D50">
            <w:pPr>
              <w:jc w:val="center"/>
              <w:rPr>
                <w:b/>
                <w:sz w:val="18"/>
                <w:szCs w:val="18"/>
              </w:rPr>
            </w:pPr>
            <w:r>
              <w:rPr>
                <w:b/>
                <w:sz w:val="18"/>
                <w:szCs w:val="18"/>
              </w:rPr>
              <w:t>d</w:t>
            </w:r>
          </w:p>
        </w:tc>
        <w:tc>
          <w:tcPr>
            <w:tcW w:w="0" w:type="auto"/>
            <w:vAlign w:val="center"/>
          </w:tcPr>
          <w:p w14:paraId="333E608B" w14:textId="3ED4B257" w:rsidR="005E7D50" w:rsidRPr="00F60208" w:rsidRDefault="00DD59E3" w:rsidP="004B5FA2">
            <w:pPr>
              <w:rPr>
                <w:sz w:val="18"/>
                <w:szCs w:val="18"/>
              </w:rPr>
            </w:pPr>
            <w:r w:rsidRPr="00DD59E3">
              <w:rPr>
                <w:sz w:val="18"/>
                <w:szCs w:val="18"/>
              </w:rPr>
              <w:t>Mélyinjektáló (zárt vájatok).</w:t>
            </w:r>
          </w:p>
        </w:tc>
        <w:tc>
          <w:tcPr>
            <w:tcW w:w="0" w:type="auto"/>
            <w:vAlign w:val="center"/>
          </w:tcPr>
          <w:p w14:paraId="58797293" w14:textId="77777777" w:rsidR="005E7D50" w:rsidRDefault="002B40EC" w:rsidP="004B5FA2">
            <w:pPr>
              <w:rPr>
                <w:sz w:val="18"/>
                <w:szCs w:val="18"/>
              </w:rPr>
            </w:pPr>
            <w:r w:rsidRPr="002B40EC">
              <w:rPr>
                <w:sz w:val="18"/>
                <w:szCs w:val="18"/>
              </w:rPr>
              <w:t>Fliegl HFW 25000 Individual Tridem típusú, 25 m³ kapacitású nagynyomású centrifugálszivattyús tartálykocsi, felszerelve Fliegl Maulwulf vagy Fliegl SSG kultivátoros mélyinjektáló adapterrel.</w:t>
            </w:r>
          </w:p>
          <w:p w14:paraId="7B0A8531" w14:textId="08C8FAE3" w:rsidR="002B40EC" w:rsidRPr="004546E7" w:rsidRDefault="002B40EC" w:rsidP="004B5FA2">
            <w:pPr>
              <w:rPr>
                <w:sz w:val="18"/>
                <w:szCs w:val="18"/>
              </w:rPr>
            </w:pPr>
            <w:r w:rsidRPr="002B40EC">
              <w:rPr>
                <w:sz w:val="18"/>
                <w:szCs w:val="18"/>
              </w:rPr>
              <w:t>A nehéz univerzális kultivátorkapák a talaj felszíne alatt, mélyen nyitnak rést (kamrát). A hígtrágya a kapahegy mögötti zárt csővezetéken keresztül közvetlenül a föld alá áramlik, a megemelt talajréteg pedig azonnal visszazárul felette.</w:t>
            </w:r>
          </w:p>
        </w:tc>
        <w:tc>
          <w:tcPr>
            <w:tcW w:w="0" w:type="auto"/>
            <w:tcBorders>
              <w:bottom w:val="single" w:sz="4" w:space="0" w:color="auto"/>
            </w:tcBorders>
            <w:shd w:val="clear" w:color="auto" w:fill="92D050"/>
            <w:vAlign w:val="center"/>
          </w:tcPr>
          <w:p w14:paraId="5DA49AB1" w14:textId="09C62DD3" w:rsidR="005E7D50" w:rsidRPr="001C73FA" w:rsidRDefault="002B40EC" w:rsidP="004B5FA2">
            <w:pPr>
              <w:jc w:val="center"/>
              <w:rPr>
                <w:b/>
                <w:sz w:val="18"/>
                <w:szCs w:val="18"/>
              </w:rPr>
            </w:pPr>
            <w:r w:rsidRPr="001C73FA">
              <w:rPr>
                <w:b/>
                <w:sz w:val="18"/>
                <w:szCs w:val="18"/>
              </w:rPr>
              <w:t>Megfelelő</w:t>
            </w:r>
          </w:p>
        </w:tc>
      </w:tr>
      <w:tr w:rsidR="005E7D50" w:rsidRPr="001C73FA" w14:paraId="1F7FDDAA" w14:textId="77777777" w:rsidTr="00587EC7">
        <w:trPr>
          <w:trHeight w:val="907"/>
          <w:jc w:val="center"/>
        </w:trPr>
        <w:tc>
          <w:tcPr>
            <w:tcW w:w="0" w:type="auto"/>
            <w:vAlign w:val="center"/>
          </w:tcPr>
          <w:p w14:paraId="323F0F52" w14:textId="77777777" w:rsidR="005E7D50" w:rsidRPr="001C73FA" w:rsidRDefault="005E7D50" w:rsidP="005E7D50">
            <w:pPr>
              <w:jc w:val="center"/>
              <w:rPr>
                <w:b/>
                <w:sz w:val="18"/>
                <w:szCs w:val="18"/>
              </w:rPr>
            </w:pPr>
            <w:r w:rsidRPr="001C73FA">
              <w:rPr>
                <w:b/>
                <w:sz w:val="18"/>
                <w:szCs w:val="18"/>
              </w:rPr>
              <w:t>1.1</w:t>
            </w:r>
            <w:r>
              <w:rPr>
                <w:b/>
                <w:sz w:val="18"/>
                <w:szCs w:val="18"/>
              </w:rPr>
              <w:t>3</w:t>
            </w:r>
            <w:r w:rsidRPr="001C73FA">
              <w:rPr>
                <w:b/>
                <w:sz w:val="18"/>
                <w:szCs w:val="18"/>
              </w:rPr>
              <w:t>.</w:t>
            </w:r>
          </w:p>
          <w:p w14:paraId="383B88B1" w14:textId="77777777" w:rsidR="005E7D50" w:rsidRPr="001C73FA" w:rsidRDefault="005E7D50" w:rsidP="005E7D50">
            <w:pPr>
              <w:jc w:val="center"/>
              <w:rPr>
                <w:b/>
                <w:sz w:val="18"/>
                <w:szCs w:val="18"/>
              </w:rPr>
            </w:pPr>
            <w:r>
              <w:rPr>
                <w:b/>
                <w:sz w:val="18"/>
                <w:szCs w:val="18"/>
              </w:rPr>
              <w:t>21</w:t>
            </w:r>
            <w:r w:rsidRPr="001C73FA">
              <w:rPr>
                <w:b/>
                <w:sz w:val="18"/>
                <w:szCs w:val="18"/>
              </w:rPr>
              <w:t>. BAT</w:t>
            </w:r>
          </w:p>
          <w:p w14:paraId="6D7A7871" w14:textId="7478D1EF" w:rsidR="005E7D50" w:rsidRPr="001C73FA" w:rsidRDefault="005E7D50" w:rsidP="005E7D50">
            <w:pPr>
              <w:jc w:val="center"/>
              <w:rPr>
                <w:b/>
                <w:sz w:val="18"/>
                <w:szCs w:val="18"/>
              </w:rPr>
            </w:pPr>
            <w:r>
              <w:rPr>
                <w:b/>
                <w:sz w:val="18"/>
                <w:szCs w:val="18"/>
              </w:rPr>
              <w:t>e</w:t>
            </w:r>
          </w:p>
        </w:tc>
        <w:tc>
          <w:tcPr>
            <w:tcW w:w="0" w:type="auto"/>
            <w:vAlign w:val="center"/>
          </w:tcPr>
          <w:p w14:paraId="0E6B8216" w14:textId="2C6404A4" w:rsidR="005E7D50" w:rsidRPr="00F60208" w:rsidRDefault="00DD59E3" w:rsidP="004B5FA2">
            <w:pPr>
              <w:rPr>
                <w:sz w:val="18"/>
                <w:szCs w:val="18"/>
              </w:rPr>
            </w:pPr>
            <w:r w:rsidRPr="00DD59E3">
              <w:rPr>
                <w:sz w:val="18"/>
                <w:szCs w:val="18"/>
              </w:rPr>
              <w:t>A trágya savasítása.</w:t>
            </w:r>
          </w:p>
        </w:tc>
        <w:tc>
          <w:tcPr>
            <w:tcW w:w="0" w:type="auto"/>
            <w:vAlign w:val="center"/>
          </w:tcPr>
          <w:p w14:paraId="5E4A5E77" w14:textId="77777777" w:rsidR="005E7D50" w:rsidRDefault="003B67A6" w:rsidP="004B5FA2">
            <w:pPr>
              <w:rPr>
                <w:sz w:val="18"/>
                <w:szCs w:val="18"/>
              </w:rPr>
            </w:pPr>
            <w:r w:rsidRPr="003B67A6">
              <w:rPr>
                <w:sz w:val="18"/>
                <w:szCs w:val="18"/>
              </w:rPr>
              <w:t>Vegyi úton történő savasítás a telepen nem alkalmazott.</w:t>
            </w:r>
          </w:p>
          <w:p w14:paraId="4D6A435C" w14:textId="7DAEAC5A" w:rsidR="003B67A6" w:rsidRPr="004546E7" w:rsidRDefault="003B67A6" w:rsidP="004B5FA2">
            <w:pPr>
              <w:rPr>
                <w:sz w:val="18"/>
                <w:szCs w:val="18"/>
              </w:rPr>
            </w:pPr>
            <w:r w:rsidRPr="003B67A6">
              <w:rPr>
                <w:sz w:val="18"/>
                <w:szCs w:val="18"/>
              </w:rPr>
              <w:t>A technológia magas üzemeltetési kockázattal és a tömény kénsav telepi tárolásából adódó súlyos haváriaveszéllyel járna. Alkalmazása szükségtelen, mivel az ólak csatornáiban üzemelő NCH BioAmp 300 biológiai program (FreeFlow baktériumok) kompetitív úton már a forrásnál blokkolja az ammónia képződését, kiváltva a kémiai savasítást.</w:t>
            </w:r>
          </w:p>
        </w:tc>
        <w:tc>
          <w:tcPr>
            <w:tcW w:w="0" w:type="auto"/>
            <w:shd w:val="clear" w:color="auto" w:fill="D9D9D9" w:themeFill="background1" w:themeFillShade="D9"/>
            <w:vAlign w:val="center"/>
          </w:tcPr>
          <w:p w14:paraId="00A6F133" w14:textId="100EB8A4" w:rsidR="005E7D50" w:rsidRPr="001C73FA" w:rsidRDefault="00587EC7" w:rsidP="004B5FA2">
            <w:pPr>
              <w:jc w:val="center"/>
              <w:rPr>
                <w:b/>
                <w:sz w:val="18"/>
                <w:szCs w:val="18"/>
              </w:rPr>
            </w:pPr>
            <w:r w:rsidRPr="001C73FA">
              <w:rPr>
                <w:b/>
                <w:sz w:val="18"/>
                <w:szCs w:val="18"/>
              </w:rPr>
              <w:t>Nem indokolt az alkalmazása.</w:t>
            </w:r>
          </w:p>
        </w:tc>
      </w:tr>
      <w:tr w:rsidR="00DD59E3" w:rsidRPr="001C73FA" w14:paraId="0D609330" w14:textId="77777777" w:rsidTr="004B5FA2">
        <w:trPr>
          <w:trHeight w:val="414"/>
          <w:jc w:val="center"/>
        </w:trPr>
        <w:tc>
          <w:tcPr>
            <w:tcW w:w="0" w:type="auto"/>
            <w:gridSpan w:val="4"/>
            <w:vAlign w:val="center"/>
          </w:tcPr>
          <w:p w14:paraId="0FD5851E" w14:textId="5F95D100" w:rsidR="00DD59E3" w:rsidRPr="001C73FA" w:rsidRDefault="00DD59E3" w:rsidP="004B5FA2">
            <w:pPr>
              <w:jc w:val="center"/>
              <w:rPr>
                <w:i/>
                <w:color w:val="FF0000"/>
                <w:sz w:val="18"/>
                <w:szCs w:val="18"/>
                <w:highlight w:val="yellow"/>
              </w:rPr>
            </w:pPr>
            <w:r w:rsidRPr="00DD59E3">
              <w:rPr>
                <w:b/>
                <w:i/>
                <w:sz w:val="18"/>
                <w:szCs w:val="18"/>
              </w:rPr>
              <w:t xml:space="preserve">22. BAT </w:t>
            </w:r>
            <w:r w:rsidRPr="00DD59E3">
              <w:rPr>
                <w:bCs/>
                <w:i/>
                <w:sz w:val="18"/>
                <w:szCs w:val="18"/>
              </w:rPr>
              <w:t>A trágya kijuttatása során a levegőbe jutó ammóniakibocsátás csökkentése érdekében a BAT a trágya lehető leghamarabb történő bedolgozása a talajba.</w:t>
            </w:r>
          </w:p>
        </w:tc>
      </w:tr>
      <w:tr w:rsidR="00DD59E3" w:rsidRPr="001C73FA" w14:paraId="37C56586" w14:textId="77777777" w:rsidTr="004B5FA2">
        <w:trPr>
          <w:trHeight w:val="907"/>
          <w:jc w:val="center"/>
        </w:trPr>
        <w:tc>
          <w:tcPr>
            <w:tcW w:w="0" w:type="auto"/>
            <w:vAlign w:val="center"/>
          </w:tcPr>
          <w:p w14:paraId="4B4EACEE" w14:textId="77777777" w:rsidR="00AC071D" w:rsidRPr="001C73FA" w:rsidRDefault="00AC071D" w:rsidP="00AC071D">
            <w:pPr>
              <w:jc w:val="center"/>
              <w:rPr>
                <w:b/>
                <w:sz w:val="18"/>
                <w:szCs w:val="18"/>
              </w:rPr>
            </w:pPr>
            <w:r w:rsidRPr="001C73FA">
              <w:rPr>
                <w:b/>
                <w:sz w:val="18"/>
                <w:szCs w:val="18"/>
              </w:rPr>
              <w:t>1.1</w:t>
            </w:r>
            <w:r>
              <w:rPr>
                <w:b/>
                <w:sz w:val="18"/>
                <w:szCs w:val="18"/>
              </w:rPr>
              <w:t>3</w:t>
            </w:r>
            <w:r w:rsidRPr="001C73FA">
              <w:rPr>
                <w:b/>
                <w:sz w:val="18"/>
                <w:szCs w:val="18"/>
              </w:rPr>
              <w:t>.</w:t>
            </w:r>
          </w:p>
          <w:p w14:paraId="16A216DC" w14:textId="0303AE38" w:rsidR="00DD59E3" w:rsidRPr="001C73FA" w:rsidRDefault="00AC071D" w:rsidP="00AC071D">
            <w:pPr>
              <w:jc w:val="center"/>
              <w:rPr>
                <w:b/>
                <w:sz w:val="18"/>
                <w:szCs w:val="18"/>
              </w:rPr>
            </w:pPr>
            <w:r>
              <w:rPr>
                <w:b/>
                <w:sz w:val="18"/>
                <w:szCs w:val="18"/>
              </w:rPr>
              <w:t>22</w:t>
            </w:r>
            <w:r w:rsidRPr="001C73FA">
              <w:rPr>
                <w:b/>
                <w:sz w:val="18"/>
                <w:szCs w:val="18"/>
              </w:rPr>
              <w:t>. BAT</w:t>
            </w:r>
          </w:p>
        </w:tc>
        <w:tc>
          <w:tcPr>
            <w:tcW w:w="0" w:type="auto"/>
            <w:vAlign w:val="center"/>
          </w:tcPr>
          <w:p w14:paraId="6353A786" w14:textId="0B62FDBD" w:rsidR="00DD59E3" w:rsidRPr="00DD59E3" w:rsidRDefault="00A022D7" w:rsidP="004B5FA2">
            <w:pPr>
              <w:rPr>
                <w:sz w:val="18"/>
                <w:szCs w:val="18"/>
              </w:rPr>
            </w:pPr>
            <w:r w:rsidRPr="00A022D7">
              <w:rPr>
                <w:sz w:val="18"/>
                <w:szCs w:val="18"/>
              </w:rPr>
              <w:t>A BAT-tal összefüggő időbeli eltolódás a trágya kijuttatása és a talajba való bedolgozása között (órában)</w:t>
            </w:r>
            <w:r>
              <w:rPr>
                <w:sz w:val="18"/>
                <w:szCs w:val="18"/>
              </w:rPr>
              <w:t xml:space="preserve"> 0 - 4</w:t>
            </w:r>
          </w:p>
        </w:tc>
        <w:tc>
          <w:tcPr>
            <w:tcW w:w="0" w:type="auto"/>
            <w:vAlign w:val="center"/>
          </w:tcPr>
          <w:p w14:paraId="1A8EEFB1" w14:textId="77777777" w:rsidR="00C03A0E" w:rsidRPr="00C03A0E" w:rsidRDefault="00C03A0E" w:rsidP="00C03A0E">
            <w:pPr>
              <w:rPr>
                <w:sz w:val="18"/>
                <w:szCs w:val="18"/>
              </w:rPr>
            </w:pPr>
            <w:r w:rsidRPr="00C03A0E">
              <w:rPr>
                <w:sz w:val="18"/>
                <w:szCs w:val="18"/>
              </w:rPr>
              <w:t>Az Engedélyes a hígtrágya szántóföldi elhelyezését kizárólag egymenetes, kombinált gépkapcsolattal végzi.</w:t>
            </w:r>
          </w:p>
          <w:p w14:paraId="2C0E6A1F" w14:textId="77777777" w:rsidR="00DD59E3" w:rsidRDefault="00C03A0E" w:rsidP="00C03A0E">
            <w:pPr>
              <w:rPr>
                <w:sz w:val="18"/>
                <w:szCs w:val="18"/>
              </w:rPr>
            </w:pPr>
            <w:r w:rsidRPr="00C03A0E">
              <w:rPr>
                <w:sz w:val="18"/>
                <w:szCs w:val="18"/>
              </w:rPr>
              <w:t>A használt Fliegl VFW/HFW 25000 Individual Tridem tartálykocsikra szerelt Fliegl GUG tárcsás és Fliegl Maulwulf/SSG kultivátoros adapterek a kijuttatást és a talajba ágyazást/lezárást egyazon munkafolyamatban hajtják végre.</w:t>
            </w:r>
          </w:p>
          <w:p w14:paraId="1B4EA2F6" w14:textId="0F16FA8B" w:rsidR="00C03A0E" w:rsidRPr="004546E7" w:rsidRDefault="00C03A0E" w:rsidP="00C03A0E">
            <w:pPr>
              <w:rPr>
                <w:sz w:val="18"/>
                <w:szCs w:val="18"/>
              </w:rPr>
            </w:pPr>
            <w:r w:rsidRPr="00C03A0E">
              <w:rPr>
                <w:sz w:val="18"/>
                <w:szCs w:val="18"/>
              </w:rPr>
              <w:t>Az alkalmazott technológia révén a hígtrágya kijuttatása és a talajba való bedolgozása közötti időbeli eltolódás fixen 0 óra.</w:t>
            </w:r>
          </w:p>
        </w:tc>
        <w:tc>
          <w:tcPr>
            <w:tcW w:w="0" w:type="auto"/>
            <w:shd w:val="clear" w:color="auto" w:fill="92D050"/>
            <w:vAlign w:val="center"/>
          </w:tcPr>
          <w:p w14:paraId="32CE84B2" w14:textId="371F2BC0" w:rsidR="00DD59E3" w:rsidRPr="001C73FA" w:rsidRDefault="00121948" w:rsidP="004B5FA2">
            <w:pPr>
              <w:jc w:val="center"/>
              <w:rPr>
                <w:b/>
                <w:sz w:val="18"/>
                <w:szCs w:val="18"/>
              </w:rPr>
            </w:pPr>
            <w:r w:rsidRPr="001C73FA">
              <w:rPr>
                <w:b/>
                <w:sz w:val="18"/>
                <w:szCs w:val="18"/>
              </w:rPr>
              <w:t>Megfelelő</w:t>
            </w:r>
          </w:p>
        </w:tc>
      </w:tr>
      <w:tr w:rsidR="00A022D7" w:rsidRPr="001C73FA" w14:paraId="1C8C6A0C" w14:textId="77777777" w:rsidTr="004B5FA2">
        <w:trPr>
          <w:trHeight w:val="414"/>
          <w:jc w:val="center"/>
        </w:trPr>
        <w:tc>
          <w:tcPr>
            <w:tcW w:w="0" w:type="auto"/>
            <w:gridSpan w:val="4"/>
            <w:vAlign w:val="center"/>
          </w:tcPr>
          <w:p w14:paraId="13075D21" w14:textId="599B5414" w:rsidR="00A022D7" w:rsidRPr="001C73FA" w:rsidRDefault="00AC071D" w:rsidP="004B5FA2">
            <w:pPr>
              <w:jc w:val="center"/>
              <w:rPr>
                <w:i/>
                <w:color w:val="FF0000"/>
                <w:sz w:val="18"/>
                <w:szCs w:val="18"/>
                <w:highlight w:val="yellow"/>
              </w:rPr>
            </w:pPr>
            <w:r w:rsidRPr="00AC071D">
              <w:rPr>
                <w:b/>
                <w:i/>
                <w:sz w:val="18"/>
                <w:szCs w:val="18"/>
              </w:rPr>
              <w:t xml:space="preserve">23. BAT </w:t>
            </w:r>
            <w:r w:rsidRPr="00AC071D">
              <w:rPr>
                <w:bCs/>
                <w:i/>
                <w:sz w:val="18"/>
                <w:szCs w:val="18"/>
              </w:rPr>
              <w:t>A sertéstenyésztésre (a kocákat is ideértve), illetve a baromfitenyésztésre vonatkozó teljes termelési folyamatból származó ammóniakibocsátás csökkentése érdekében a BAT a teljes termelési folyamatból származó ammóniakibocsátás csökkentésének becslése vagy kiszámítása a gazdaságban végrehajtott BAT révén.</w:t>
            </w:r>
          </w:p>
        </w:tc>
      </w:tr>
      <w:tr w:rsidR="00DD59E3" w:rsidRPr="001C73FA" w14:paraId="4F2B188C" w14:textId="77777777" w:rsidTr="004B5FA2">
        <w:trPr>
          <w:trHeight w:val="907"/>
          <w:jc w:val="center"/>
        </w:trPr>
        <w:tc>
          <w:tcPr>
            <w:tcW w:w="0" w:type="auto"/>
            <w:vAlign w:val="center"/>
          </w:tcPr>
          <w:p w14:paraId="59F9ECA0" w14:textId="3EEBB6F4" w:rsidR="00DD59E3" w:rsidRPr="001C73FA" w:rsidRDefault="00AC071D" w:rsidP="00AC071D">
            <w:pPr>
              <w:jc w:val="center"/>
              <w:rPr>
                <w:b/>
                <w:sz w:val="18"/>
                <w:szCs w:val="18"/>
              </w:rPr>
            </w:pPr>
            <w:r w:rsidRPr="001C73FA">
              <w:rPr>
                <w:b/>
                <w:sz w:val="18"/>
                <w:szCs w:val="18"/>
              </w:rPr>
              <w:t>1.1</w:t>
            </w:r>
            <w:r>
              <w:rPr>
                <w:b/>
                <w:sz w:val="18"/>
                <w:szCs w:val="18"/>
              </w:rPr>
              <w:t>4</w:t>
            </w:r>
            <w:r w:rsidRPr="001C73FA">
              <w:rPr>
                <w:b/>
                <w:sz w:val="18"/>
                <w:szCs w:val="18"/>
              </w:rPr>
              <w:t>.</w:t>
            </w:r>
          </w:p>
        </w:tc>
        <w:tc>
          <w:tcPr>
            <w:tcW w:w="0" w:type="auto"/>
            <w:vAlign w:val="center"/>
          </w:tcPr>
          <w:p w14:paraId="63F7A398" w14:textId="5D8F3BF6" w:rsidR="00DD59E3" w:rsidRPr="00DD59E3" w:rsidRDefault="00AC071D" w:rsidP="00AC071D">
            <w:pPr>
              <w:rPr>
                <w:sz w:val="18"/>
                <w:szCs w:val="18"/>
              </w:rPr>
            </w:pPr>
            <w:r w:rsidRPr="00AC071D">
              <w:rPr>
                <w:sz w:val="18"/>
                <w:szCs w:val="18"/>
              </w:rPr>
              <w:t>A sertéstenyésztésre (a kocákat is ideértve) vonatkozó teljes termelési</w:t>
            </w:r>
            <w:r>
              <w:rPr>
                <w:sz w:val="18"/>
                <w:szCs w:val="18"/>
              </w:rPr>
              <w:t xml:space="preserve"> </w:t>
            </w:r>
            <w:r w:rsidRPr="00AC071D">
              <w:rPr>
                <w:sz w:val="18"/>
                <w:szCs w:val="18"/>
              </w:rPr>
              <w:t>folyamatból származó ammóniakibocsátás csökkentése érdekében a</w:t>
            </w:r>
            <w:r>
              <w:rPr>
                <w:sz w:val="18"/>
                <w:szCs w:val="18"/>
              </w:rPr>
              <w:t xml:space="preserve"> </w:t>
            </w:r>
            <w:r w:rsidRPr="00AC071D">
              <w:rPr>
                <w:sz w:val="18"/>
                <w:szCs w:val="18"/>
              </w:rPr>
              <w:t>BAT a teljes termelési folyamatból származó ammóniakibocsátás csökkentésének becslése vagy kiszámítása a gazdaságban végrehajtott BAT révén.</w:t>
            </w:r>
          </w:p>
        </w:tc>
        <w:tc>
          <w:tcPr>
            <w:tcW w:w="0" w:type="auto"/>
            <w:vAlign w:val="center"/>
          </w:tcPr>
          <w:p w14:paraId="40CC2D37" w14:textId="77777777" w:rsidR="00AC071D" w:rsidRPr="00AC071D" w:rsidRDefault="00AC071D" w:rsidP="00AC071D">
            <w:pPr>
              <w:rPr>
                <w:sz w:val="18"/>
                <w:szCs w:val="18"/>
              </w:rPr>
            </w:pPr>
            <w:r w:rsidRPr="00AC071D">
              <w:rPr>
                <w:sz w:val="18"/>
                <w:szCs w:val="18"/>
              </w:rPr>
              <w:t>Levegőtisztaság-védelmi az adatszolgáltatás során az éves becsült ammónia kibocsátás megadásra kerül.</w:t>
            </w:r>
          </w:p>
          <w:p w14:paraId="2E4BE685" w14:textId="73EF79BC" w:rsidR="00DD59E3" w:rsidRPr="004546E7" w:rsidRDefault="00AC071D" w:rsidP="00AC071D">
            <w:pPr>
              <w:rPr>
                <w:sz w:val="18"/>
                <w:szCs w:val="18"/>
              </w:rPr>
            </w:pPr>
            <w:r w:rsidRPr="00AC071D">
              <w:rPr>
                <w:sz w:val="18"/>
                <w:szCs w:val="18"/>
              </w:rPr>
              <w:t>A BAT előírások az IPPC engedélyben előírtak alapján kerül bevezetésre.</w:t>
            </w:r>
          </w:p>
        </w:tc>
        <w:tc>
          <w:tcPr>
            <w:tcW w:w="0" w:type="auto"/>
            <w:shd w:val="clear" w:color="auto" w:fill="92D050"/>
            <w:vAlign w:val="center"/>
          </w:tcPr>
          <w:p w14:paraId="30D7502A" w14:textId="4DC8B64F" w:rsidR="00DD59E3" w:rsidRPr="001C73FA" w:rsidRDefault="00AC071D" w:rsidP="004B5FA2">
            <w:pPr>
              <w:jc w:val="center"/>
              <w:rPr>
                <w:b/>
                <w:sz w:val="18"/>
                <w:szCs w:val="18"/>
              </w:rPr>
            </w:pPr>
            <w:r w:rsidRPr="001C73FA">
              <w:rPr>
                <w:b/>
                <w:sz w:val="18"/>
                <w:szCs w:val="18"/>
              </w:rPr>
              <w:t>Megfelelő</w:t>
            </w:r>
          </w:p>
        </w:tc>
      </w:tr>
      <w:tr w:rsidR="00A716FE" w:rsidRPr="001C73FA" w14:paraId="186D0998" w14:textId="77777777" w:rsidTr="004B5FA2">
        <w:trPr>
          <w:trHeight w:val="414"/>
          <w:jc w:val="center"/>
        </w:trPr>
        <w:tc>
          <w:tcPr>
            <w:tcW w:w="0" w:type="auto"/>
            <w:gridSpan w:val="4"/>
            <w:shd w:val="clear" w:color="auto" w:fill="A6A6A6" w:themeFill="background1" w:themeFillShade="A6"/>
            <w:vAlign w:val="center"/>
          </w:tcPr>
          <w:p w14:paraId="6D636029" w14:textId="77777777" w:rsidR="00A716FE" w:rsidRPr="001C73FA" w:rsidRDefault="00A716FE" w:rsidP="00A716FE">
            <w:pPr>
              <w:jc w:val="center"/>
              <w:rPr>
                <w:sz w:val="18"/>
                <w:szCs w:val="18"/>
              </w:rPr>
            </w:pPr>
            <w:r w:rsidRPr="001C73FA">
              <w:rPr>
                <w:sz w:val="18"/>
                <w:szCs w:val="18"/>
              </w:rPr>
              <w:t>1.15. A kibocsátás monitorozása és az eljárás paraméterei</w:t>
            </w:r>
          </w:p>
        </w:tc>
      </w:tr>
      <w:tr w:rsidR="00A716FE" w:rsidRPr="001C73FA" w14:paraId="235BB3D1" w14:textId="77777777" w:rsidTr="004B5FA2">
        <w:trPr>
          <w:trHeight w:val="414"/>
          <w:jc w:val="center"/>
        </w:trPr>
        <w:tc>
          <w:tcPr>
            <w:tcW w:w="0" w:type="auto"/>
            <w:gridSpan w:val="4"/>
            <w:vAlign w:val="center"/>
          </w:tcPr>
          <w:p w14:paraId="2A15DA12" w14:textId="77777777" w:rsidR="00A716FE" w:rsidRPr="001C73FA" w:rsidRDefault="00A716FE" w:rsidP="00A716FE">
            <w:pPr>
              <w:jc w:val="center"/>
              <w:rPr>
                <w:i/>
                <w:sz w:val="18"/>
                <w:szCs w:val="18"/>
              </w:rPr>
            </w:pPr>
            <w:r w:rsidRPr="001C73FA">
              <w:rPr>
                <w:b/>
                <w:i/>
                <w:sz w:val="18"/>
                <w:szCs w:val="18"/>
              </w:rPr>
              <w:t>24. BAT</w:t>
            </w:r>
            <w:r w:rsidRPr="001C73FA">
              <w:rPr>
                <w:i/>
                <w:sz w:val="18"/>
                <w:szCs w:val="18"/>
              </w:rPr>
              <w:t xml:space="preserve"> A BAT az összes kiválasztott nitrogén és foszfor monitorozása a trágyában az alábbi technikák legalább a megadott gyakorisággal történő alkalmazásával.</w:t>
            </w:r>
          </w:p>
        </w:tc>
      </w:tr>
      <w:tr w:rsidR="00A716FE" w:rsidRPr="001C73FA" w14:paraId="16EDC5F0" w14:textId="77777777" w:rsidTr="004B5FA2">
        <w:trPr>
          <w:trHeight w:val="1119"/>
          <w:jc w:val="center"/>
        </w:trPr>
        <w:tc>
          <w:tcPr>
            <w:tcW w:w="0" w:type="auto"/>
            <w:vAlign w:val="center"/>
          </w:tcPr>
          <w:p w14:paraId="100E1326" w14:textId="77777777" w:rsidR="00A716FE" w:rsidRPr="001C73FA" w:rsidRDefault="00A716FE" w:rsidP="00A716FE">
            <w:pPr>
              <w:jc w:val="center"/>
              <w:rPr>
                <w:b/>
                <w:sz w:val="18"/>
                <w:szCs w:val="18"/>
              </w:rPr>
            </w:pPr>
            <w:r w:rsidRPr="001C73FA">
              <w:rPr>
                <w:b/>
                <w:sz w:val="18"/>
                <w:szCs w:val="18"/>
              </w:rPr>
              <w:lastRenderedPageBreak/>
              <w:t>1.15.</w:t>
            </w:r>
          </w:p>
          <w:p w14:paraId="07015174" w14:textId="77777777" w:rsidR="00A716FE" w:rsidRPr="001C73FA" w:rsidRDefault="00A716FE" w:rsidP="00A716FE">
            <w:pPr>
              <w:jc w:val="center"/>
              <w:rPr>
                <w:b/>
                <w:sz w:val="18"/>
                <w:szCs w:val="18"/>
              </w:rPr>
            </w:pPr>
            <w:r w:rsidRPr="001C73FA">
              <w:rPr>
                <w:b/>
                <w:sz w:val="18"/>
                <w:szCs w:val="18"/>
              </w:rPr>
              <w:t>24. BAT</w:t>
            </w:r>
          </w:p>
          <w:p w14:paraId="589E8EE7" w14:textId="77777777" w:rsidR="00A716FE" w:rsidRPr="001C73FA" w:rsidRDefault="00A716FE" w:rsidP="00A716FE">
            <w:pPr>
              <w:jc w:val="center"/>
              <w:rPr>
                <w:b/>
                <w:sz w:val="18"/>
                <w:szCs w:val="18"/>
              </w:rPr>
            </w:pPr>
            <w:r w:rsidRPr="001C73FA">
              <w:rPr>
                <w:b/>
                <w:sz w:val="18"/>
                <w:szCs w:val="18"/>
              </w:rPr>
              <w:t>a</w:t>
            </w:r>
          </w:p>
        </w:tc>
        <w:tc>
          <w:tcPr>
            <w:tcW w:w="0" w:type="auto"/>
            <w:vAlign w:val="center"/>
          </w:tcPr>
          <w:p w14:paraId="55DD23DC" w14:textId="77777777" w:rsidR="00A716FE" w:rsidRPr="001C73FA" w:rsidRDefault="00A716FE" w:rsidP="00A716FE">
            <w:pPr>
              <w:rPr>
                <w:sz w:val="18"/>
                <w:szCs w:val="18"/>
              </w:rPr>
            </w:pPr>
            <w:r w:rsidRPr="001C73FA">
              <w:rPr>
                <w:sz w:val="18"/>
                <w:szCs w:val="18"/>
              </w:rPr>
              <w:t>Számítás a nitrogén és a foszfor anyagmérlegének alkalmazásával, a takarmányfogyasztás, az étrend nyersfehérje-tartalma, az összes foszfor és az állat teljesítménye alapján.</w:t>
            </w:r>
          </w:p>
        </w:tc>
        <w:tc>
          <w:tcPr>
            <w:tcW w:w="0" w:type="auto"/>
            <w:vAlign w:val="center"/>
          </w:tcPr>
          <w:p w14:paraId="146E99F1" w14:textId="3103DDED" w:rsidR="00A716FE" w:rsidRPr="001C73FA" w:rsidRDefault="00580E8B" w:rsidP="007234E8">
            <w:pPr>
              <w:rPr>
                <w:sz w:val="18"/>
                <w:szCs w:val="18"/>
              </w:rPr>
            </w:pPr>
            <w:r>
              <w:rPr>
                <w:sz w:val="18"/>
                <w:szCs w:val="18"/>
              </w:rPr>
              <w:t>A levegőtisztaság-védelmi kiegészítésben (</w:t>
            </w:r>
            <w:r w:rsidRPr="00580E8B">
              <w:rPr>
                <w:sz w:val="18"/>
                <w:szCs w:val="18"/>
              </w:rPr>
              <w:t>3.5.1. fejezetében</w:t>
            </w:r>
            <w:r>
              <w:rPr>
                <w:sz w:val="18"/>
                <w:szCs w:val="18"/>
              </w:rPr>
              <w:t>)</w:t>
            </w:r>
            <w:r w:rsidR="007234E8" w:rsidRPr="007234E8">
              <w:rPr>
                <w:sz w:val="18"/>
                <w:szCs w:val="18"/>
              </w:rPr>
              <w:t xml:space="preserve"> elvégezve. Továbbiakban évi egy alkalommal</w:t>
            </w:r>
            <w:r w:rsidR="007234E8">
              <w:rPr>
                <w:sz w:val="18"/>
                <w:szCs w:val="18"/>
              </w:rPr>
              <w:t xml:space="preserve"> </w:t>
            </w:r>
            <w:r w:rsidR="007234E8" w:rsidRPr="007234E8">
              <w:rPr>
                <w:sz w:val="18"/>
                <w:szCs w:val="18"/>
              </w:rPr>
              <w:t>tervezett.</w:t>
            </w:r>
          </w:p>
        </w:tc>
        <w:tc>
          <w:tcPr>
            <w:tcW w:w="0" w:type="auto"/>
            <w:shd w:val="clear" w:color="auto" w:fill="92D050"/>
            <w:vAlign w:val="center"/>
          </w:tcPr>
          <w:p w14:paraId="72147C34" w14:textId="77777777" w:rsidR="00A716FE" w:rsidRPr="001C73FA" w:rsidRDefault="00A716FE" w:rsidP="00A716FE">
            <w:pPr>
              <w:jc w:val="center"/>
              <w:rPr>
                <w:sz w:val="18"/>
                <w:szCs w:val="18"/>
              </w:rPr>
            </w:pPr>
            <w:r w:rsidRPr="001C73FA">
              <w:rPr>
                <w:b/>
                <w:sz w:val="18"/>
                <w:szCs w:val="18"/>
              </w:rPr>
              <w:t>Megfelelő</w:t>
            </w:r>
          </w:p>
        </w:tc>
      </w:tr>
      <w:tr w:rsidR="00A716FE" w:rsidRPr="001C73FA" w14:paraId="55F70B4B" w14:textId="77777777" w:rsidTr="004B5FA2">
        <w:trPr>
          <w:trHeight w:val="994"/>
          <w:jc w:val="center"/>
        </w:trPr>
        <w:tc>
          <w:tcPr>
            <w:tcW w:w="0" w:type="auto"/>
            <w:vAlign w:val="center"/>
          </w:tcPr>
          <w:p w14:paraId="3ACF4328" w14:textId="77777777" w:rsidR="00A716FE" w:rsidRPr="001C73FA" w:rsidRDefault="00A716FE" w:rsidP="00A716FE">
            <w:pPr>
              <w:jc w:val="center"/>
              <w:rPr>
                <w:b/>
                <w:sz w:val="18"/>
                <w:szCs w:val="18"/>
              </w:rPr>
            </w:pPr>
            <w:r w:rsidRPr="001C73FA">
              <w:rPr>
                <w:b/>
                <w:sz w:val="18"/>
                <w:szCs w:val="18"/>
              </w:rPr>
              <w:t>1.15.</w:t>
            </w:r>
          </w:p>
          <w:p w14:paraId="3C502D7F" w14:textId="77777777" w:rsidR="00A716FE" w:rsidRPr="001C73FA" w:rsidRDefault="00A716FE" w:rsidP="00A716FE">
            <w:pPr>
              <w:jc w:val="center"/>
              <w:rPr>
                <w:b/>
                <w:sz w:val="18"/>
                <w:szCs w:val="18"/>
              </w:rPr>
            </w:pPr>
            <w:r w:rsidRPr="001C73FA">
              <w:rPr>
                <w:b/>
                <w:sz w:val="18"/>
                <w:szCs w:val="18"/>
              </w:rPr>
              <w:t>24. BAT</w:t>
            </w:r>
          </w:p>
          <w:p w14:paraId="6AEE446A" w14:textId="77777777" w:rsidR="00A716FE" w:rsidRPr="001C73FA" w:rsidRDefault="00A716FE" w:rsidP="00A716FE">
            <w:pPr>
              <w:jc w:val="center"/>
              <w:rPr>
                <w:b/>
                <w:sz w:val="18"/>
                <w:szCs w:val="18"/>
              </w:rPr>
            </w:pPr>
            <w:r w:rsidRPr="001C73FA">
              <w:rPr>
                <w:b/>
                <w:sz w:val="18"/>
                <w:szCs w:val="18"/>
              </w:rPr>
              <w:t>b</w:t>
            </w:r>
          </w:p>
        </w:tc>
        <w:tc>
          <w:tcPr>
            <w:tcW w:w="0" w:type="auto"/>
            <w:vAlign w:val="center"/>
          </w:tcPr>
          <w:p w14:paraId="51C38A32" w14:textId="77777777" w:rsidR="00A716FE" w:rsidRPr="001C73FA" w:rsidRDefault="00A716FE" w:rsidP="00A716FE">
            <w:pPr>
              <w:rPr>
                <w:sz w:val="18"/>
                <w:szCs w:val="18"/>
              </w:rPr>
            </w:pPr>
            <w:r w:rsidRPr="001C73FA">
              <w:rPr>
                <w:sz w:val="18"/>
                <w:szCs w:val="18"/>
              </w:rPr>
              <w:t>Becslés a trágya teljes nitrogén- és foszfortartalmának elemzésével.</w:t>
            </w:r>
          </w:p>
        </w:tc>
        <w:tc>
          <w:tcPr>
            <w:tcW w:w="0" w:type="auto"/>
            <w:vAlign w:val="center"/>
          </w:tcPr>
          <w:p w14:paraId="55998B63" w14:textId="342FCA41" w:rsidR="00A716FE" w:rsidRPr="001C73FA" w:rsidRDefault="007234E8" w:rsidP="00A716FE">
            <w:pPr>
              <w:rPr>
                <w:sz w:val="18"/>
                <w:szCs w:val="18"/>
              </w:rPr>
            </w:pPr>
            <w:r w:rsidRPr="007234E8">
              <w:rPr>
                <w:sz w:val="18"/>
                <w:szCs w:val="18"/>
              </w:rPr>
              <w:t>Számítás az 59/2008. (IV. 29.) FVM rendeletben tárgyalt adatok figyelembevételével, anyagmérleg részeként.</w:t>
            </w:r>
          </w:p>
        </w:tc>
        <w:tc>
          <w:tcPr>
            <w:tcW w:w="0" w:type="auto"/>
            <w:shd w:val="clear" w:color="auto" w:fill="92D050"/>
            <w:vAlign w:val="center"/>
          </w:tcPr>
          <w:p w14:paraId="7E852C07" w14:textId="77777777" w:rsidR="00A716FE" w:rsidRPr="001C73FA" w:rsidRDefault="00A716FE" w:rsidP="00A716FE">
            <w:pPr>
              <w:jc w:val="center"/>
              <w:rPr>
                <w:sz w:val="18"/>
                <w:szCs w:val="18"/>
              </w:rPr>
            </w:pPr>
            <w:r w:rsidRPr="001C73FA">
              <w:rPr>
                <w:b/>
                <w:sz w:val="18"/>
                <w:szCs w:val="18"/>
              </w:rPr>
              <w:t>Megfelelő</w:t>
            </w:r>
          </w:p>
        </w:tc>
      </w:tr>
      <w:tr w:rsidR="00A716FE" w:rsidRPr="001C73FA" w14:paraId="1D1D5DFF" w14:textId="77777777" w:rsidTr="004B5FA2">
        <w:trPr>
          <w:trHeight w:val="414"/>
          <w:jc w:val="center"/>
        </w:trPr>
        <w:tc>
          <w:tcPr>
            <w:tcW w:w="0" w:type="auto"/>
            <w:gridSpan w:val="4"/>
            <w:vAlign w:val="center"/>
          </w:tcPr>
          <w:p w14:paraId="017914BE" w14:textId="77777777" w:rsidR="00A716FE" w:rsidRPr="001C73FA" w:rsidRDefault="00A716FE" w:rsidP="00A716FE">
            <w:pPr>
              <w:jc w:val="center"/>
              <w:rPr>
                <w:i/>
                <w:sz w:val="18"/>
                <w:szCs w:val="18"/>
              </w:rPr>
            </w:pPr>
            <w:r w:rsidRPr="001C73FA">
              <w:rPr>
                <w:b/>
                <w:i/>
                <w:sz w:val="18"/>
                <w:szCs w:val="18"/>
              </w:rPr>
              <w:t>25. BAT</w:t>
            </w:r>
            <w:r w:rsidRPr="001C73FA">
              <w:rPr>
                <w:i/>
                <w:sz w:val="18"/>
                <w:szCs w:val="18"/>
              </w:rPr>
              <w:t xml:space="preserve"> A BAT a levegőbe jutó ammóniakibocsátás monitorozása az alábbi technikák legalább a megadott gyakorisággal történő alkalmazásával.</w:t>
            </w:r>
          </w:p>
        </w:tc>
      </w:tr>
      <w:tr w:rsidR="00A716FE" w:rsidRPr="001C73FA" w14:paraId="437C103C" w14:textId="77777777" w:rsidTr="004B5FA2">
        <w:trPr>
          <w:trHeight w:val="1105"/>
          <w:jc w:val="center"/>
        </w:trPr>
        <w:tc>
          <w:tcPr>
            <w:tcW w:w="0" w:type="auto"/>
            <w:vAlign w:val="center"/>
          </w:tcPr>
          <w:p w14:paraId="0AABB01F" w14:textId="77777777" w:rsidR="00A716FE" w:rsidRPr="001C73FA" w:rsidRDefault="00A716FE" w:rsidP="00A716FE">
            <w:pPr>
              <w:jc w:val="center"/>
              <w:rPr>
                <w:b/>
                <w:sz w:val="18"/>
                <w:szCs w:val="18"/>
              </w:rPr>
            </w:pPr>
            <w:r w:rsidRPr="001C73FA">
              <w:rPr>
                <w:b/>
                <w:sz w:val="18"/>
                <w:szCs w:val="18"/>
              </w:rPr>
              <w:t>1.15.</w:t>
            </w:r>
          </w:p>
          <w:p w14:paraId="779041E1" w14:textId="77777777" w:rsidR="00A716FE" w:rsidRPr="001C73FA" w:rsidRDefault="00A716FE" w:rsidP="00A716FE">
            <w:pPr>
              <w:jc w:val="center"/>
              <w:rPr>
                <w:b/>
                <w:sz w:val="18"/>
                <w:szCs w:val="18"/>
              </w:rPr>
            </w:pPr>
            <w:r w:rsidRPr="001C73FA">
              <w:rPr>
                <w:b/>
                <w:sz w:val="18"/>
                <w:szCs w:val="18"/>
              </w:rPr>
              <w:t>25. BAT</w:t>
            </w:r>
          </w:p>
          <w:p w14:paraId="743C482A" w14:textId="77777777" w:rsidR="00A716FE" w:rsidRPr="001C73FA" w:rsidRDefault="00A716FE" w:rsidP="00A716FE">
            <w:pPr>
              <w:jc w:val="center"/>
              <w:rPr>
                <w:b/>
                <w:sz w:val="18"/>
                <w:szCs w:val="18"/>
              </w:rPr>
            </w:pPr>
            <w:r w:rsidRPr="001C73FA">
              <w:rPr>
                <w:b/>
                <w:sz w:val="18"/>
                <w:szCs w:val="18"/>
              </w:rPr>
              <w:t>a</w:t>
            </w:r>
          </w:p>
        </w:tc>
        <w:tc>
          <w:tcPr>
            <w:tcW w:w="0" w:type="auto"/>
            <w:vAlign w:val="center"/>
          </w:tcPr>
          <w:p w14:paraId="47A95963" w14:textId="77777777" w:rsidR="00A716FE" w:rsidRPr="001C73FA" w:rsidRDefault="00A716FE" w:rsidP="00A716FE">
            <w:pPr>
              <w:rPr>
                <w:sz w:val="18"/>
                <w:szCs w:val="18"/>
              </w:rPr>
            </w:pPr>
            <w:r w:rsidRPr="001C73FA">
              <w:rPr>
                <w:sz w:val="18"/>
                <w:szCs w:val="18"/>
              </w:rPr>
              <w:t>Becslés anyagmérleg alkalmazásával, a kiválasztás és az egyes trágyakezelési szakaszokban jelenlévő teljes (vagy teljes ammónia) nitrogén alapján.</w:t>
            </w:r>
          </w:p>
        </w:tc>
        <w:tc>
          <w:tcPr>
            <w:tcW w:w="0" w:type="auto"/>
            <w:vAlign w:val="center"/>
          </w:tcPr>
          <w:p w14:paraId="46D6F49F" w14:textId="0CD65FA1" w:rsidR="00A716FE" w:rsidRPr="001C73FA" w:rsidRDefault="007234E8" w:rsidP="007234E8">
            <w:pPr>
              <w:rPr>
                <w:sz w:val="18"/>
                <w:szCs w:val="18"/>
              </w:rPr>
            </w:pPr>
            <w:r w:rsidRPr="007234E8">
              <w:rPr>
                <w:sz w:val="18"/>
                <w:szCs w:val="18"/>
              </w:rPr>
              <w:t>Éves anyagmérleg készítése, így a levegőtisztaság-védelmi adatszolgáltatás során az éves becsült ammónia-kibocsátás megadásra kerül.</w:t>
            </w:r>
          </w:p>
        </w:tc>
        <w:tc>
          <w:tcPr>
            <w:tcW w:w="0" w:type="auto"/>
            <w:shd w:val="clear" w:color="auto" w:fill="92D050"/>
            <w:vAlign w:val="center"/>
          </w:tcPr>
          <w:p w14:paraId="3F734071" w14:textId="77777777" w:rsidR="00A716FE" w:rsidRPr="001C73FA" w:rsidRDefault="00A716FE" w:rsidP="00A716FE">
            <w:pPr>
              <w:jc w:val="center"/>
              <w:rPr>
                <w:sz w:val="18"/>
                <w:szCs w:val="18"/>
              </w:rPr>
            </w:pPr>
            <w:r w:rsidRPr="001C73FA">
              <w:rPr>
                <w:b/>
                <w:sz w:val="18"/>
                <w:szCs w:val="18"/>
              </w:rPr>
              <w:t>Megfelelő</w:t>
            </w:r>
          </w:p>
        </w:tc>
      </w:tr>
      <w:tr w:rsidR="00A716FE" w:rsidRPr="001C73FA" w14:paraId="5BDB7692" w14:textId="77777777" w:rsidTr="004B5FA2">
        <w:trPr>
          <w:trHeight w:val="1105"/>
          <w:jc w:val="center"/>
        </w:trPr>
        <w:tc>
          <w:tcPr>
            <w:tcW w:w="0" w:type="auto"/>
            <w:vAlign w:val="center"/>
          </w:tcPr>
          <w:p w14:paraId="098797D4" w14:textId="77777777" w:rsidR="00A716FE" w:rsidRPr="001C73FA" w:rsidRDefault="00A716FE" w:rsidP="00A716FE">
            <w:pPr>
              <w:jc w:val="center"/>
              <w:rPr>
                <w:b/>
                <w:sz w:val="18"/>
                <w:szCs w:val="18"/>
              </w:rPr>
            </w:pPr>
            <w:r w:rsidRPr="001C73FA">
              <w:rPr>
                <w:b/>
                <w:sz w:val="18"/>
                <w:szCs w:val="18"/>
              </w:rPr>
              <w:t>1.15.</w:t>
            </w:r>
          </w:p>
          <w:p w14:paraId="31D8652D" w14:textId="77777777" w:rsidR="00A716FE" w:rsidRPr="001C73FA" w:rsidRDefault="00A716FE" w:rsidP="00A716FE">
            <w:pPr>
              <w:jc w:val="center"/>
              <w:rPr>
                <w:b/>
                <w:sz w:val="18"/>
                <w:szCs w:val="18"/>
              </w:rPr>
            </w:pPr>
            <w:r w:rsidRPr="001C73FA">
              <w:rPr>
                <w:b/>
                <w:sz w:val="18"/>
                <w:szCs w:val="18"/>
              </w:rPr>
              <w:t>25. BAT</w:t>
            </w:r>
          </w:p>
          <w:p w14:paraId="55AE3BEC" w14:textId="77777777" w:rsidR="00A716FE" w:rsidRPr="001C73FA" w:rsidRDefault="00A716FE" w:rsidP="00A716FE">
            <w:pPr>
              <w:jc w:val="center"/>
              <w:rPr>
                <w:b/>
                <w:sz w:val="18"/>
                <w:szCs w:val="18"/>
              </w:rPr>
            </w:pPr>
            <w:r w:rsidRPr="001C73FA">
              <w:rPr>
                <w:b/>
                <w:sz w:val="18"/>
                <w:szCs w:val="18"/>
              </w:rPr>
              <w:t>b</w:t>
            </w:r>
          </w:p>
        </w:tc>
        <w:tc>
          <w:tcPr>
            <w:tcW w:w="0" w:type="auto"/>
            <w:vAlign w:val="center"/>
          </w:tcPr>
          <w:p w14:paraId="183DBF01" w14:textId="77777777" w:rsidR="00A716FE" w:rsidRPr="001C73FA" w:rsidRDefault="00A716FE" w:rsidP="00A716FE">
            <w:pPr>
              <w:rPr>
                <w:sz w:val="18"/>
                <w:szCs w:val="18"/>
              </w:rPr>
            </w:pPr>
            <w:r w:rsidRPr="001C73FA">
              <w:rPr>
                <w:sz w:val="18"/>
                <w:szCs w:val="18"/>
              </w:rPr>
              <w:t>Az ammóniakoncentráció és a szellőzési arány mérésén alapuló számítás ISO, nemzeti vagy nemzetközi szabványokon alapuló módszerekkel, vagy más olyan módszerekkel, amelyek tudományos szempontból ezzel egyenértékű minőségben tudják biztosítani az adatszolgáltatást.</w:t>
            </w:r>
          </w:p>
        </w:tc>
        <w:tc>
          <w:tcPr>
            <w:tcW w:w="0" w:type="auto"/>
            <w:vAlign w:val="center"/>
          </w:tcPr>
          <w:p w14:paraId="1BE8C144" w14:textId="77777777" w:rsidR="007234E8" w:rsidRPr="007234E8" w:rsidRDefault="007234E8" w:rsidP="007234E8">
            <w:pPr>
              <w:rPr>
                <w:sz w:val="18"/>
                <w:szCs w:val="18"/>
              </w:rPr>
            </w:pPr>
            <w:r w:rsidRPr="007234E8">
              <w:rPr>
                <w:sz w:val="18"/>
                <w:szCs w:val="18"/>
              </w:rPr>
              <w:t>Minden olyan alkalommal, amikor legalább az alábbi paraméterek egyike jelentősen megváltozik:</w:t>
            </w:r>
          </w:p>
          <w:p w14:paraId="4B4B0DC4" w14:textId="77777777" w:rsidR="007234E8" w:rsidRPr="007234E8" w:rsidRDefault="007234E8" w:rsidP="007234E8">
            <w:pPr>
              <w:rPr>
                <w:sz w:val="18"/>
                <w:szCs w:val="18"/>
              </w:rPr>
            </w:pPr>
            <w:r w:rsidRPr="007234E8">
              <w:rPr>
                <w:sz w:val="18"/>
                <w:szCs w:val="18"/>
              </w:rPr>
              <w:t>a)</w:t>
            </w:r>
            <w:r w:rsidRPr="007234E8">
              <w:rPr>
                <w:sz w:val="18"/>
                <w:szCs w:val="18"/>
              </w:rPr>
              <w:tab/>
              <w:t>a gazdaságban tenyésztett állatállomány típusa;</w:t>
            </w:r>
          </w:p>
          <w:p w14:paraId="195BFDA9" w14:textId="77777777" w:rsidR="007234E8" w:rsidRPr="007234E8" w:rsidRDefault="007234E8" w:rsidP="007234E8">
            <w:pPr>
              <w:rPr>
                <w:sz w:val="18"/>
                <w:szCs w:val="18"/>
              </w:rPr>
            </w:pPr>
            <w:r w:rsidRPr="007234E8">
              <w:rPr>
                <w:sz w:val="18"/>
                <w:szCs w:val="18"/>
              </w:rPr>
              <w:t>a)</w:t>
            </w:r>
            <w:r w:rsidRPr="007234E8">
              <w:rPr>
                <w:sz w:val="18"/>
                <w:szCs w:val="18"/>
              </w:rPr>
              <w:tab/>
              <w:t>az állatok elhelyezési rendszere.</w:t>
            </w:r>
          </w:p>
          <w:p w14:paraId="791EED9F" w14:textId="77777777" w:rsidR="007234E8" w:rsidRPr="007234E8" w:rsidRDefault="007234E8" w:rsidP="007234E8">
            <w:pPr>
              <w:rPr>
                <w:sz w:val="18"/>
                <w:szCs w:val="18"/>
              </w:rPr>
            </w:pPr>
            <w:r w:rsidRPr="007234E8">
              <w:rPr>
                <w:sz w:val="18"/>
                <w:szCs w:val="18"/>
              </w:rPr>
              <w:t>Csak az egyes állattartó épületek kibocsátására alkalmazható.</w:t>
            </w:r>
          </w:p>
          <w:p w14:paraId="2C571D3F" w14:textId="1E03DB25" w:rsidR="007234E8" w:rsidRPr="007234E8" w:rsidRDefault="007234E8" w:rsidP="007234E8">
            <w:pPr>
              <w:rPr>
                <w:sz w:val="18"/>
                <w:szCs w:val="18"/>
              </w:rPr>
            </w:pPr>
            <w:r w:rsidRPr="007234E8">
              <w:rPr>
                <w:sz w:val="18"/>
                <w:szCs w:val="18"/>
              </w:rPr>
              <w:t>Nem alkalmazható a légtisztító rendszert használó üzemekben. Ebben az</w:t>
            </w:r>
            <w:r>
              <w:rPr>
                <w:sz w:val="18"/>
                <w:szCs w:val="18"/>
              </w:rPr>
              <w:t xml:space="preserve"> </w:t>
            </w:r>
            <w:r w:rsidRPr="007234E8">
              <w:rPr>
                <w:sz w:val="18"/>
                <w:szCs w:val="18"/>
              </w:rPr>
              <w:t>esetben a 28. BAT alkalmazandó.</w:t>
            </w:r>
          </w:p>
          <w:p w14:paraId="019F9FB1" w14:textId="745E862E" w:rsidR="007234E8" w:rsidRPr="007234E8" w:rsidRDefault="007234E8" w:rsidP="007234E8">
            <w:pPr>
              <w:rPr>
                <w:sz w:val="18"/>
                <w:szCs w:val="18"/>
              </w:rPr>
            </w:pPr>
            <w:r w:rsidRPr="007234E8">
              <w:rPr>
                <w:sz w:val="18"/>
                <w:szCs w:val="18"/>
              </w:rPr>
              <w:t>Ez a technika nem feltétlenül alkalmazható általánosan a mérések költsége</w:t>
            </w:r>
            <w:r>
              <w:rPr>
                <w:sz w:val="18"/>
                <w:szCs w:val="18"/>
              </w:rPr>
              <w:t xml:space="preserve"> </w:t>
            </w:r>
            <w:r w:rsidRPr="007234E8">
              <w:rPr>
                <w:sz w:val="18"/>
                <w:szCs w:val="18"/>
              </w:rPr>
              <w:t>miatt.</w:t>
            </w:r>
          </w:p>
          <w:p w14:paraId="13D53CEB" w14:textId="38AC48E3" w:rsidR="00A716FE" w:rsidRPr="001C73FA" w:rsidRDefault="007234E8" w:rsidP="007234E8">
            <w:pPr>
              <w:rPr>
                <w:sz w:val="18"/>
                <w:szCs w:val="18"/>
              </w:rPr>
            </w:pPr>
            <w:r w:rsidRPr="007234E8">
              <w:rPr>
                <w:sz w:val="18"/>
                <w:szCs w:val="18"/>
              </w:rPr>
              <w:t>Ammónia kibocsátásának koncentrációjának számítása évente egy</w:t>
            </w:r>
            <w:r>
              <w:rPr>
                <w:sz w:val="18"/>
                <w:szCs w:val="18"/>
              </w:rPr>
              <w:t xml:space="preserve"> </w:t>
            </w:r>
            <w:r w:rsidRPr="007234E8">
              <w:rPr>
                <w:sz w:val="18"/>
                <w:szCs w:val="18"/>
              </w:rPr>
              <w:t>alkalommal, EMEP/CORINAIR L061 módszerrel történik. Az adatszolgáltatás során megadott értékek a környezetvédelmi hatóság</w:t>
            </w:r>
            <w:r>
              <w:rPr>
                <w:sz w:val="18"/>
                <w:szCs w:val="18"/>
              </w:rPr>
              <w:t xml:space="preserve"> </w:t>
            </w:r>
            <w:r w:rsidRPr="007234E8">
              <w:rPr>
                <w:sz w:val="18"/>
                <w:szCs w:val="18"/>
              </w:rPr>
              <w:t>LM/DF-3 (E)PRTR (diffúz forrás adatlap állattartó telepek részére)</w:t>
            </w:r>
            <w:r>
              <w:rPr>
                <w:sz w:val="18"/>
                <w:szCs w:val="18"/>
              </w:rPr>
              <w:t xml:space="preserve"> </w:t>
            </w:r>
            <w:r w:rsidRPr="007234E8">
              <w:rPr>
                <w:sz w:val="18"/>
                <w:szCs w:val="18"/>
              </w:rPr>
              <w:t>adatlapon is használt számításán alapul.</w:t>
            </w:r>
          </w:p>
        </w:tc>
        <w:tc>
          <w:tcPr>
            <w:tcW w:w="0" w:type="auto"/>
            <w:shd w:val="clear" w:color="auto" w:fill="92D050"/>
            <w:vAlign w:val="center"/>
          </w:tcPr>
          <w:p w14:paraId="768EB5A5" w14:textId="77777777" w:rsidR="00A716FE" w:rsidRPr="001C73FA" w:rsidRDefault="00A716FE" w:rsidP="00A716FE">
            <w:pPr>
              <w:jc w:val="center"/>
              <w:rPr>
                <w:sz w:val="18"/>
                <w:szCs w:val="18"/>
              </w:rPr>
            </w:pPr>
            <w:r w:rsidRPr="001C73FA">
              <w:rPr>
                <w:b/>
                <w:sz w:val="18"/>
                <w:szCs w:val="18"/>
              </w:rPr>
              <w:t>Megfelelő</w:t>
            </w:r>
          </w:p>
        </w:tc>
      </w:tr>
      <w:tr w:rsidR="00A716FE" w:rsidRPr="001C73FA" w14:paraId="75D9C69C" w14:textId="77777777" w:rsidTr="004B5FA2">
        <w:trPr>
          <w:trHeight w:val="562"/>
          <w:jc w:val="center"/>
        </w:trPr>
        <w:tc>
          <w:tcPr>
            <w:tcW w:w="0" w:type="auto"/>
            <w:vAlign w:val="center"/>
          </w:tcPr>
          <w:p w14:paraId="0D60B428" w14:textId="77777777" w:rsidR="00A716FE" w:rsidRPr="001C73FA" w:rsidRDefault="00A716FE" w:rsidP="00A716FE">
            <w:pPr>
              <w:jc w:val="center"/>
              <w:rPr>
                <w:b/>
                <w:sz w:val="18"/>
                <w:szCs w:val="18"/>
              </w:rPr>
            </w:pPr>
            <w:r w:rsidRPr="001C73FA">
              <w:rPr>
                <w:b/>
                <w:sz w:val="18"/>
                <w:szCs w:val="18"/>
              </w:rPr>
              <w:t>1.15.</w:t>
            </w:r>
          </w:p>
          <w:p w14:paraId="51EC1256" w14:textId="77777777" w:rsidR="00A716FE" w:rsidRPr="001C73FA" w:rsidRDefault="00A716FE" w:rsidP="00A716FE">
            <w:pPr>
              <w:jc w:val="center"/>
              <w:rPr>
                <w:b/>
                <w:sz w:val="18"/>
                <w:szCs w:val="18"/>
              </w:rPr>
            </w:pPr>
            <w:r w:rsidRPr="001C73FA">
              <w:rPr>
                <w:b/>
                <w:sz w:val="18"/>
                <w:szCs w:val="18"/>
              </w:rPr>
              <w:t>25. BAT</w:t>
            </w:r>
          </w:p>
          <w:p w14:paraId="688842BC" w14:textId="77777777" w:rsidR="00A716FE" w:rsidRPr="001C73FA" w:rsidRDefault="00A716FE" w:rsidP="00A716FE">
            <w:pPr>
              <w:jc w:val="center"/>
              <w:rPr>
                <w:b/>
                <w:sz w:val="18"/>
                <w:szCs w:val="18"/>
              </w:rPr>
            </w:pPr>
            <w:r w:rsidRPr="001C73FA">
              <w:rPr>
                <w:b/>
                <w:sz w:val="18"/>
                <w:szCs w:val="18"/>
              </w:rPr>
              <w:t>c</w:t>
            </w:r>
          </w:p>
        </w:tc>
        <w:tc>
          <w:tcPr>
            <w:tcW w:w="0" w:type="auto"/>
            <w:vAlign w:val="center"/>
          </w:tcPr>
          <w:p w14:paraId="4E7509CD" w14:textId="77777777" w:rsidR="00A716FE" w:rsidRPr="001C73FA" w:rsidRDefault="00A716FE" w:rsidP="00A716FE">
            <w:pPr>
              <w:rPr>
                <w:sz w:val="18"/>
                <w:szCs w:val="18"/>
              </w:rPr>
            </w:pPr>
            <w:r w:rsidRPr="001C73FA">
              <w:rPr>
                <w:sz w:val="18"/>
                <w:szCs w:val="18"/>
              </w:rPr>
              <w:t>Becslés kibocsátási tényezők alapján.</w:t>
            </w:r>
          </w:p>
        </w:tc>
        <w:tc>
          <w:tcPr>
            <w:tcW w:w="0" w:type="auto"/>
            <w:vAlign w:val="center"/>
          </w:tcPr>
          <w:p w14:paraId="76FBF765" w14:textId="3BC26F22" w:rsidR="007234E8" w:rsidRPr="007234E8" w:rsidRDefault="00441AA9" w:rsidP="007234E8">
            <w:pPr>
              <w:rPr>
                <w:sz w:val="18"/>
                <w:szCs w:val="18"/>
              </w:rPr>
            </w:pPr>
            <w:r w:rsidRPr="00441AA9">
              <w:rPr>
                <w:sz w:val="18"/>
                <w:szCs w:val="18"/>
              </w:rPr>
              <w:t>Becslés kibocsátási tényezők alapján. A levegőtisztaság-védelmi tervfejezet 3.5.1. pontjában (11. táblázat) rögzített technológiai alapértékek és a kapcsolódó éves tápanyagmérlegek szerint igazolva.</w:t>
            </w:r>
          </w:p>
          <w:p w14:paraId="2B63DB40" w14:textId="3B4ED80D" w:rsidR="00A716FE" w:rsidRPr="001C73FA" w:rsidRDefault="007234E8" w:rsidP="007234E8">
            <w:pPr>
              <w:rPr>
                <w:sz w:val="18"/>
                <w:szCs w:val="18"/>
              </w:rPr>
            </w:pPr>
            <w:r w:rsidRPr="007234E8">
              <w:rPr>
                <w:sz w:val="18"/>
                <w:szCs w:val="18"/>
              </w:rPr>
              <w:t>Továbbiakban évi egy alkalommal tervezett minden állatkategóriára.</w:t>
            </w:r>
          </w:p>
        </w:tc>
        <w:tc>
          <w:tcPr>
            <w:tcW w:w="0" w:type="auto"/>
            <w:shd w:val="clear" w:color="auto" w:fill="92D050"/>
            <w:vAlign w:val="center"/>
          </w:tcPr>
          <w:p w14:paraId="30DEFE97" w14:textId="77777777" w:rsidR="00A716FE" w:rsidRPr="001C73FA" w:rsidRDefault="00A716FE" w:rsidP="00A716FE">
            <w:pPr>
              <w:jc w:val="center"/>
              <w:rPr>
                <w:sz w:val="18"/>
                <w:szCs w:val="18"/>
              </w:rPr>
            </w:pPr>
            <w:r w:rsidRPr="001C73FA">
              <w:rPr>
                <w:b/>
                <w:sz w:val="18"/>
                <w:szCs w:val="18"/>
              </w:rPr>
              <w:t>Megfelelő</w:t>
            </w:r>
          </w:p>
        </w:tc>
      </w:tr>
      <w:tr w:rsidR="00A716FE" w:rsidRPr="001C73FA" w14:paraId="6798F011" w14:textId="77777777" w:rsidTr="004B5FA2">
        <w:trPr>
          <w:trHeight w:val="414"/>
          <w:jc w:val="center"/>
        </w:trPr>
        <w:tc>
          <w:tcPr>
            <w:tcW w:w="0" w:type="auto"/>
            <w:gridSpan w:val="4"/>
            <w:vAlign w:val="center"/>
          </w:tcPr>
          <w:p w14:paraId="3EA5541F" w14:textId="77777777" w:rsidR="00A716FE" w:rsidRPr="001C73FA" w:rsidRDefault="00A716FE" w:rsidP="00A716FE">
            <w:pPr>
              <w:jc w:val="center"/>
              <w:rPr>
                <w:i/>
                <w:sz w:val="18"/>
                <w:szCs w:val="18"/>
              </w:rPr>
            </w:pPr>
            <w:r w:rsidRPr="001C73FA">
              <w:rPr>
                <w:b/>
                <w:i/>
                <w:sz w:val="18"/>
                <w:szCs w:val="18"/>
              </w:rPr>
              <w:t>26. BAT</w:t>
            </w:r>
            <w:r w:rsidRPr="001C73FA">
              <w:rPr>
                <w:i/>
                <w:sz w:val="18"/>
                <w:szCs w:val="18"/>
              </w:rPr>
              <w:t xml:space="preserve"> A BAT a levegőbe jutó bűzkibocsátás időszakos monitorozása</w:t>
            </w:r>
          </w:p>
        </w:tc>
      </w:tr>
      <w:tr w:rsidR="00A716FE" w:rsidRPr="001C73FA" w14:paraId="6BE49BDD" w14:textId="77777777" w:rsidTr="004B5FA2">
        <w:trPr>
          <w:trHeight w:val="2294"/>
          <w:jc w:val="center"/>
        </w:trPr>
        <w:tc>
          <w:tcPr>
            <w:tcW w:w="0" w:type="auto"/>
            <w:vAlign w:val="center"/>
          </w:tcPr>
          <w:p w14:paraId="713EAEF7" w14:textId="77777777" w:rsidR="00A716FE" w:rsidRPr="001C73FA" w:rsidRDefault="00A716FE" w:rsidP="00A716FE">
            <w:pPr>
              <w:jc w:val="center"/>
              <w:rPr>
                <w:b/>
                <w:sz w:val="18"/>
                <w:szCs w:val="18"/>
              </w:rPr>
            </w:pPr>
            <w:r w:rsidRPr="001C73FA">
              <w:rPr>
                <w:b/>
                <w:sz w:val="18"/>
                <w:szCs w:val="18"/>
              </w:rPr>
              <w:lastRenderedPageBreak/>
              <w:t>1.15.</w:t>
            </w:r>
          </w:p>
          <w:p w14:paraId="0CCB1E10" w14:textId="77777777" w:rsidR="00A716FE" w:rsidRPr="001C73FA" w:rsidRDefault="00A716FE" w:rsidP="00A716FE">
            <w:pPr>
              <w:jc w:val="center"/>
              <w:rPr>
                <w:b/>
                <w:sz w:val="18"/>
                <w:szCs w:val="18"/>
              </w:rPr>
            </w:pPr>
            <w:r w:rsidRPr="001C73FA">
              <w:rPr>
                <w:b/>
                <w:sz w:val="18"/>
                <w:szCs w:val="18"/>
              </w:rPr>
              <w:t>26. BAT</w:t>
            </w:r>
          </w:p>
          <w:p w14:paraId="674D07AE" w14:textId="77777777" w:rsidR="00A716FE" w:rsidRPr="001C73FA" w:rsidRDefault="00A716FE" w:rsidP="00A716FE">
            <w:pPr>
              <w:jc w:val="center"/>
              <w:rPr>
                <w:b/>
                <w:sz w:val="18"/>
                <w:szCs w:val="18"/>
              </w:rPr>
            </w:pPr>
            <w:r w:rsidRPr="001C73FA">
              <w:rPr>
                <w:b/>
                <w:sz w:val="18"/>
                <w:szCs w:val="18"/>
              </w:rPr>
              <w:t>a</w:t>
            </w:r>
          </w:p>
        </w:tc>
        <w:tc>
          <w:tcPr>
            <w:tcW w:w="0" w:type="auto"/>
            <w:vAlign w:val="center"/>
          </w:tcPr>
          <w:p w14:paraId="112C7D13" w14:textId="77777777" w:rsidR="00A716FE" w:rsidRPr="001C73FA" w:rsidRDefault="00A716FE" w:rsidP="00A716FE">
            <w:pPr>
              <w:rPr>
                <w:sz w:val="18"/>
                <w:szCs w:val="18"/>
              </w:rPr>
            </w:pPr>
            <w:r w:rsidRPr="001C73FA">
              <w:rPr>
                <w:sz w:val="18"/>
                <w:szCs w:val="18"/>
              </w:rPr>
              <w:t>A bűzkibocsátás a következők alkalmazásával monitorozható:</w:t>
            </w:r>
          </w:p>
          <w:p w14:paraId="72C6F3BA" w14:textId="77777777" w:rsidR="00A716FE" w:rsidRPr="001C73FA" w:rsidRDefault="00A716FE">
            <w:pPr>
              <w:pStyle w:val="Listaszerbekezds"/>
              <w:numPr>
                <w:ilvl w:val="0"/>
                <w:numId w:val="9"/>
              </w:numPr>
              <w:spacing w:before="0"/>
              <w:ind w:left="340" w:hanging="357"/>
              <w:rPr>
                <w:sz w:val="18"/>
                <w:szCs w:val="18"/>
              </w:rPr>
            </w:pPr>
            <w:r w:rsidRPr="001C73FA">
              <w:rPr>
                <w:sz w:val="18"/>
                <w:szCs w:val="18"/>
              </w:rPr>
              <w:t>EN szabványok (pl. dinamikus szagmérés alkalmazásával az EN 13725 szerint, a szagkoncentráció meghatározása érdekében)</w:t>
            </w:r>
          </w:p>
          <w:p w14:paraId="55811EC1" w14:textId="77777777" w:rsidR="00A716FE" w:rsidRPr="001C73FA" w:rsidRDefault="00A716FE">
            <w:pPr>
              <w:pStyle w:val="Listaszerbekezds"/>
              <w:numPr>
                <w:ilvl w:val="0"/>
                <w:numId w:val="9"/>
              </w:numPr>
              <w:spacing w:before="0"/>
              <w:ind w:left="340" w:hanging="357"/>
              <w:rPr>
                <w:sz w:val="18"/>
                <w:szCs w:val="18"/>
              </w:rPr>
            </w:pPr>
            <w:r w:rsidRPr="001C73FA">
              <w:rPr>
                <w:sz w:val="18"/>
                <w:szCs w:val="18"/>
              </w:rPr>
              <w:t>Amennyiben olyan alternatív módszereket alkalmaznak, amelyek esetében nem áll rendelkezésre EN-szabvány (pl. a bűznek való kitettség mérése/becslése, a bűz hatásának becslése), olyan ISO-, nemzeti vagy egyéb nemzetközi szabványok alkalmazhatók, amelyek tudományos szempontból ezzel egyenértékű minőségben tudják biztosítani az adatszolgáltatást.</w:t>
            </w:r>
          </w:p>
        </w:tc>
        <w:tc>
          <w:tcPr>
            <w:tcW w:w="0" w:type="auto"/>
            <w:vAlign w:val="center"/>
          </w:tcPr>
          <w:p w14:paraId="63B165B6" w14:textId="77777777" w:rsidR="003F04D0" w:rsidRPr="003F04D0" w:rsidRDefault="003F04D0" w:rsidP="003F04D0">
            <w:pPr>
              <w:rPr>
                <w:color w:val="000000" w:themeColor="text1"/>
                <w:sz w:val="18"/>
                <w:szCs w:val="18"/>
              </w:rPr>
            </w:pPr>
            <w:r w:rsidRPr="003F04D0">
              <w:rPr>
                <w:color w:val="000000" w:themeColor="text1"/>
                <w:sz w:val="18"/>
                <w:szCs w:val="18"/>
              </w:rPr>
              <w:t>A bűzkibocsátás a következők alkalmazásával monitorozható:</w:t>
            </w:r>
          </w:p>
          <w:p w14:paraId="2797D228" w14:textId="77777777" w:rsidR="003F04D0" w:rsidRPr="003F04D0" w:rsidRDefault="003F04D0" w:rsidP="003F04D0">
            <w:pPr>
              <w:rPr>
                <w:color w:val="000000" w:themeColor="text1"/>
                <w:sz w:val="18"/>
                <w:szCs w:val="18"/>
              </w:rPr>
            </w:pPr>
            <w:r w:rsidRPr="003F04D0">
              <w:rPr>
                <w:color w:val="000000" w:themeColor="text1"/>
                <w:sz w:val="18"/>
                <w:szCs w:val="18"/>
              </w:rPr>
              <w:t>•</w:t>
            </w:r>
            <w:r w:rsidRPr="003F04D0">
              <w:rPr>
                <w:color w:val="000000" w:themeColor="text1"/>
                <w:sz w:val="18"/>
                <w:szCs w:val="18"/>
              </w:rPr>
              <w:tab/>
              <w:t>EN szabványok (pl. dinamikus szagmérés alkalmazásával az EN 13725 szerint, a szagkoncentráció meghatározása érdekében);</w:t>
            </w:r>
          </w:p>
          <w:p w14:paraId="0385EFA0" w14:textId="66C63AA0" w:rsidR="003F04D0" w:rsidRPr="003F04D0" w:rsidRDefault="003F04D0" w:rsidP="003F04D0">
            <w:pPr>
              <w:rPr>
                <w:color w:val="000000" w:themeColor="text1"/>
                <w:sz w:val="18"/>
                <w:szCs w:val="18"/>
              </w:rPr>
            </w:pPr>
            <w:r w:rsidRPr="003F04D0">
              <w:rPr>
                <w:color w:val="000000" w:themeColor="text1"/>
                <w:sz w:val="18"/>
                <w:szCs w:val="18"/>
              </w:rPr>
              <w:t>•</w:t>
            </w:r>
            <w:r w:rsidRPr="003F04D0">
              <w:rPr>
                <w:color w:val="000000" w:themeColor="text1"/>
                <w:sz w:val="18"/>
                <w:szCs w:val="18"/>
              </w:rPr>
              <w:tab/>
              <w:t>amennyiben olyan alternatív módszereket alkalmaznak, amelyek esetében nem áll rendelkezésre EN szabvány (pl. a bűznek való kitettség</w:t>
            </w:r>
            <w:r>
              <w:rPr>
                <w:color w:val="000000" w:themeColor="text1"/>
                <w:sz w:val="18"/>
                <w:szCs w:val="18"/>
              </w:rPr>
              <w:t xml:space="preserve"> </w:t>
            </w:r>
            <w:r w:rsidRPr="003F04D0">
              <w:rPr>
                <w:color w:val="000000" w:themeColor="text1"/>
                <w:sz w:val="18"/>
                <w:szCs w:val="18"/>
              </w:rPr>
              <w:t>mérése/becslése, a bűz hatásának becslése), olyan ISO-, nemzeti vagy</w:t>
            </w:r>
            <w:r>
              <w:rPr>
                <w:color w:val="000000" w:themeColor="text1"/>
                <w:sz w:val="18"/>
                <w:szCs w:val="18"/>
              </w:rPr>
              <w:t xml:space="preserve"> </w:t>
            </w:r>
            <w:r w:rsidRPr="003F04D0">
              <w:rPr>
                <w:color w:val="000000" w:themeColor="text1"/>
                <w:sz w:val="18"/>
                <w:szCs w:val="18"/>
              </w:rPr>
              <w:t>egyéb nemzetközi szabványok alkalmazhatók, amelyek tudományos</w:t>
            </w:r>
            <w:r>
              <w:rPr>
                <w:color w:val="000000" w:themeColor="text1"/>
                <w:sz w:val="18"/>
                <w:szCs w:val="18"/>
              </w:rPr>
              <w:t xml:space="preserve"> </w:t>
            </w:r>
            <w:r w:rsidRPr="003F04D0">
              <w:rPr>
                <w:color w:val="000000" w:themeColor="text1"/>
                <w:sz w:val="18"/>
                <w:szCs w:val="18"/>
              </w:rPr>
              <w:t>szempontból ezzel egyenértékű minőségben tudják biztosítani az adatszolgáltatást.</w:t>
            </w:r>
          </w:p>
          <w:p w14:paraId="44468253" w14:textId="77777777" w:rsidR="003F04D0" w:rsidRPr="003F04D0" w:rsidRDefault="003F04D0" w:rsidP="003F04D0">
            <w:pPr>
              <w:rPr>
                <w:color w:val="000000" w:themeColor="text1"/>
                <w:sz w:val="18"/>
                <w:szCs w:val="18"/>
              </w:rPr>
            </w:pPr>
            <w:r w:rsidRPr="003F04D0">
              <w:rPr>
                <w:color w:val="000000" w:themeColor="text1"/>
                <w:sz w:val="18"/>
                <w:szCs w:val="18"/>
              </w:rPr>
              <w:t>„A 26. BAT csak olyan esetekben alkalmazható, ahol az érzékeny területeken bűzártalomra lehet számítani és/vagy azt igazolják.”</w:t>
            </w:r>
          </w:p>
          <w:p w14:paraId="0627EA0A" w14:textId="40B2F6E2" w:rsidR="00A716FE" w:rsidRPr="001C73FA" w:rsidRDefault="003F04D0" w:rsidP="003F04D0">
            <w:pPr>
              <w:rPr>
                <w:color w:val="FF0000"/>
                <w:sz w:val="18"/>
                <w:szCs w:val="18"/>
                <w:highlight w:val="yellow"/>
              </w:rPr>
            </w:pPr>
            <w:r w:rsidRPr="003F04D0">
              <w:rPr>
                <w:color w:val="000000" w:themeColor="text1"/>
                <w:sz w:val="18"/>
                <w:szCs w:val="18"/>
              </w:rPr>
              <w:t>Helyzete a telepen: nem alkalmazzák, mert a bűzre érzékeny (lakott)</w:t>
            </w:r>
            <w:r>
              <w:rPr>
                <w:color w:val="000000" w:themeColor="text1"/>
                <w:sz w:val="18"/>
                <w:szCs w:val="18"/>
              </w:rPr>
              <w:t xml:space="preserve"> </w:t>
            </w:r>
            <w:r w:rsidRPr="003F04D0">
              <w:rPr>
                <w:color w:val="000000" w:themeColor="text1"/>
                <w:sz w:val="18"/>
                <w:szCs w:val="18"/>
              </w:rPr>
              <w:t>területek nagy távolságra (több, mint 1 km) helyezkednek el a telephelytől.</w:t>
            </w:r>
          </w:p>
        </w:tc>
        <w:tc>
          <w:tcPr>
            <w:tcW w:w="0" w:type="auto"/>
            <w:shd w:val="clear" w:color="auto" w:fill="D9D9D9" w:themeFill="background1" w:themeFillShade="D9"/>
            <w:vAlign w:val="center"/>
          </w:tcPr>
          <w:p w14:paraId="444A27C5" w14:textId="77777777" w:rsidR="00A716FE" w:rsidRPr="001C73FA" w:rsidRDefault="00A716FE" w:rsidP="00A716FE">
            <w:pPr>
              <w:jc w:val="center"/>
              <w:rPr>
                <w:sz w:val="18"/>
                <w:szCs w:val="18"/>
              </w:rPr>
            </w:pPr>
            <w:r w:rsidRPr="001C73FA">
              <w:rPr>
                <w:b/>
                <w:sz w:val="18"/>
                <w:szCs w:val="18"/>
              </w:rPr>
              <w:t>Nem indokolt az alkalmazása.</w:t>
            </w:r>
          </w:p>
        </w:tc>
      </w:tr>
      <w:tr w:rsidR="00A716FE" w:rsidRPr="001C73FA" w14:paraId="70226120" w14:textId="77777777" w:rsidTr="004B5FA2">
        <w:trPr>
          <w:trHeight w:val="414"/>
          <w:jc w:val="center"/>
        </w:trPr>
        <w:tc>
          <w:tcPr>
            <w:tcW w:w="0" w:type="auto"/>
            <w:gridSpan w:val="4"/>
            <w:vAlign w:val="center"/>
          </w:tcPr>
          <w:p w14:paraId="3C3C4B52" w14:textId="77777777" w:rsidR="00A716FE" w:rsidRPr="001C73FA" w:rsidRDefault="00A716FE" w:rsidP="00A716FE">
            <w:pPr>
              <w:jc w:val="center"/>
              <w:rPr>
                <w:i/>
                <w:color w:val="FF0000"/>
                <w:sz w:val="18"/>
                <w:szCs w:val="18"/>
                <w:highlight w:val="yellow"/>
              </w:rPr>
            </w:pPr>
            <w:r w:rsidRPr="001C73FA">
              <w:rPr>
                <w:b/>
                <w:i/>
                <w:sz w:val="18"/>
                <w:szCs w:val="18"/>
              </w:rPr>
              <w:t>27. BAT</w:t>
            </w:r>
            <w:r w:rsidRPr="001C73FA">
              <w:rPr>
                <w:i/>
                <w:sz w:val="18"/>
                <w:szCs w:val="18"/>
              </w:rPr>
              <w:t xml:space="preserve"> A BAT az egyes állattartó épületek porkibocsátásának monitorozása az alábbi technikák legalább a megadott gyakorisággal történő alkalmazásával.</w:t>
            </w:r>
          </w:p>
        </w:tc>
      </w:tr>
      <w:tr w:rsidR="00A716FE" w:rsidRPr="001C73FA" w14:paraId="1DC21358" w14:textId="77777777" w:rsidTr="004B5FA2">
        <w:trPr>
          <w:trHeight w:val="1105"/>
          <w:jc w:val="center"/>
        </w:trPr>
        <w:tc>
          <w:tcPr>
            <w:tcW w:w="0" w:type="auto"/>
            <w:vAlign w:val="center"/>
          </w:tcPr>
          <w:p w14:paraId="71F50EBE" w14:textId="77777777" w:rsidR="00A716FE" w:rsidRPr="001C73FA" w:rsidRDefault="00A716FE" w:rsidP="00A716FE">
            <w:pPr>
              <w:jc w:val="center"/>
              <w:rPr>
                <w:b/>
                <w:sz w:val="18"/>
                <w:szCs w:val="18"/>
              </w:rPr>
            </w:pPr>
            <w:r w:rsidRPr="001C73FA">
              <w:rPr>
                <w:b/>
                <w:sz w:val="18"/>
                <w:szCs w:val="18"/>
              </w:rPr>
              <w:t>1.15.</w:t>
            </w:r>
          </w:p>
          <w:p w14:paraId="6143949E" w14:textId="77777777" w:rsidR="00A716FE" w:rsidRPr="001C73FA" w:rsidRDefault="00A716FE" w:rsidP="00A716FE">
            <w:pPr>
              <w:jc w:val="center"/>
              <w:rPr>
                <w:b/>
                <w:sz w:val="18"/>
                <w:szCs w:val="18"/>
              </w:rPr>
            </w:pPr>
            <w:r w:rsidRPr="001C73FA">
              <w:rPr>
                <w:b/>
                <w:sz w:val="18"/>
                <w:szCs w:val="18"/>
              </w:rPr>
              <w:t>27. BAT</w:t>
            </w:r>
          </w:p>
          <w:p w14:paraId="78A96C81" w14:textId="77777777" w:rsidR="00A716FE" w:rsidRPr="001C73FA" w:rsidRDefault="00A716FE" w:rsidP="00A716FE">
            <w:pPr>
              <w:jc w:val="center"/>
              <w:rPr>
                <w:b/>
                <w:sz w:val="18"/>
                <w:szCs w:val="18"/>
              </w:rPr>
            </w:pPr>
            <w:r w:rsidRPr="001C73FA">
              <w:rPr>
                <w:b/>
                <w:sz w:val="18"/>
                <w:szCs w:val="18"/>
              </w:rPr>
              <w:t>a</w:t>
            </w:r>
          </w:p>
        </w:tc>
        <w:tc>
          <w:tcPr>
            <w:tcW w:w="0" w:type="auto"/>
            <w:vAlign w:val="center"/>
          </w:tcPr>
          <w:p w14:paraId="16B47B6A" w14:textId="77777777" w:rsidR="00A716FE" w:rsidRPr="001C73FA" w:rsidRDefault="00A716FE" w:rsidP="00A716FE">
            <w:pPr>
              <w:rPr>
                <w:sz w:val="18"/>
                <w:szCs w:val="18"/>
              </w:rPr>
            </w:pPr>
            <w:r w:rsidRPr="001C73FA">
              <w:rPr>
                <w:sz w:val="18"/>
                <w:szCs w:val="18"/>
              </w:rPr>
              <w:t>A porkoncentráció és a szellőzési arány mérésén alapuló számítás EN-szabványon alapuló vagy más olyan (ISO, nemzeti vagy nemzetközi szabványokon alapuló) módszerekkel, amelyek tudományos szempontból ezzel egyenértékű minőségben tudják biztosítani az adatszolgáltatást.</w:t>
            </w:r>
          </w:p>
        </w:tc>
        <w:tc>
          <w:tcPr>
            <w:tcW w:w="0" w:type="auto"/>
            <w:vMerge w:val="restart"/>
            <w:vAlign w:val="center"/>
          </w:tcPr>
          <w:p w14:paraId="2491A614" w14:textId="77777777" w:rsidR="00ED25E8" w:rsidRPr="00ED25E8" w:rsidRDefault="00ED25E8" w:rsidP="00ED25E8">
            <w:pPr>
              <w:rPr>
                <w:sz w:val="18"/>
                <w:szCs w:val="18"/>
              </w:rPr>
            </w:pPr>
            <w:r w:rsidRPr="00ED25E8">
              <w:rPr>
                <w:sz w:val="18"/>
                <w:szCs w:val="18"/>
              </w:rPr>
              <w:t>a)</w:t>
            </w:r>
            <w:r w:rsidRPr="00ED25E8">
              <w:rPr>
                <w:sz w:val="18"/>
                <w:szCs w:val="18"/>
              </w:rPr>
              <w:tab/>
              <w:t>Évente egyszer.</w:t>
            </w:r>
          </w:p>
          <w:p w14:paraId="029D2217" w14:textId="77777777" w:rsidR="00ED25E8" w:rsidRPr="00ED25E8" w:rsidRDefault="00ED25E8" w:rsidP="00ED25E8">
            <w:pPr>
              <w:rPr>
                <w:sz w:val="18"/>
                <w:szCs w:val="18"/>
              </w:rPr>
            </w:pPr>
            <w:r w:rsidRPr="00ED25E8">
              <w:rPr>
                <w:sz w:val="18"/>
                <w:szCs w:val="18"/>
              </w:rPr>
              <w:t>Csak az egyes állattartó épületek porkibocsátására alkalmazható.</w:t>
            </w:r>
          </w:p>
          <w:p w14:paraId="4C14308B" w14:textId="64E75A2B" w:rsidR="00ED25E8" w:rsidRPr="00ED25E8" w:rsidRDefault="00ED25E8" w:rsidP="00ED25E8">
            <w:pPr>
              <w:rPr>
                <w:sz w:val="18"/>
                <w:szCs w:val="18"/>
              </w:rPr>
            </w:pPr>
            <w:r w:rsidRPr="00ED25E8">
              <w:rPr>
                <w:sz w:val="18"/>
                <w:szCs w:val="18"/>
              </w:rPr>
              <w:t>Nem alkalmazható a légtisztító rendszert használó üzemekben. Ebben az</w:t>
            </w:r>
            <w:r>
              <w:rPr>
                <w:sz w:val="18"/>
                <w:szCs w:val="18"/>
              </w:rPr>
              <w:t xml:space="preserve"> </w:t>
            </w:r>
            <w:r w:rsidRPr="00ED25E8">
              <w:rPr>
                <w:sz w:val="18"/>
                <w:szCs w:val="18"/>
              </w:rPr>
              <w:t>esetben a 28. BAT alkalmazandó. Ez a technika nem feltétlenül alkalmazható</w:t>
            </w:r>
            <w:r>
              <w:rPr>
                <w:sz w:val="18"/>
                <w:szCs w:val="18"/>
              </w:rPr>
              <w:t xml:space="preserve"> </w:t>
            </w:r>
            <w:r w:rsidRPr="00ED25E8">
              <w:rPr>
                <w:sz w:val="18"/>
                <w:szCs w:val="18"/>
              </w:rPr>
              <w:t>általánosan a mérések költsége miatt. A tartási technológia miatt a porkibocsátás alacsony lesz, ezért nem alkalmazzák a telepen.</w:t>
            </w:r>
          </w:p>
          <w:p w14:paraId="3D973351" w14:textId="77777777" w:rsidR="00ED25E8" w:rsidRPr="00ED25E8" w:rsidRDefault="00ED25E8" w:rsidP="00ED25E8">
            <w:pPr>
              <w:rPr>
                <w:sz w:val="18"/>
                <w:szCs w:val="18"/>
              </w:rPr>
            </w:pPr>
            <w:r w:rsidRPr="00ED25E8">
              <w:rPr>
                <w:sz w:val="18"/>
                <w:szCs w:val="18"/>
              </w:rPr>
              <w:t>b)</w:t>
            </w:r>
            <w:r w:rsidRPr="00ED25E8">
              <w:rPr>
                <w:sz w:val="18"/>
                <w:szCs w:val="18"/>
              </w:rPr>
              <w:tab/>
              <w:t>Évente egyszer.</w:t>
            </w:r>
          </w:p>
          <w:p w14:paraId="0BEB3591" w14:textId="4DE32590" w:rsidR="00A716FE" w:rsidRPr="001C73FA" w:rsidRDefault="00ED25E8" w:rsidP="00ED25E8">
            <w:pPr>
              <w:rPr>
                <w:color w:val="FF0000"/>
                <w:sz w:val="18"/>
                <w:szCs w:val="18"/>
                <w:highlight w:val="yellow"/>
              </w:rPr>
            </w:pPr>
            <w:r w:rsidRPr="00ED25E8">
              <w:rPr>
                <w:sz w:val="18"/>
                <w:szCs w:val="18"/>
              </w:rPr>
              <w:t xml:space="preserve">Ez a technika nem feltétlenül alkalmazható általánosan a kibocsátási tényezők meghatározásának költsége miatt. Alkalmazzák a telepen. </w:t>
            </w:r>
            <w:r w:rsidR="00C212A7">
              <w:rPr>
                <w:sz w:val="18"/>
                <w:szCs w:val="18"/>
              </w:rPr>
              <w:t>A</w:t>
            </w:r>
            <w:r w:rsidR="00C212A7" w:rsidRPr="00C212A7">
              <w:rPr>
                <w:sz w:val="18"/>
                <w:szCs w:val="18"/>
              </w:rPr>
              <w:t xml:space="preserve"> levegőtisztaság-védelmi tervfejezet 3.5.1. (Állattartás) és 3.5.2. (Trágyatárolás) pontjaiban (11. és 12. táblázatok) részletesen bemutatva.</w:t>
            </w:r>
          </w:p>
        </w:tc>
        <w:tc>
          <w:tcPr>
            <w:tcW w:w="0" w:type="auto"/>
            <w:vMerge w:val="restart"/>
            <w:shd w:val="clear" w:color="auto" w:fill="92D050"/>
            <w:vAlign w:val="center"/>
          </w:tcPr>
          <w:p w14:paraId="5972A21D" w14:textId="77777777" w:rsidR="00A716FE" w:rsidRPr="001C73FA" w:rsidRDefault="00A716FE" w:rsidP="00A716FE">
            <w:pPr>
              <w:jc w:val="center"/>
              <w:rPr>
                <w:b/>
                <w:sz w:val="18"/>
                <w:szCs w:val="18"/>
              </w:rPr>
            </w:pPr>
            <w:r w:rsidRPr="001C73FA">
              <w:rPr>
                <w:b/>
                <w:sz w:val="18"/>
                <w:szCs w:val="18"/>
              </w:rPr>
              <w:t>Megfelelő</w:t>
            </w:r>
          </w:p>
        </w:tc>
      </w:tr>
      <w:tr w:rsidR="00A716FE" w:rsidRPr="001C73FA" w14:paraId="015EA322" w14:textId="77777777" w:rsidTr="004B5FA2">
        <w:trPr>
          <w:trHeight w:val="963"/>
          <w:jc w:val="center"/>
        </w:trPr>
        <w:tc>
          <w:tcPr>
            <w:tcW w:w="0" w:type="auto"/>
            <w:vAlign w:val="center"/>
          </w:tcPr>
          <w:p w14:paraId="396CE485" w14:textId="77777777" w:rsidR="00A716FE" w:rsidRPr="001C73FA" w:rsidRDefault="00A716FE" w:rsidP="00A716FE">
            <w:pPr>
              <w:jc w:val="center"/>
              <w:rPr>
                <w:b/>
                <w:sz w:val="18"/>
                <w:szCs w:val="18"/>
              </w:rPr>
            </w:pPr>
            <w:r w:rsidRPr="001C73FA">
              <w:rPr>
                <w:b/>
                <w:sz w:val="18"/>
                <w:szCs w:val="18"/>
              </w:rPr>
              <w:t>1.15.</w:t>
            </w:r>
          </w:p>
          <w:p w14:paraId="21879C15" w14:textId="77777777" w:rsidR="00A716FE" w:rsidRPr="001C73FA" w:rsidRDefault="00A716FE" w:rsidP="00A716FE">
            <w:pPr>
              <w:jc w:val="center"/>
              <w:rPr>
                <w:b/>
                <w:sz w:val="18"/>
                <w:szCs w:val="18"/>
              </w:rPr>
            </w:pPr>
            <w:r w:rsidRPr="001C73FA">
              <w:rPr>
                <w:b/>
                <w:sz w:val="18"/>
                <w:szCs w:val="18"/>
              </w:rPr>
              <w:t>27. BAT</w:t>
            </w:r>
          </w:p>
          <w:p w14:paraId="6A7B9C55" w14:textId="77777777" w:rsidR="00A716FE" w:rsidRPr="001C73FA" w:rsidRDefault="00A716FE" w:rsidP="00A716FE">
            <w:pPr>
              <w:jc w:val="center"/>
              <w:rPr>
                <w:b/>
                <w:sz w:val="18"/>
                <w:szCs w:val="18"/>
              </w:rPr>
            </w:pPr>
            <w:r w:rsidRPr="001C73FA">
              <w:rPr>
                <w:b/>
                <w:sz w:val="18"/>
                <w:szCs w:val="18"/>
              </w:rPr>
              <w:t>b</w:t>
            </w:r>
          </w:p>
        </w:tc>
        <w:tc>
          <w:tcPr>
            <w:tcW w:w="0" w:type="auto"/>
            <w:vAlign w:val="center"/>
          </w:tcPr>
          <w:p w14:paraId="23294664" w14:textId="77777777" w:rsidR="00A716FE" w:rsidRPr="001C73FA" w:rsidRDefault="00A716FE" w:rsidP="00A716FE">
            <w:pPr>
              <w:rPr>
                <w:sz w:val="18"/>
                <w:szCs w:val="18"/>
              </w:rPr>
            </w:pPr>
            <w:r w:rsidRPr="001C73FA">
              <w:rPr>
                <w:sz w:val="18"/>
                <w:szCs w:val="18"/>
              </w:rPr>
              <w:t>Becslés kibocsátási tényezők alapján.</w:t>
            </w:r>
          </w:p>
        </w:tc>
        <w:tc>
          <w:tcPr>
            <w:tcW w:w="0" w:type="auto"/>
            <w:vMerge/>
            <w:vAlign w:val="center"/>
          </w:tcPr>
          <w:p w14:paraId="017E382F" w14:textId="77777777" w:rsidR="00A716FE" w:rsidRPr="001C73FA" w:rsidRDefault="00A716FE" w:rsidP="00A716FE">
            <w:pPr>
              <w:jc w:val="center"/>
              <w:rPr>
                <w:sz w:val="18"/>
                <w:szCs w:val="18"/>
              </w:rPr>
            </w:pPr>
          </w:p>
        </w:tc>
        <w:tc>
          <w:tcPr>
            <w:tcW w:w="0" w:type="auto"/>
            <w:vMerge/>
            <w:shd w:val="clear" w:color="auto" w:fill="92D050"/>
            <w:vAlign w:val="center"/>
          </w:tcPr>
          <w:p w14:paraId="623E0BFC" w14:textId="77777777" w:rsidR="00A716FE" w:rsidRPr="001C73FA" w:rsidRDefault="00A716FE" w:rsidP="00A716FE">
            <w:pPr>
              <w:jc w:val="center"/>
              <w:rPr>
                <w:sz w:val="18"/>
                <w:szCs w:val="18"/>
              </w:rPr>
            </w:pPr>
          </w:p>
        </w:tc>
      </w:tr>
      <w:tr w:rsidR="00A716FE" w:rsidRPr="001C73FA" w14:paraId="25E873FB" w14:textId="77777777" w:rsidTr="004B5FA2">
        <w:trPr>
          <w:trHeight w:val="414"/>
          <w:jc w:val="center"/>
        </w:trPr>
        <w:tc>
          <w:tcPr>
            <w:tcW w:w="0" w:type="auto"/>
            <w:gridSpan w:val="4"/>
            <w:vAlign w:val="center"/>
          </w:tcPr>
          <w:p w14:paraId="26A51377" w14:textId="77777777" w:rsidR="00A716FE" w:rsidRPr="001C73FA" w:rsidRDefault="00A716FE" w:rsidP="00A716FE">
            <w:pPr>
              <w:jc w:val="center"/>
              <w:rPr>
                <w:i/>
                <w:sz w:val="18"/>
                <w:szCs w:val="18"/>
              </w:rPr>
            </w:pPr>
            <w:r w:rsidRPr="001C73FA">
              <w:rPr>
                <w:b/>
                <w:i/>
                <w:sz w:val="18"/>
                <w:szCs w:val="18"/>
              </w:rPr>
              <w:t>28. BAT</w:t>
            </w:r>
            <w:r w:rsidRPr="001C73FA">
              <w:rPr>
                <w:i/>
                <w:sz w:val="18"/>
                <w:szCs w:val="18"/>
              </w:rPr>
              <w:t xml:space="preserve"> A BAT a légtisztító rendszerrel felszerelt, egyes állattartó épületek ammónia-, por- és/vagy bűzkibocsátásának monitorozása az alábbi technikák mindegyikének legalább a megadott gyakorisággal történő alkalmazásával.</w:t>
            </w:r>
          </w:p>
        </w:tc>
      </w:tr>
      <w:tr w:rsidR="00A24617" w:rsidRPr="001C73FA" w14:paraId="08187EE6" w14:textId="77777777" w:rsidTr="004B5FA2">
        <w:trPr>
          <w:trHeight w:val="1686"/>
          <w:jc w:val="center"/>
        </w:trPr>
        <w:tc>
          <w:tcPr>
            <w:tcW w:w="0" w:type="auto"/>
            <w:vAlign w:val="center"/>
          </w:tcPr>
          <w:p w14:paraId="61B6288E" w14:textId="77777777" w:rsidR="00A24617" w:rsidRPr="001C73FA" w:rsidRDefault="00A24617" w:rsidP="00A716FE">
            <w:pPr>
              <w:jc w:val="center"/>
              <w:rPr>
                <w:b/>
                <w:sz w:val="18"/>
                <w:szCs w:val="18"/>
              </w:rPr>
            </w:pPr>
            <w:r w:rsidRPr="001C73FA">
              <w:rPr>
                <w:b/>
                <w:sz w:val="18"/>
                <w:szCs w:val="18"/>
              </w:rPr>
              <w:t>1.15.</w:t>
            </w:r>
          </w:p>
          <w:p w14:paraId="243EB2E8" w14:textId="77777777" w:rsidR="00A24617" w:rsidRPr="001C73FA" w:rsidRDefault="00A24617" w:rsidP="00A716FE">
            <w:pPr>
              <w:jc w:val="center"/>
              <w:rPr>
                <w:b/>
                <w:sz w:val="18"/>
                <w:szCs w:val="18"/>
              </w:rPr>
            </w:pPr>
            <w:r w:rsidRPr="001C73FA">
              <w:rPr>
                <w:b/>
                <w:sz w:val="18"/>
                <w:szCs w:val="18"/>
              </w:rPr>
              <w:t>28. BAT</w:t>
            </w:r>
          </w:p>
          <w:p w14:paraId="14622BE0" w14:textId="77777777" w:rsidR="00A24617" w:rsidRPr="001C73FA" w:rsidRDefault="00A24617" w:rsidP="00A716FE">
            <w:pPr>
              <w:jc w:val="center"/>
              <w:rPr>
                <w:b/>
                <w:sz w:val="18"/>
                <w:szCs w:val="18"/>
              </w:rPr>
            </w:pPr>
            <w:r w:rsidRPr="001C73FA">
              <w:rPr>
                <w:b/>
                <w:sz w:val="18"/>
                <w:szCs w:val="18"/>
              </w:rPr>
              <w:t>a</w:t>
            </w:r>
          </w:p>
        </w:tc>
        <w:tc>
          <w:tcPr>
            <w:tcW w:w="0" w:type="auto"/>
            <w:vAlign w:val="center"/>
          </w:tcPr>
          <w:p w14:paraId="1539EFB1" w14:textId="77777777" w:rsidR="00A24617" w:rsidRPr="001C73FA" w:rsidRDefault="00A24617" w:rsidP="00A716FE">
            <w:pPr>
              <w:rPr>
                <w:sz w:val="18"/>
                <w:szCs w:val="18"/>
              </w:rPr>
            </w:pPr>
            <w:r w:rsidRPr="001C73FA">
              <w:rPr>
                <w:sz w:val="18"/>
                <w:szCs w:val="18"/>
              </w:rPr>
              <w:t>A légtisztító rendszer teljesítményének ellenőrzése az ammónia, a bűz és/vagy a por gazdaságra jellemző szokásos körülmények között történő, előírt mérési szabályzaton alapuló, EN-szabványok szerinti vagy más olyan (ISO, nemzeti vagy nemzetközi szabványok szerinti) módszerekkel való mérése, amelyek tudományos szempontból ezzel egyenértékű minőségben tudják biztosítani az adatszolgáltatást.</w:t>
            </w:r>
          </w:p>
        </w:tc>
        <w:tc>
          <w:tcPr>
            <w:tcW w:w="0" w:type="auto"/>
            <w:vMerge w:val="restart"/>
            <w:vAlign w:val="center"/>
          </w:tcPr>
          <w:p w14:paraId="1555739C" w14:textId="77777777" w:rsidR="00A24617" w:rsidRPr="00A24617" w:rsidRDefault="00A24617" w:rsidP="00A24617">
            <w:pPr>
              <w:rPr>
                <w:sz w:val="18"/>
                <w:szCs w:val="18"/>
              </w:rPr>
            </w:pPr>
            <w:r w:rsidRPr="00A24617">
              <w:rPr>
                <w:sz w:val="18"/>
                <w:szCs w:val="18"/>
              </w:rPr>
              <w:t>a)</w:t>
            </w:r>
            <w:r w:rsidRPr="00A24617">
              <w:rPr>
                <w:sz w:val="18"/>
                <w:szCs w:val="18"/>
              </w:rPr>
              <w:tab/>
              <w:t>Egy alkalommal.</w:t>
            </w:r>
          </w:p>
          <w:p w14:paraId="7612A7BD" w14:textId="0F52706C" w:rsidR="00A24617" w:rsidRPr="00A24617" w:rsidRDefault="00A24617" w:rsidP="00A24617">
            <w:pPr>
              <w:rPr>
                <w:sz w:val="18"/>
                <w:szCs w:val="18"/>
              </w:rPr>
            </w:pPr>
            <w:r w:rsidRPr="00A24617">
              <w:rPr>
                <w:sz w:val="18"/>
                <w:szCs w:val="18"/>
              </w:rPr>
              <w:t>Nem alkalmazandó, ha a légtisztító rendszert hasonló elhelyezési rendszerrel összefüggésben és hasonló üzemi körülmények között ellenőrizték. Nem</w:t>
            </w:r>
            <w:r>
              <w:rPr>
                <w:sz w:val="18"/>
                <w:szCs w:val="18"/>
              </w:rPr>
              <w:t xml:space="preserve"> </w:t>
            </w:r>
            <w:r w:rsidRPr="00A24617">
              <w:rPr>
                <w:sz w:val="18"/>
                <w:szCs w:val="18"/>
              </w:rPr>
              <w:t>alkalmazzák a telepen.</w:t>
            </w:r>
          </w:p>
          <w:p w14:paraId="44BA00A3" w14:textId="77777777" w:rsidR="00A24617" w:rsidRPr="00A24617" w:rsidRDefault="00A24617" w:rsidP="00A24617">
            <w:pPr>
              <w:rPr>
                <w:sz w:val="18"/>
                <w:szCs w:val="18"/>
              </w:rPr>
            </w:pPr>
            <w:r w:rsidRPr="00A24617">
              <w:rPr>
                <w:sz w:val="18"/>
                <w:szCs w:val="18"/>
              </w:rPr>
              <w:t>b)</w:t>
            </w:r>
            <w:r w:rsidRPr="00A24617">
              <w:rPr>
                <w:sz w:val="18"/>
                <w:szCs w:val="18"/>
              </w:rPr>
              <w:tab/>
              <w:t>Naponta</w:t>
            </w:r>
          </w:p>
          <w:p w14:paraId="6AAD1F6E" w14:textId="2EB7342C" w:rsidR="00A24617" w:rsidRPr="001C73FA" w:rsidRDefault="00A24617" w:rsidP="00A24617">
            <w:pPr>
              <w:rPr>
                <w:sz w:val="18"/>
                <w:szCs w:val="18"/>
              </w:rPr>
            </w:pPr>
            <w:r w:rsidRPr="00A24617">
              <w:rPr>
                <w:sz w:val="18"/>
                <w:szCs w:val="18"/>
              </w:rPr>
              <w:t>Nem alkalmazzák a telepen.</w:t>
            </w:r>
          </w:p>
        </w:tc>
        <w:tc>
          <w:tcPr>
            <w:tcW w:w="0" w:type="auto"/>
            <w:vMerge w:val="restart"/>
            <w:shd w:val="clear" w:color="auto" w:fill="D9D9D9" w:themeFill="background1" w:themeFillShade="D9"/>
            <w:vAlign w:val="center"/>
          </w:tcPr>
          <w:p w14:paraId="0E9BBFC4" w14:textId="77777777" w:rsidR="00A24617" w:rsidRPr="001C73FA" w:rsidRDefault="00A24617" w:rsidP="00A716FE">
            <w:pPr>
              <w:jc w:val="center"/>
              <w:rPr>
                <w:b/>
                <w:sz w:val="18"/>
                <w:szCs w:val="18"/>
              </w:rPr>
            </w:pPr>
            <w:r w:rsidRPr="001C73FA">
              <w:rPr>
                <w:b/>
                <w:sz w:val="18"/>
                <w:szCs w:val="18"/>
              </w:rPr>
              <w:t>Nem indokolt az alkalmazása.</w:t>
            </w:r>
          </w:p>
        </w:tc>
      </w:tr>
      <w:tr w:rsidR="00A24617" w:rsidRPr="001C73FA" w14:paraId="5916EC6C" w14:textId="77777777" w:rsidTr="004B5FA2">
        <w:trPr>
          <w:trHeight w:val="928"/>
          <w:jc w:val="center"/>
        </w:trPr>
        <w:tc>
          <w:tcPr>
            <w:tcW w:w="0" w:type="auto"/>
            <w:vAlign w:val="center"/>
          </w:tcPr>
          <w:p w14:paraId="2EC8F5FA" w14:textId="77777777" w:rsidR="00A24617" w:rsidRPr="001C73FA" w:rsidRDefault="00A24617" w:rsidP="00A716FE">
            <w:pPr>
              <w:jc w:val="center"/>
              <w:rPr>
                <w:b/>
                <w:sz w:val="18"/>
                <w:szCs w:val="18"/>
              </w:rPr>
            </w:pPr>
            <w:r w:rsidRPr="001C73FA">
              <w:rPr>
                <w:b/>
                <w:sz w:val="18"/>
                <w:szCs w:val="18"/>
              </w:rPr>
              <w:t>1.15.</w:t>
            </w:r>
          </w:p>
          <w:p w14:paraId="6E91490A" w14:textId="77777777" w:rsidR="00A24617" w:rsidRPr="001C73FA" w:rsidRDefault="00A24617" w:rsidP="00A716FE">
            <w:pPr>
              <w:jc w:val="center"/>
              <w:rPr>
                <w:b/>
                <w:sz w:val="18"/>
                <w:szCs w:val="18"/>
              </w:rPr>
            </w:pPr>
            <w:r w:rsidRPr="001C73FA">
              <w:rPr>
                <w:b/>
                <w:sz w:val="18"/>
                <w:szCs w:val="18"/>
              </w:rPr>
              <w:t>28. BAT</w:t>
            </w:r>
          </w:p>
          <w:p w14:paraId="56AC00F0" w14:textId="77777777" w:rsidR="00A24617" w:rsidRPr="001C73FA" w:rsidRDefault="00A24617" w:rsidP="00A716FE">
            <w:pPr>
              <w:jc w:val="center"/>
              <w:rPr>
                <w:b/>
                <w:sz w:val="18"/>
                <w:szCs w:val="18"/>
              </w:rPr>
            </w:pPr>
            <w:r w:rsidRPr="001C73FA">
              <w:rPr>
                <w:b/>
                <w:sz w:val="18"/>
                <w:szCs w:val="18"/>
              </w:rPr>
              <w:lastRenderedPageBreak/>
              <w:t>b</w:t>
            </w:r>
          </w:p>
        </w:tc>
        <w:tc>
          <w:tcPr>
            <w:tcW w:w="0" w:type="auto"/>
            <w:vAlign w:val="center"/>
          </w:tcPr>
          <w:p w14:paraId="1FACDE37" w14:textId="77777777" w:rsidR="00A24617" w:rsidRPr="001C73FA" w:rsidRDefault="00A24617" w:rsidP="00A716FE">
            <w:pPr>
              <w:rPr>
                <w:sz w:val="18"/>
                <w:szCs w:val="18"/>
              </w:rPr>
            </w:pPr>
            <w:r w:rsidRPr="001C73FA">
              <w:rPr>
                <w:sz w:val="18"/>
                <w:szCs w:val="18"/>
              </w:rPr>
              <w:lastRenderedPageBreak/>
              <w:t>A légtisztító rendszer hatékony működésének ellenőrzése (pl. az üzemi paraméterek folyamatos rögzítésével vagy riasztórendszerek alkalmazásával).</w:t>
            </w:r>
          </w:p>
        </w:tc>
        <w:tc>
          <w:tcPr>
            <w:tcW w:w="0" w:type="auto"/>
            <w:vMerge/>
            <w:vAlign w:val="center"/>
          </w:tcPr>
          <w:p w14:paraId="45D5B474" w14:textId="77777777" w:rsidR="00A24617" w:rsidRPr="001C73FA" w:rsidRDefault="00A24617" w:rsidP="00A716FE">
            <w:pPr>
              <w:jc w:val="center"/>
              <w:rPr>
                <w:sz w:val="18"/>
                <w:szCs w:val="18"/>
              </w:rPr>
            </w:pPr>
          </w:p>
        </w:tc>
        <w:tc>
          <w:tcPr>
            <w:tcW w:w="0" w:type="auto"/>
            <w:vMerge/>
            <w:shd w:val="clear" w:color="auto" w:fill="D9D9D9" w:themeFill="background1" w:themeFillShade="D9"/>
            <w:vAlign w:val="center"/>
          </w:tcPr>
          <w:p w14:paraId="3278A321" w14:textId="68AF9BC6" w:rsidR="00A24617" w:rsidRPr="001C73FA" w:rsidRDefault="00A24617" w:rsidP="00A716FE">
            <w:pPr>
              <w:jc w:val="center"/>
              <w:rPr>
                <w:sz w:val="18"/>
                <w:szCs w:val="18"/>
              </w:rPr>
            </w:pPr>
          </w:p>
        </w:tc>
      </w:tr>
      <w:tr w:rsidR="00A716FE" w:rsidRPr="001C73FA" w14:paraId="39EA9C05" w14:textId="77777777" w:rsidTr="004B5FA2">
        <w:trPr>
          <w:trHeight w:val="414"/>
          <w:jc w:val="center"/>
        </w:trPr>
        <w:tc>
          <w:tcPr>
            <w:tcW w:w="0" w:type="auto"/>
            <w:gridSpan w:val="4"/>
            <w:vAlign w:val="center"/>
          </w:tcPr>
          <w:p w14:paraId="5F78D75B" w14:textId="77777777" w:rsidR="00A716FE" w:rsidRPr="001C73FA" w:rsidRDefault="00A716FE" w:rsidP="00A716FE">
            <w:pPr>
              <w:jc w:val="center"/>
              <w:rPr>
                <w:i/>
                <w:sz w:val="18"/>
                <w:szCs w:val="18"/>
              </w:rPr>
            </w:pPr>
            <w:r w:rsidRPr="001C73FA">
              <w:rPr>
                <w:b/>
                <w:i/>
                <w:sz w:val="18"/>
                <w:szCs w:val="18"/>
              </w:rPr>
              <w:t>29. BAT</w:t>
            </w:r>
            <w:r w:rsidRPr="001C73FA">
              <w:rPr>
                <w:i/>
                <w:sz w:val="18"/>
                <w:szCs w:val="18"/>
              </w:rPr>
              <w:t xml:space="preserve"> A BAT az alábbi eljárási paraméterek legalább évente egyszer történő monitorozása.</w:t>
            </w:r>
          </w:p>
        </w:tc>
      </w:tr>
      <w:tr w:rsidR="00A716FE" w:rsidRPr="001C73FA" w14:paraId="36481B1A" w14:textId="77777777" w:rsidTr="004B5FA2">
        <w:trPr>
          <w:trHeight w:val="848"/>
          <w:jc w:val="center"/>
        </w:trPr>
        <w:tc>
          <w:tcPr>
            <w:tcW w:w="0" w:type="auto"/>
            <w:vAlign w:val="center"/>
          </w:tcPr>
          <w:p w14:paraId="78703D1C" w14:textId="77777777" w:rsidR="00A716FE" w:rsidRPr="001C73FA" w:rsidRDefault="00A716FE" w:rsidP="00A716FE">
            <w:pPr>
              <w:jc w:val="center"/>
              <w:rPr>
                <w:b/>
                <w:sz w:val="18"/>
                <w:szCs w:val="18"/>
              </w:rPr>
            </w:pPr>
            <w:r w:rsidRPr="001C73FA">
              <w:rPr>
                <w:b/>
                <w:sz w:val="18"/>
                <w:szCs w:val="18"/>
              </w:rPr>
              <w:t>1.15.</w:t>
            </w:r>
          </w:p>
          <w:p w14:paraId="04E55E73" w14:textId="77777777" w:rsidR="00A716FE" w:rsidRPr="001C73FA" w:rsidRDefault="00A716FE" w:rsidP="00A716FE">
            <w:pPr>
              <w:jc w:val="center"/>
              <w:rPr>
                <w:b/>
                <w:sz w:val="18"/>
                <w:szCs w:val="18"/>
              </w:rPr>
            </w:pPr>
            <w:r w:rsidRPr="001C73FA">
              <w:rPr>
                <w:b/>
                <w:sz w:val="18"/>
                <w:szCs w:val="18"/>
              </w:rPr>
              <w:t>29. BAT</w:t>
            </w:r>
          </w:p>
          <w:p w14:paraId="6E651E3E" w14:textId="77777777" w:rsidR="00A716FE" w:rsidRPr="001C73FA" w:rsidRDefault="00A716FE" w:rsidP="00A716FE">
            <w:pPr>
              <w:jc w:val="center"/>
              <w:rPr>
                <w:b/>
                <w:sz w:val="18"/>
                <w:szCs w:val="18"/>
              </w:rPr>
            </w:pPr>
            <w:r w:rsidRPr="001C73FA">
              <w:rPr>
                <w:b/>
                <w:sz w:val="18"/>
                <w:szCs w:val="18"/>
              </w:rPr>
              <w:t>a</w:t>
            </w:r>
          </w:p>
        </w:tc>
        <w:tc>
          <w:tcPr>
            <w:tcW w:w="0" w:type="auto"/>
            <w:vAlign w:val="center"/>
          </w:tcPr>
          <w:p w14:paraId="384620C4" w14:textId="77777777" w:rsidR="00A716FE" w:rsidRPr="001C73FA" w:rsidRDefault="00A716FE" w:rsidP="00A716FE">
            <w:pPr>
              <w:rPr>
                <w:sz w:val="18"/>
                <w:szCs w:val="18"/>
              </w:rPr>
            </w:pPr>
            <w:r w:rsidRPr="001C73FA">
              <w:rPr>
                <w:sz w:val="18"/>
                <w:szCs w:val="18"/>
              </w:rPr>
              <w:t>Vízfogyasztás.</w:t>
            </w:r>
          </w:p>
        </w:tc>
        <w:tc>
          <w:tcPr>
            <w:tcW w:w="0" w:type="auto"/>
            <w:vAlign w:val="center"/>
          </w:tcPr>
          <w:p w14:paraId="7956606F" w14:textId="490469DE" w:rsidR="000B3581" w:rsidRPr="000B3581" w:rsidRDefault="000B3581" w:rsidP="000B3581">
            <w:pPr>
              <w:rPr>
                <w:sz w:val="18"/>
                <w:szCs w:val="18"/>
              </w:rPr>
            </w:pPr>
            <w:r w:rsidRPr="000B3581">
              <w:rPr>
                <w:sz w:val="18"/>
                <w:szCs w:val="18"/>
              </w:rPr>
              <w:t>A szükséges vízellátásra egy fúrt kút és egy létesíteni tervezett kút</w:t>
            </w:r>
            <w:r>
              <w:rPr>
                <w:sz w:val="18"/>
                <w:szCs w:val="18"/>
              </w:rPr>
              <w:t xml:space="preserve"> </w:t>
            </w:r>
            <w:r w:rsidRPr="000B3581">
              <w:rPr>
                <w:sz w:val="18"/>
                <w:szCs w:val="18"/>
              </w:rPr>
              <w:t>alkalmazása a telephelyen.</w:t>
            </w:r>
          </w:p>
          <w:p w14:paraId="131FC5F2" w14:textId="3F3630C2" w:rsidR="00A716FE" w:rsidRPr="001C73FA" w:rsidRDefault="000B3581" w:rsidP="000B3581">
            <w:pPr>
              <w:rPr>
                <w:sz w:val="18"/>
                <w:szCs w:val="18"/>
                <w:highlight w:val="yellow"/>
              </w:rPr>
            </w:pPr>
            <w:r w:rsidRPr="000B3581">
              <w:rPr>
                <w:sz w:val="18"/>
                <w:szCs w:val="18"/>
              </w:rPr>
              <w:t>A kutak üzemeltetéséről üzemnaplót kell vezetni, melyben hetente egyszer</w:t>
            </w:r>
            <w:r>
              <w:rPr>
                <w:sz w:val="18"/>
                <w:szCs w:val="18"/>
              </w:rPr>
              <w:t xml:space="preserve"> </w:t>
            </w:r>
            <w:r w:rsidRPr="000B3581">
              <w:rPr>
                <w:sz w:val="18"/>
                <w:szCs w:val="18"/>
              </w:rPr>
              <w:t>regisztrálni kell a termelt vízmennyiséget (l/min).</w:t>
            </w:r>
          </w:p>
        </w:tc>
        <w:tc>
          <w:tcPr>
            <w:tcW w:w="0" w:type="auto"/>
            <w:shd w:val="clear" w:color="auto" w:fill="92D050"/>
            <w:vAlign w:val="center"/>
          </w:tcPr>
          <w:p w14:paraId="44F997FA" w14:textId="77777777" w:rsidR="00A716FE" w:rsidRPr="001C73FA" w:rsidRDefault="00A716FE" w:rsidP="00A716FE">
            <w:pPr>
              <w:jc w:val="center"/>
              <w:rPr>
                <w:sz w:val="18"/>
                <w:szCs w:val="18"/>
              </w:rPr>
            </w:pPr>
            <w:r w:rsidRPr="001C73FA">
              <w:rPr>
                <w:b/>
                <w:sz w:val="18"/>
                <w:szCs w:val="18"/>
              </w:rPr>
              <w:t>Megfelelő</w:t>
            </w:r>
          </w:p>
        </w:tc>
      </w:tr>
      <w:tr w:rsidR="00A716FE" w:rsidRPr="001C73FA" w14:paraId="2C4CA144" w14:textId="77777777" w:rsidTr="004B5FA2">
        <w:trPr>
          <w:trHeight w:val="907"/>
          <w:jc w:val="center"/>
        </w:trPr>
        <w:tc>
          <w:tcPr>
            <w:tcW w:w="0" w:type="auto"/>
            <w:vAlign w:val="center"/>
          </w:tcPr>
          <w:p w14:paraId="074480A7" w14:textId="77777777" w:rsidR="00A716FE" w:rsidRPr="001C73FA" w:rsidRDefault="00A716FE" w:rsidP="00A716FE">
            <w:pPr>
              <w:jc w:val="center"/>
              <w:rPr>
                <w:b/>
                <w:sz w:val="18"/>
                <w:szCs w:val="18"/>
              </w:rPr>
            </w:pPr>
            <w:r w:rsidRPr="001C73FA">
              <w:rPr>
                <w:b/>
                <w:sz w:val="18"/>
                <w:szCs w:val="18"/>
              </w:rPr>
              <w:t>1.15.</w:t>
            </w:r>
          </w:p>
          <w:p w14:paraId="6A082FBA" w14:textId="77777777" w:rsidR="00A716FE" w:rsidRPr="001C73FA" w:rsidRDefault="00A716FE" w:rsidP="00A716FE">
            <w:pPr>
              <w:jc w:val="center"/>
              <w:rPr>
                <w:b/>
                <w:sz w:val="18"/>
                <w:szCs w:val="18"/>
              </w:rPr>
            </w:pPr>
            <w:r w:rsidRPr="001C73FA">
              <w:rPr>
                <w:b/>
                <w:sz w:val="18"/>
                <w:szCs w:val="18"/>
              </w:rPr>
              <w:t>29. BAT</w:t>
            </w:r>
          </w:p>
          <w:p w14:paraId="571BE117" w14:textId="77777777" w:rsidR="00A716FE" w:rsidRPr="001C73FA" w:rsidRDefault="00A716FE" w:rsidP="00A716FE">
            <w:pPr>
              <w:jc w:val="center"/>
              <w:rPr>
                <w:b/>
                <w:sz w:val="18"/>
                <w:szCs w:val="18"/>
              </w:rPr>
            </w:pPr>
            <w:r w:rsidRPr="001C73FA">
              <w:rPr>
                <w:b/>
                <w:sz w:val="18"/>
                <w:szCs w:val="18"/>
              </w:rPr>
              <w:t>b</w:t>
            </w:r>
          </w:p>
        </w:tc>
        <w:tc>
          <w:tcPr>
            <w:tcW w:w="0" w:type="auto"/>
            <w:vAlign w:val="center"/>
          </w:tcPr>
          <w:p w14:paraId="6397061F" w14:textId="77777777" w:rsidR="00A716FE" w:rsidRPr="001C73FA" w:rsidRDefault="00A716FE" w:rsidP="00A716FE">
            <w:pPr>
              <w:rPr>
                <w:sz w:val="18"/>
                <w:szCs w:val="18"/>
              </w:rPr>
            </w:pPr>
            <w:r w:rsidRPr="001C73FA">
              <w:rPr>
                <w:sz w:val="18"/>
                <w:szCs w:val="18"/>
              </w:rPr>
              <w:t>Villamosenergia-fogyasztás.</w:t>
            </w:r>
          </w:p>
        </w:tc>
        <w:tc>
          <w:tcPr>
            <w:tcW w:w="0" w:type="auto"/>
            <w:vAlign w:val="center"/>
          </w:tcPr>
          <w:p w14:paraId="33D2BA24" w14:textId="0B957573" w:rsidR="00A716FE" w:rsidRPr="001C73FA" w:rsidRDefault="000B3581" w:rsidP="00A716FE">
            <w:pPr>
              <w:rPr>
                <w:color w:val="FF0000"/>
                <w:sz w:val="18"/>
                <w:szCs w:val="18"/>
              </w:rPr>
            </w:pPr>
            <w:r w:rsidRPr="000B3581">
              <w:rPr>
                <w:sz w:val="18"/>
                <w:szCs w:val="18"/>
              </w:rPr>
              <w:t>A telepi villamosenergia-fogyasztás havi rendszerességgel történő rögzítése.</w:t>
            </w:r>
          </w:p>
        </w:tc>
        <w:tc>
          <w:tcPr>
            <w:tcW w:w="0" w:type="auto"/>
            <w:shd w:val="clear" w:color="auto" w:fill="92D050"/>
            <w:vAlign w:val="center"/>
          </w:tcPr>
          <w:p w14:paraId="363BB99E" w14:textId="77777777" w:rsidR="00A716FE" w:rsidRPr="001C73FA" w:rsidRDefault="00A716FE" w:rsidP="00A716FE">
            <w:pPr>
              <w:jc w:val="center"/>
              <w:rPr>
                <w:b/>
                <w:sz w:val="18"/>
                <w:szCs w:val="18"/>
              </w:rPr>
            </w:pPr>
            <w:r w:rsidRPr="001C73FA">
              <w:rPr>
                <w:b/>
                <w:sz w:val="18"/>
                <w:szCs w:val="18"/>
              </w:rPr>
              <w:t>Megfelelő</w:t>
            </w:r>
          </w:p>
        </w:tc>
      </w:tr>
      <w:tr w:rsidR="00A716FE" w:rsidRPr="001C73FA" w14:paraId="7FC74517" w14:textId="77777777" w:rsidTr="004B5FA2">
        <w:trPr>
          <w:trHeight w:val="642"/>
          <w:jc w:val="center"/>
        </w:trPr>
        <w:tc>
          <w:tcPr>
            <w:tcW w:w="0" w:type="auto"/>
            <w:vAlign w:val="center"/>
          </w:tcPr>
          <w:p w14:paraId="12D37064" w14:textId="77777777" w:rsidR="00A716FE" w:rsidRPr="001C73FA" w:rsidRDefault="00A716FE" w:rsidP="00A716FE">
            <w:pPr>
              <w:jc w:val="center"/>
              <w:rPr>
                <w:b/>
                <w:sz w:val="18"/>
                <w:szCs w:val="18"/>
              </w:rPr>
            </w:pPr>
            <w:r w:rsidRPr="001C73FA">
              <w:rPr>
                <w:b/>
                <w:sz w:val="18"/>
                <w:szCs w:val="18"/>
              </w:rPr>
              <w:t>1.15.</w:t>
            </w:r>
          </w:p>
          <w:p w14:paraId="548B7921" w14:textId="77777777" w:rsidR="00A716FE" w:rsidRPr="001C73FA" w:rsidRDefault="00A716FE" w:rsidP="00A716FE">
            <w:pPr>
              <w:jc w:val="center"/>
              <w:rPr>
                <w:b/>
                <w:sz w:val="18"/>
                <w:szCs w:val="18"/>
              </w:rPr>
            </w:pPr>
            <w:r w:rsidRPr="001C73FA">
              <w:rPr>
                <w:b/>
                <w:sz w:val="18"/>
                <w:szCs w:val="18"/>
              </w:rPr>
              <w:t>29. BAT</w:t>
            </w:r>
          </w:p>
          <w:p w14:paraId="05B2C7CD" w14:textId="77777777" w:rsidR="00A716FE" w:rsidRPr="001C73FA" w:rsidRDefault="00A716FE" w:rsidP="00A716FE">
            <w:pPr>
              <w:jc w:val="center"/>
              <w:rPr>
                <w:b/>
                <w:sz w:val="18"/>
                <w:szCs w:val="18"/>
              </w:rPr>
            </w:pPr>
            <w:r w:rsidRPr="001C73FA">
              <w:rPr>
                <w:b/>
                <w:sz w:val="18"/>
                <w:szCs w:val="18"/>
              </w:rPr>
              <w:t>c</w:t>
            </w:r>
          </w:p>
        </w:tc>
        <w:tc>
          <w:tcPr>
            <w:tcW w:w="0" w:type="auto"/>
            <w:vAlign w:val="center"/>
          </w:tcPr>
          <w:p w14:paraId="36A7AAA9" w14:textId="77777777" w:rsidR="00A716FE" w:rsidRPr="001C73FA" w:rsidRDefault="00A716FE" w:rsidP="00A716FE">
            <w:pPr>
              <w:rPr>
                <w:sz w:val="18"/>
                <w:szCs w:val="18"/>
              </w:rPr>
            </w:pPr>
            <w:r w:rsidRPr="001C73FA">
              <w:rPr>
                <w:sz w:val="18"/>
                <w:szCs w:val="18"/>
              </w:rPr>
              <w:t>Tüzelőanyagfogyasztás.</w:t>
            </w:r>
          </w:p>
        </w:tc>
        <w:tc>
          <w:tcPr>
            <w:tcW w:w="0" w:type="auto"/>
            <w:vAlign w:val="center"/>
          </w:tcPr>
          <w:p w14:paraId="594AEF28" w14:textId="56F9D835" w:rsidR="00A716FE" w:rsidRPr="001C73FA" w:rsidRDefault="000B3581" w:rsidP="00A716FE">
            <w:pPr>
              <w:rPr>
                <w:sz w:val="18"/>
                <w:szCs w:val="18"/>
              </w:rPr>
            </w:pPr>
            <w:r w:rsidRPr="000B3581">
              <w:rPr>
                <w:sz w:val="18"/>
                <w:szCs w:val="18"/>
              </w:rPr>
              <w:t>A telepi tüzelőanyag-fogyasztás havi rendszerességgel történő rögzítése.</w:t>
            </w:r>
          </w:p>
        </w:tc>
        <w:tc>
          <w:tcPr>
            <w:tcW w:w="0" w:type="auto"/>
            <w:shd w:val="clear" w:color="auto" w:fill="92D050"/>
            <w:vAlign w:val="center"/>
          </w:tcPr>
          <w:p w14:paraId="2AC5C29A" w14:textId="77777777" w:rsidR="00A716FE" w:rsidRPr="001C73FA" w:rsidRDefault="00A716FE" w:rsidP="00A716FE">
            <w:pPr>
              <w:jc w:val="center"/>
              <w:rPr>
                <w:sz w:val="18"/>
                <w:szCs w:val="18"/>
              </w:rPr>
            </w:pPr>
            <w:r w:rsidRPr="001C73FA">
              <w:rPr>
                <w:b/>
                <w:sz w:val="18"/>
                <w:szCs w:val="18"/>
              </w:rPr>
              <w:t>Megfelelő</w:t>
            </w:r>
          </w:p>
        </w:tc>
      </w:tr>
      <w:tr w:rsidR="00A716FE" w:rsidRPr="001C73FA" w14:paraId="7ADF3B67" w14:textId="77777777" w:rsidTr="004B5FA2">
        <w:trPr>
          <w:trHeight w:val="925"/>
          <w:jc w:val="center"/>
        </w:trPr>
        <w:tc>
          <w:tcPr>
            <w:tcW w:w="0" w:type="auto"/>
            <w:vAlign w:val="center"/>
          </w:tcPr>
          <w:p w14:paraId="1AB27792" w14:textId="77777777" w:rsidR="00A716FE" w:rsidRPr="001C73FA" w:rsidRDefault="00A716FE" w:rsidP="00A716FE">
            <w:pPr>
              <w:jc w:val="center"/>
              <w:rPr>
                <w:b/>
                <w:sz w:val="18"/>
                <w:szCs w:val="18"/>
              </w:rPr>
            </w:pPr>
            <w:r w:rsidRPr="001C73FA">
              <w:rPr>
                <w:b/>
                <w:sz w:val="18"/>
                <w:szCs w:val="18"/>
              </w:rPr>
              <w:t>1.15.</w:t>
            </w:r>
          </w:p>
          <w:p w14:paraId="4BA1EB63" w14:textId="77777777" w:rsidR="00A716FE" w:rsidRPr="001C73FA" w:rsidRDefault="00A716FE" w:rsidP="00A716FE">
            <w:pPr>
              <w:jc w:val="center"/>
              <w:rPr>
                <w:b/>
                <w:sz w:val="18"/>
                <w:szCs w:val="18"/>
              </w:rPr>
            </w:pPr>
            <w:r w:rsidRPr="001C73FA">
              <w:rPr>
                <w:b/>
                <w:sz w:val="18"/>
                <w:szCs w:val="18"/>
              </w:rPr>
              <w:t>29. BAT</w:t>
            </w:r>
          </w:p>
          <w:p w14:paraId="1DD01C85" w14:textId="77777777" w:rsidR="00A716FE" w:rsidRPr="001C73FA" w:rsidRDefault="00A716FE" w:rsidP="00A716FE">
            <w:pPr>
              <w:jc w:val="center"/>
              <w:rPr>
                <w:b/>
                <w:sz w:val="18"/>
                <w:szCs w:val="18"/>
              </w:rPr>
            </w:pPr>
            <w:r w:rsidRPr="001C73FA">
              <w:rPr>
                <w:b/>
                <w:sz w:val="18"/>
                <w:szCs w:val="18"/>
              </w:rPr>
              <w:t>d</w:t>
            </w:r>
          </w:p>
        </w:tc>
        <w:tc>
          <w:tcPr>
            <w:tcW w:w="0" w:type="auto"/>
            <w:vAlign w:val="center"/>
          </w:tcPr>
          <w:p w14:paraId="53E2CED7" w14:textId="77777777" w:rsidR="00A716FE" w:rsidRPr="001C73FA" w:rsidRDefault="00A716FE" w:rsidP="00A716FE">
            <w:pPr>
              <w:rPr>
                <w:sz w:val="18"/>
                <w:szCs w:val="18"/>
              </w:rPr>
            </w:pPr>
            <w:r w:rsidRPr="001C73FA">
              <w:rPr>
                <w:sz w:val="18"/>
                <w:szCs w:val="18"/>
              </w:rPr>
              <w:t>A beérkező és távozó állatok száma, ideértve adott esetben a születést és az elhullást is.</w:t>
            </w:r>
          </w:p>
        </w:tc>
        <w:tc>
          <w:tcPr>
            <w:tcW w:w="0" w:type="auto"/>
            <w:vAlign w:val="center"/>
          </w:tcPr>
          <w:p w14:paraId="3F25F49C" w14:textId="77777777" w:rsidR="00A716FE" w:rsidRPr="001C73FA" w:rsidRDefault="00A716FE" w:rsidP="00A716FE">
            <w:pPr>
              <w:rPr>
                <w:sz w:val="18"/>
                <w:szCs w:val="18"/>
              </w:rPr>
            </w:pPr>
            <w:r w:rsidRPr="001C73FA">
              <w:rPr>
                <w:sz w:val="18"/>
                <w:szCs w:val="18"/>
              </w:rPr>
              <w:t>Folyamatos nyilvántartás vezetése.</w:t>
            </w:r>
          </w:p>
        </w:tc>
        <w:tc>
          <w:tcPr>
            <w:tcW w:w="0" w:type="auto"/>
            <w:shd w:val="clear" w:color="auto" w:fill="92D050"/>
            <w:vAlign w:val="center"/>
          </w:tcPr>
          <w:p w14:paraId="2E25CABB" w14:textId="77777777" w:rsidR="00A716FE" w:rsidRPr="001C73FA" w:rsidRDefault="00A716FE" w:rsidP="00A716FE">
            <w:pPr>
              <w:jc w:val="center"/>
              <w:rPr>
                <w:sz w:val="18"/>
                <w:szCs w:val="18"/>
              </w:rPr>
            </w:pPr>
            <w:r w:rsidRPr="001C73FA">
              <w:rPr>
                <w:b/>
                <w:sz w:val="18"/>
                <w:szCs w:val="18"/>
              </w:rPr>
              <w:t>Megfelelő</w:t>
            </w:r>
          </w:p>
        </w:tc>
      </w:tr>
      <w:tr w:rsidR="00A716FE" w:rsidRPr="001C73FA" w14:paraId="48BE8517" w14:textId="77777777" w:rsidTr="004B5FA2">
        <w:trPr>
          <w:trHeight w:val="839"/>
          <w:jc w:val="center"/>
        </w:trPr>
        <w:tc>
          <w:tcPr>
            <w:tcW w:w="0" w:type="auto"/>
            <w:vAlign w:val="center"/>
          </w:tcPr>
          <w:p w14:paraId="60F6C598" w14:textId="77777777" w:rsidR="00A716FE" w:rsidRPr="001C73FA" w:rsidRDefault="00A716FE" w:rsidP="00A716FE">
            <w:pPr>
              <w:jc w:val="center"/>
              <w:rPr>
                <w:b/>
                <w:sz w:val="18"/>
                <w:szCs w:val="18"/>
              </w:rPr>
            </w:pPr>
            <w:r w:rsidRPr="001C73FA">
              <w:rPr>
                <w:b/>
                <w:sz w:val="18"/>
                <w:szCs w:val="18"/>
              </w:rPr>
              <w:t>1.15.</w:t>
            </w:r>
          </w:p>
          <w:p w14:paraId="760736B3" w14:textId="77777777" w:rsidR="00A716FE" w:rsidRPr="001C73FA" w:rsidRDefault="00A716FE" w:rsidP="00A716FE">
            <w:pPr>
              <w:jc w:val="center"/>
              <w:rPr>
                <w:b/>
                <w:sz w:val="18"/>
                <w:szCs w:val="18"/>
              </w:rPr>
            </w:pPr>
            <w:r w:rsidRPr="001C73FA">
              <w:rPr>
                <w:b/>
                <w:sz w:val="18"/>
                <w:szCs w:val="18"/>
              </w:rPr>
              <w:t>29. BAT</w:t>
            </w:r>
          </w:p>
          <w:p w14:paraId="0DCA731B" w14:textId="77777777" w:rsidR="00A716FE" w:rsidRPr="001C73FA" w:rsidRDefault="00A716FE" w:rsidP="00A716FE">
            <w:pPr>
              <w:jc w:val="center"/>
              <w:rPr>
                <w:b/>
                <w:sz w:val="18"/>
                <w:szCs w:val="18"/>
              </w:rPr>
            </w:pPr>
            <w:r w:rsidRPr="001C73FA">
              <w:rPr>
                <w:b/>
                <w:sz w:val="18"/>
                <w:szCs w:val="18"/>
              </w:rPr>
              <w:t>e</w:t>
            </w:r>
          </w:p>
        </w:tc>
        <w:tc>
          <w:tcPr>
            <w:tcW w:w="0" w:type="auto"/>
            <w:vAlign w:val="center"/>
          </w:tcPr>
          <w:p w14:paraId="2AAE92E0" w14:textId="77777777" w:rsidR="00A716FE" w:rsidRPr="001C73FA" w:rsidRDefault="00A716FE" w:rsidP="00A716FE">
            <w:pPr>
              <w:rPr>
                <w:sz w:val="18"/>
                <w:szCs w:val="18"/>
              </w:rPr>
            </w:pPr>
            <w:r w:rsidRPr="001C73FA">
              <w:rPr>
                <w:sz w:val="18"/>
                <w:szCs w:val="18"/>
              </w:rPr>
              <w:t>Takarmányfogyasztás .</w:t>
            </w:r>
          </w:p>
        </w:tc>
        <w:tc>
          <w:tcPr>
            <w:tcW w:w="0" w:type="auto"/>
            <w:vAlign w:val="center"/>
          </w:tcPr>
          <w:p w14:paraId="06455A78" w14:textId="77777777" w:rsidR="00A716FE" w:rsidRPr="001C73FA" w:rsidRDefault="00A716FE" w:rsidP="00A716FE">
            <w:pPr>
              <w:rPr>
                <w:sz w:val="18"/>
                <w:szCs w:val="18"/>
              </w:rPr>
            </w:pPr>
            <w:r w:rsidRPr="001C73FA">
              <w:rPr>
                <w:sz w:val="18"/>
                <w:szCs w:val="18"/>
              </w:rPr>
              <w:t>Takarmány mennyiség beérkezésére alapuló nyilvántartás vezetése.</w:t>
            </w:r>
          </w:p>
        </w:tc>
        <w:tc>
          <w:tcPr>
            <w:tcW w:w="0" w:type="auto"/>
            <w:shd w:val="clear" w:color="auto" w:fill="92D050"/>
            <w:vAlign w:val="center"/>
          </w:tcPr>
          <w:p w14:paraId="2DAC5ED3" w14:textId="77777777" w:rsidR="00A716FE" w:rsidRPr="001C73FA" w:rsidRDefault="00A716FE" w:rsidP="00A716FE">
            <w:pPr>
              <w:jc w:val="center"/>
              <w:rPr>
                <w:sz w:val="18"/>
                <w:szCs w:val="18"/>
              </w:rPr>
            </w:pPr>
            <w:r w:rsidRPr="001C73FA">
              <w:rPr>
                <w:b/>
                <w:sz w:val="18"/>
                <w:szCs w:val="18"/>
              </w:rPr>
              <w:t>Megfelelő</w:t>
            </w:r>
          </w:p>
        </w:tc>
      </w:tr>
      <w:tr w:rsidR="00A716FE" w:rsidRPr="001C73FA" w14:paraId="2BBA12D0" w14:textId="77777777" w:rsidTr="004B5FA2">
        <w:trPr>
          <w:trHeight w:val="708"/>
          <w:jc w:val="center"/>
        </w:trPr>
        <w:tc>
          <w:tcPr>
            <w:tcW w:w="0" w:type="auto"/>
            <w:tcBorders>
              <w:bottom w:val="single" w:sz="4" w:space="0" w:color="auto"/>
            </w:tcBorders>
            <w:vAlign w:val="center"/>
          </w:tcPr>
          <w:p w14:paraId="5004A549" w14:textId="77777777" w:rsidR="00A716FE" w:rsidRPr="001C73FA" w:rsidRDefault="00A716FE" w:rsidP="00A716FE">
            <w:pPr>
              <w:jc w:val="center"/>
              <w:rPr>
                <w:b/>
                <w:sz w:val="18"/>
                <w:szCs w:val="18"/>
              </w:rPr>
            </w:pPr>
            <w:r w:rsidRPr="001C73FA">
              <w:rPr>
                <w:b/>
                <w:sz w:val="18"/>
                <w:szCs w:val="18"/>
              </w:rPr>
              <w:t>1.15.</w:t>
            </w:r>
          </w:p>
          <w:p w14:paraId="5D45CADE" w14:textId="77777777" w:rsidR="00A716FE" w:rsidRPr="001C73FA" w:rsidRDefault="00A716FE" w:rsidP="00A716FE">
            <w:pPr>
              <w:jc w:val="center"/>
              <w:rPr>
                <w:b/>
                <w:sz w:val="18"/>
                <w:szCs w:val="18"/>
              </w:rPr>
            </w:pPr>
            <w:r w:rsidRPr="001C73FA">
              <w:rPr>
                <w:b/>
                <w:sz w:val="18"/>
                <w:szCs w:val="18"/>
              </w:rPr>
              <w:t>29. BAT</w:t>
            </w:r>
          </w:p>
          <w:p w14:paraId="59848F52" w14:textId="77777777" w:rsidR="00A716FE" w:rsidRPr="001C73FA" w:rsidRDefault="00A716FE" w:rsidP="00A716FE">
            <w:pPr>
              <w:jc w:val="center"/>
              <w:rPr>
                <w:b/>
                <w:sz w:val="18"/>
                <w:szCs w:val="18"/>
              </w:rPr>
            </w:pPr>
            <w:r w:rsidRPr="001C73FA">
              <w:rPr>
                <w:b/>
                <w:sz w:val="18"/>
                <w:szCs w:val="18"/>
              </w:rPr>
              <w:t>f</w:t>
            </w:r>
          </w:p>
        </w:tc>
        <w:tc>
          <w:tcPr>
            <w:tcW w:w="0" w:type="auto"/>
            <w:tcBorders>
              <w:bottom w:val="single" w:sz="4" w:space="0" w:color="auto"/>
            </w:tcBorders>
            <w:vAlign w:val="center"/>
          </w:tcPr>
          <w:p w14:paraId="4D7B337A" w14:textId="77777777" w:rsidR="00A716FE" w:rsidRPr="001C73FA" w:rsidRDefault="00A716FE" w:rsidP="00A716FE">
            <w:pPr>
              <w:rPr>
                <w:sz w:val="18"/>
                <w:szCs w:val="18"/>
              </w:rPr>
            </w:pPr>
            <w:r w:rsidRPr="001C73FA">
              <w:rPr>
                <w:sz w:val="18"/>
                <w:szCs w:val="18"/>
              </w:rPr>
              <w:t>Trágyatermelés</w:t>
            </w:r>
          </w:p>
        </w:tc>
        <w:tc>
          <w:tcPr>
            <w:tcW w:w="0" w:type="auto"/>
            <w:tcBorders>
              <w:bottom w:val="single" w:sz="4" w:space="0" w:color="auto"/>
            </w:tcBorders>
            <w:vAlign w:val="center"/>
          </w:tcPr>
          <w:p w14:paraId="0A729E60" w14:textId="77777777" w:rsidR="00A716FE" w:rsidRPr="001C73FA" w:rsidRDefault="00A716FE" w:rsidP="00A716FE">
            <w:pPr>
              <w:rPr>
                <w:sz w:val="18"/>
                <w:szCs w:val="18"/>
              </w:rPr>
            </w:pPr>
            <w:r w:rsidRPr="001C73FA">
              <w:rPr>
                <w:sz w:val="18"/>
                <w:szCs w:val="18"/>
              </w:rPr>
              <w:t>A trágya elszállítását szállítólevéllel igazolják.</w:t>
            </w:r>
          </w:p>
        </w:tc>
        <w:tc>
          <w:tcPr>
            <w:tcW w:w="0" w:type="auto"/>
            <w:tcBorders>
              <w:bottom w:val="single" w:sz="4" w:space="0" w:color="auto"/>
            </w:tcBorders>
            <w:shd w:val="clear" w:color="auto" w:fill="92D050"/>
            <w:vAlign w:val="center"/>
          </w:tcPr>
          <w:p w14:paraId="6A326E30" w14:textId="77777777" w:rsidR="00A716FE" w:rsidRPr="001C73FA" w:rsidRDefault="00A716FE" w:rsidP="00A716FE">
            <w:pPr>
              <w:jc w:val="center"/>
              <w:rPr>
                <w:sz w:val="18"/>
                <w:szCs w:val="18"/>
              </w:rPr>
            </w:pPr>
            <w:r w:rsidRPr="001C73FA">
              <w:rPr>
                <w:b/>
                <w:sz w:val="18"/>
                <w:szCs w:val="18"/>
              </w:rPr>
              <w:t>Megfelelő</w:t>
            </w:r>
          </w:p>
        </w:tc>
      </w:tr>
      <w:tr w:rsidR="00A716FE" w:rsidRPr="001C73FA" w14:paraId="2126C30A" w14:textId="77777777" w:rsidTr="004B5FA2">
        <w:trPr>
          <w:trHeight w:val="414"/>
          <w:jc w:val="center"/>
        </w:trPr>
        <w:tc>
          <w:tcPr>
            <w:tcW w:w="0" w:type="auto"/>
            <w:gridSpan w:val="4"/>
            <w:shd w:val="clear" w:color="auto" w:fill="A6A6A6" w:themeFill="background1" w:themeFillShade="A6"/>
            <w:vAlign w:val="center"/>
          </w:tcPr>
          <w:p w14:paraId="1C707434" w14:textId="77777777" w:rsidR="00A716FE" w:rsidRPr="001C73FA" w:rsidRDefault="00A716FE" w:rsidP="00A716FE">
            <w:pPr>
              <w:jc w:val="center"/>
              <w:rPr>
                <w:sz w:val="18"/>
                <w:szCs w:val="18"/>
              </w:rPr>
            </w:pPr>
            <w:r w:rsidRPr="001C73FA">
              <w:rPr>
                <w:sz w:val="18"/>
                <w:szCs w:val="18"/>
              </w:rPr>
              <w:t>2. Az intenzív sertéstenyésztésre vonatkozó BAT következtetések</w:t>
            </w:r>
          </w:p>
        </w:tc>
      </w:tr>
      <w:tr w:rsidR="00A716FE" w:rsidRPr="001C73FA" w14:paraId="2D17C702" w14:textId="77777777" w:rsidTr="004B5FA2">
        <w:trPr>
          <w:trHeight w:val="414"/>
          <w:jc w:val="center"/>
        </w:trPr>
        <w:tc>
          <w:tcPr>
            <w:tcW w:w="0" w:type="auto"/>
            <w:gridSpan w:val="4"/>
            <w:shd w:val="clear" w:color="auto" w:fill="A6A6A6" w:themeFill="background1" w:themeFillShade="A6"/>
            <w:vAlign w:val="center"/>
          </w:tcPr>
          <w:p w14:paraId="6715096F" w14:textId="77777777" w:rsidR="00A716FE" w:rsidRPr="001C73FA" w:rsidRDefault="00A716FE" w:rsidP="00A716FE">
            <w:pPr>
              <w:jc w:val="center"/>
              <w:rPr>
                <w:sz w:val="18"/>
                <w:szCs w:val="18"/>
              </w:rPr>
            </w:pPr>
            <w:r w:rsidRPr="001C73FA">
              <w:rPr>
                <w:sz w:val="18"/>
                <w:szCs w:val="18"/>
              </w:rPr>
              <w:t>2.1. A sertésólak ammóniakibocsátása</w:t>
            </w:r>
          </w:p>
        </w:tc>
      </w:tr>
      <w:tr w:rsidR="00A716FE" w:rsidRPr="001C73FA" w14:paraId="50E17C52" w14:textId="77777777" w:rsidTr="004B5FA2">
        <w:trPr>
          <w:trHeight w:val="414"/>
          <w:jc w:val="center"/>
        </w:trPr>
        <w:tc>
          <w:tcPr>
            <w:tcW w:w="0" w:type="auto"/>
            <w:gridSpan w:val="4"/>
            <w:vAlign w:val="center"/>
          </w:tcPr>
          <w:p w14:paraId="043A6FD9" w14:textId="77777777" w:rsidR="00A716FE" w:rsidRPr="001C73FA" w:rsidRDefault="00A716FE" w:rsidP="00A716FE">
            <w:pPr>
              <w:jc w:val="center"/>
              <w:rPr>
                <w:b/>
                <w:i/>
                <w:sz w:val="18"/>
                <w:szCs w:val="18"/>
              </w:rPr>
            </w:pPr>
            <w:r w:rsidRPr="001C73FA">
              <w:rPr>
                <w:b/>
                <w:i/>
                <w:sz w:val="18"/>
                <w:szCs w:val="18"/>
              </w:rPr>
              <w:t xml:space="preserve">30. BAT </w:t>
            </w:r>
            <w:r w:rsidRPr="001C73FA">
              <w:rPr>
                <w:bCs/>
                <w:i/>
                <w:sz w:val="18"/>
                <w:szCs w:val="18"/>
              </w:rPr>
              <w:t>Az egyes sertésólakból a levegőbe jutó ammóniakibocsátás csökkentése érdekében a BAT az alábbi technikák egyikének vagy kombinációjának alkalmazása.</w:t>
            </w:r>
          </w:p>
        </w:tc>
      </w:tr>
      <w:tr w:rsidR="00A716FE" w:rsidRPr="001C73FA" w14:paraId="487C4D48" w14:textId="77777777" w:rsidTr="004B5FA2">
        <w:trPr>
          <w:trHeight w:val="1686"/>
          <w:jc w:val="center"/>
        </w:trPr>
        <w:tc>
          <w:tcPr>
            <w:tcW w:w="0" w:type="auto"/>
            <w:vAlign w:val="center"/>
          </w:tcPr>
          <w:p w14:paraId="756B413C" w14:textId="77777777" w:rsidR="00A716FE" w:rsidRPr="001C73FA" w:rsidRDefault="00A716FE" w:rsidP="00A716FE">
            <w:pPr>
              <w:jc w:val="center"/>
              <w:rPr>
                <w:b/>
                <w:sz w:val="18"/>
                <w:szCs w:val="18"/>
              </w:rPr>
            </w:pPr>
            <w:r w:rsidRPr="001C73FA">
              <w:rPr>
                <w:b/>
                <w:sz w:val="18"/>
                <w:szCs w:val="18"/>
              </w:rPr>
              <w:t>2.1.</w:t>
            </w:r>
          </w:p>
          <w:p w14:paraId="2EB286C5" w14:textId="77777777" w:rsidR="00A716FE" w:rsidRPr="001C73FA" w:rsidRDefault="00A716FE" w:rsidP="00A716FE">
            <w:pPr>
              <w:jc w:val="center"/>
              <w:rPr>
                <w:b/>
                <w:sz w:val="18"/>
                <w:szCs w:val="18"/>
              </w:rPr>
            </w:pPr>
            <w:r w:rsidRPr="001C73FA">
              <w:rPr>
                <w:b/>
                <w:sz w:val="18"/>
                <w:szCs w:val="18"/>
              </w:rPr>
              <w:t>30. BAT</w:t>
            </w:r>
          </w:p>
          <w:p w14:paraId="11E903AB" w14:textId="77777777" w:rsidR="00A716FE" w:rsidRPr="001C73FA" w:rsidRDefault="00A716FE" w:rsidP="00A716FE">
            <w:pPr>
              <w:jc w:val="center"/>
              <w:rPr>
                <w:sz w:val="18"/>
                <w:szCs w:val="18"/>
              </w:rPr>
            </w:pPr>
            <w:r w:rsidRPr="001C73FA">
              <w:rPr>
                <w:b/>
                <w:sz w:val="18"/>
                <w:szCs w:val="18"/>
              </w:rPr>
              <w:t>a</w:t>
            </w:r>
          </w:p>
        </w:tc>
        <w:tc>
          <w:tcPr>
            <w:tcW w:w="0" w:type="auto"/>
            <w:vAlign w:val="center"/>
          </w:tcPr>
          <w:p w14:paraId="333E7144" w14:textId="77777777" w:rsidR="00A716FE" w:rsidRPr="001C73FA" w:rsidRDefault="00A716FE" w:rsidP="00A716FE">
            <w:pPr>
              <w:rPr>
                <w:sz w:val="18"/>
                <w:szCs w:val="18"/>
              </w:rPr>
            </w:pPr>
            <w:r w:rsidRPr="001C73FA">
              <w:rPr>
                <w:sz w:val="18"/>
                <w:szCs w:val="18"/>
              </w:rPr>
              <w:t>Egy az alábbi technikák közül, amelyek a következő elvek egyikére vagy azok kombinációjára épülnek:</w:t>
            </w:r>
          </w:p>
          <w:p w14:paraId="7D8C15BE" w14:textId="77777777" w:rsidR="00A716FE" w:rsidRPr="001C73FA" w:rsidRDefault="00A716FE" w:rsidP="00A716FE">
            <w:pPr>
              <w:rPr>
                <w:sz w:val="18"/>
                <w:szCs w:val="18"/>
              </w:rPr>
            </w:pPr>
            <w:r w:rsidRPr="001C73FA">
              <w:rPr>
                <w:sz w:val="18"/>
                <w:szCs w:val="18"/>
              </w:rPr>
              <w:t>i. az ammóniakibocsátó felület csökkentése;</w:t>
            </w:r>
          </w:p>
          <w:p w14:paraId="022B0447" w14:textId="77777777" w:rsidR="00A716FE" w:rsidRPr="001C73FA" w:rsidRDefault="00A716FE" w:rsidP="00A716FE">
            <w:pPr>
              <w:rPr>
                <w:sz w:val="18"/>
                <w:szCs w:val="18"/>
              </w:rPr>
            </w:pPr>
            <w:r w:rsidRPr="001C73FA">
              <w:rPr>
                <w:sz w:val="18"/>
                <w:szCs w:val="18"/>
              </w:rPr>
              <w:t>ii. a hígtrágya (trágya) kihordási gyakoriságának fokozása a külső tárolóba;</w:t>
            </w:r>
          </w:p>
          <w:p w14:paraId="474FBAC9" w14:textId="77777777" w:rsidR="00A716FE" w:rsidRPr="001C73FA" w:rsidRDefault="00A716FE" w:rsidP="00A716FE">
            <w:pPr>
              <w:rPr>
                <w:sz w:val="18"/>
                <w:szCs w:val="18"/>
              </w:rPr>
            </w:pPr>
            <w:r w:rsidRPr="001C73FA">
              <w:rPr>
                <w:sz w:val="18"/>
                <w:szCs w:val="18"/>
              </w:rPr>
              <w:t xml:space="preserve">iii. a vizelet és a bélsár elkülönítése; </w:t>
            </w:r>
          </w:p>
          <w:p w14:paraId="58BD8431" w14:textId="77777777" w:rsidR="00A716FE" w:rsidRPr="001C73FA" w:rsidRDefault="00A716FE" w:rsidP="00A716FE">
            <w:pPr>
              <w:rPr>
                <w:sz w:val="18"/>
                <w:szCs w:val="18"/>
              </w:rPr>
            </w:pPr>
            <w:r w:rsidRPr="001C73FA">
              <w:rPr>
                <w:sz w:val="18"/>
                <w:szCs w:val="18"/>
              </w:rPr>
              <w:t>iv. az alom tisztán és szárazon tartása.</w:t>
            </w:r>
          </w:p>
          <w:p w14:paraId="79852E1A" w14:textId="77777777" w:rsidR="00A716FE" w:rsidRPr="001C73FA" w:rsidRDefault="00A716FE" w:rsidP="00A716FE">
            <w:pPr>
              <w:rPr>
                <w:sz w:val="18"/>
                <w:szCs w:val="18"/>
              </w:rPr>
            </w:pPr>
            <w:r w:rsidRPr="001C73FA">
              <w:rPr>
                <w:sz w:val="18"/>
                <w:szCs w:val="18"/>
              </w:rPr>
              <w:lastRenderedPageBreak/>
              <w:t>0. Mély akna (teljesen vagy részlegesen rácsozott padló esetén), csak ha további enyhítési intézkedéssel együtt alkalmazzák pl.:</w:t>
            </w:r>
          </w:p>
          <w:p w14:paraId="0546A7A4" w14:textId="77777777" w:rsidR="00A716FE" w:rsidRPr="001C73FA" w:rsidRDefault="00A716FE" w:rsidP="00A716FE">
            <w:pPr>
              <w:rPr>
                <w:sz w:val="18"/>
                <w:szCs w:val="18"/>
              </w:rPr>
            </w:pPr>
            <w:r w:rsidRPr="001C73FA">
              <w:rPr>
                <w:sz w:val="18"/>
                <w:szCs w:val="18"/>
              </w:rPr>
              <w:t>– takarmányozási technikák kombinációja;</w:t>
            </w:r>
          </w:p>
          <w:p w14:paraId="0299EC5D" w14:textId="77777777" w:rsidR="00A716FE" w:rsidRPr="001C73FA" w:rsidRDefault="00A716FE" w:rsidP="00A716FE">
            <w:pPr>
              <w:rPr>
                <w:sz w:val="18"/>
                <w:szCs w:val="18"/>
              </w:rPr>
            </w:pPr>
            <w:r w:rsidRPr="001C73FA">
              <w:rPr>
                <w:sz w:val="18"/>
                <w:szCs w:val="18"/>
              </w:rPr>
              <w:t>– légtisztító rendszer;</w:t>
            </w:r>
          </w:p>
          <w:p w14:paraId="660D5E96" w14:textId="77777777" w:rsidR="00A716FE" w:rsidRPr="001C73FA" w:rsidRDefault="00A716FE" w:rsidP="00A716FE">
            <w:pPr>
              <w:rPr>
                <w:sz w:val="18"/>
                <w:szCs w:val="18"/>
              </w:rPr>
            </w:pPr>
            <w:r w:rsidRPr="001C73FA">
              <w:rPr>
                <w:sz w:val="18"/>
                <w:szCs w:val="18"/>
              </w:rPr>
              <w:t>– a trágya pH-jának csökkentése;</w:t>
            </w:r>
          </w:p>
          <w:p w14:paraId="29F2802E" w14:textId="77777777" w:rsidR="00A716FE" w:rsidRPr="001C73FA" w:rsidRDefault="00A716FE" w:rsidP="00A716FE">
            <w:pPr>
              <w:rPr>
                <w:sz w:val="18"/>
                <w:szCs w:val="18"/>
              </w:rPr>
            </w:pPr>
            <w:r w:rsidRPr="001C73FA">
              <w:rPr>
                <w:sz w:val="18"/>
                <w:szCs w:val="18"/>
              </w:rPr>
              <w:t>– a hígtrágya lehűtése</w:t>
            </w:r>
          </w:p>
          <w:p w14:paraId="572C2D77" w14:textId="77777777" w:rsidR="00A716FE" w:rsidRPr="001C73FA" w:rsidRDefault="00A716FE" w:rsidP="00A716FE">
            <w:pPr>
              <w:rPr>
                <w:sz w:val="18"/>
                <w:szCs w:val="18"/>
              </w:rPr>
            </w:pPr>
            <w:r w:rsidRPr="001C73FA">
              <w:rPr>
                <w:sz w:val="18"/>
                <w:szCs w:val="18"/>
              </w:rPr>
              <w:t>1. Vákuumrendszer a hígtrágya gyakori eltávolításához (teljesen vagy részlegesen rácsozott padló esetén).</w:t>
            </w:r>
          </w:p>
          <w:p w14:paraId="54D91661" w14:textId="77777777" w:rsidR="00A716FE" w:rsidRPr="001C73FA" w:rsidRDefault="00A716FE" w:rsidP="00A716FE">
            <w:pPr>
              <w:rPr>
                <w:sz w:val="18"/>
                <w:szCs w:val="18"/>
              </w:rPr>
            </w:pPr>
            <w:r w:rsidRPr="001C73FA">
              <w:rPr>
                <w:sz w:val="18"/>
                <w:szCs w:val="18"/>
              </w:rPr>
              <w:t>2. Ferde falak a trágyacsatornában (teljesen vagy részlegesen rácsozott padló esetén).</w:t>
            </w:r>
          </w:p>
          <w:p w14:paraId="273C7383" w14:textId="77777777" w:rsidR="00A716FE" w:rsidRPr="001C73FA" w:rsidRDefault="00A716FE" w:rsidP="00A716FE">
            <w:pPr>
              <w:rPr>
                <w:sz w:val="18"/>
                <w:szCs w:val="18"/>
              </w:rPr>
            </w:pPr>
            <w:r w:rsidRPr="001C73FA">
              <w:rPr>
                <w:sz w:val="18"/>
                <w:szCs w:val="18"/>
              </w:rPr>
              <w:t>3. Kaparó a hígtrágya gyakori eltávolításához (teljesen vagy részlegesen rácsozott padló esetén).</w:t>
            </w:r>
          </w:p>
          <w:p w14:paraId="55282E1F" w14:textId="77777777" w:rsidR="00A716FE" w:rsidRPr="001C73FA" w:rsidRDefault="00A716FE" w:rsidP="00A716FE">
            <w:pPr>
              <w:rPr>
                <w:sz w:val="18"/>
                <w:szCs w:val="18"/>
              </w:rPr>
            </w:pPr>
            <w:r w:rsidRPr="001C73FA">
              <w:rPr>
                <w:sz w:val="18"/>
                <w:szCs w:val="18"/>
              </w:rPr>
              <w:t>4. A hígtrágya gyakori eltávolítása öblítéssel (teljesen vagy részlegesen rácsozott padló esetén).</w:t>
            </w:r>
          </w:p>
          <w:p w14:paraId="017E4AAF" w14:textId="77777777" w:rsidR="00A716FE" w:rsidRPr="001C73FA" w:rsidRDefault="00A716FE" w:rsidP="00A716FE">
            <w:pPr>
              <w:rPr>
                <w:sz w:val="18"/>
                <w:szCs w:val="18"/>
              </w:rPr>
            </w:pPr>
            <w:r w:rsidRPr="001C73FA">
              <w:rPr>
                <w:sz w:val="18"/>
                <w:szCs w:val="18"/>
              </w:rPr>
              <w:t>5. Kisebb trágyagödör (részlegesen rácsozott padló esetén).</w:t>
            </w:r>
          </w:p>
          <w:p w14:paraId="6503D2DF" w14:textId="77777777" w:rsidR="00A716FE" w:rsidRPr="001C73FA" w:rsidRDefault="00A716FE" w:rsidP="00A716FE">
            <w:pPr>
              <w:rPr>
                <w:sz w:val="18"/>
                <w:szCs w:val="18"/>
              </w:rPr>
            </w:pPr>
            <w:r w:rsidRPr="001C73FA">
              <w:rPr>
                <w:sz w:val="18"/>
                <w:szCs w:val="18"/>
              </w:rPr>
              <w:t>6. Teljes almozás (tömör betonpadló esetén)</w:t>
            </w:r>
          </w:p>
          <w:p w14:paraId="5EBD90CC" w14:textId="77777777" w:rsidR="00A716FE" w:rsidRPr="001C73FA" w:rsidRDefault="00A716FE" w:rsidP="00A716FE">
            <w:pPr>
              <w:rPr>
                <w:sz w:val="18"/>
                <w:szCs w:val="18"/>
              </w:rPr>
            </w:pPr>
            <w:r w:rsidRPr="001C73FA">
              <w:rPr>
                <w:sz w:val="18"/>
                <w:szCs w:val="18"/>
              </w:rPr>
              <w:t>7. Batériákban/egyedi ólakban való elhelyezés (részlegesen rácsozott padló esetén).</w:t>
            </w:r>
          </w:p>
          <w:p w14:paraId="2968DAF8" w14:textId="77777777" w:rsidR="00A716FE" w:rsidRPr="001C73FA" w:rsidRDefault="00A716FE" w:rsidP="00A716FE">
            <w:pPr>
              <w:rPr>
                <w:sz w:val="18"/>
                <w:szCs w:val="18"/>
              </w:rPr>
            </w:pPr>
            <w:r w:rsidRPr="001C73FA">
              <w:rPr>
                <w:sz w:val="18"/>
                <w:szCs w:val="18"/>
              </w:rPr>
              <w:t>8. Külön fekvő- és trágyázóteret tartalmazó ólak (háromszintű rekeszek) (tömör betonpadló esetén).</w:t>
            </w:r>
          </w:p>
          <w:p w14:paraId="36A53569" w14:textId="77777777" w:rsidR="00A716FE" w:rsidRPr="001C73FA" w:rsidRDefault="00A716FE" w:rsidP="00A716FE">
            <w:pPr>
              <w:rPr>
                <w:sz w:val="18"/>
                <w:szCs w:val="18"/>
              </w:rPr>
            </w:pPr>
            <w:r w:rsidRPr="001C73FA">
              <w:rPr>
                <w:sz w:val="18"/>
                <w:szCs w:val="18"/>
              </w:rPr>
              <w:t xml:space="preserve">9. Domború padozat és elkülönített trágya- és vízcsatornák (részlegesen rácsozott ólak esetén). </w:t>
            </w:r>
          </w:p>
          <w:p w14:paraId="7AFEC466" w14:textId="77777777" w:rsidR="00A716FE" w:rsidRPr="001C73FA" w:rsidRDefault="00A716FE" w:rsidP="00A716FE">
            <w:pPr>
              <w:rPr>
                <w:sz w:val="18"/>
                <w:szCs w:val="18"/>
              </w:rPr>
            </w:pPr>
            <w:r w:rsidRPr="001C73FA">
              <w:rPr>
                <w:sz w:val="18"/>
                <w:szCs w:val="18"/>
              </w:rPr>
              <w:t>10. Alommal borított rekeszek kombinált trágyatermeléssel (szilárd és hígtrágya).</w:t>
            </w:r>
          </w:p>
          <w:p w14:paraId="1AC1734B" w14:textId="77777777" w:rsidR="00A716FE" w:rsidRPr="001C73FA" w:rsidRDefault="00A716FE" w:rsidP="00A716FE">
            <w:pPr>
              <w:rPr>
                <w:sz w:val="18"/>
                <w:szCs w:val="18"/>
              </w:rPr>
            </w:pPr>
            <w:r w:rsidRPr="001C73FA">
              <w:rPr>
                <w:sz w:val="18"/>
                <w:szCs w:val="18"/>
              </w:rPr>
              <w:t>11. Etető- és fekvőbokszok tömött padlón (alommal borított ólak esetén).</w:t>
            </w:r>
          </w:p>
          <w:p w14:paraId="0A70D001" w14:textId="77777777" w:rsidR="00A716FE" w:rsidRPr="001C73FA" w:rsidRDefault="00A716FE" w:rsidP="00A716FE">
            <w:pPr>
              <w:rPr>
                <w:sz w:val="18"/>
                <w:szCs w:val="18"/>
              </w:rPr>
            </w:pPr>
            <w:r w:rsidRPr="001C73FA">
              <w:rPr>
                <w:sz w:val="18"/>
                <w:szCs w:val="18"/>
              </w:rPr>
              <w:t>12. Trágyagyűjtő tálca (teljesen vagy részlegesen rácsozott padló esetén).</w:t>
            </w:r>
          </w:p>
          <w:p w14:paraId="24E85BFB" w14:textId="77777777" w:rsidR="00A716FE" w:rsidRPr="001C73FA" w:rsidRDefault="00A716FE" w:rsidP="00A716FE">
            <w:pPr>
              <w:rPr>
                <w:sz w:val="18"/>
                <w:szCs w:val="18"/>
              </w:rPr>
            </w:pPr>
            <w:r w:rsidRPr="001C73FA">
              <w:rPr>
                <w:sz w:val="18"/>
                <w:szCs w:val="18"/>
              </w:rPr>
              <w:t>13. A trágya vízbe gyűjtése.</w:t>
            </w:r>
          </w:p>
          <w:p w14:paraId="011D66B5" w14:textId="77777777" w:rsidR="00A716FE" w:rsidRPr="001C73FA" w:rsidRDefault="00A716FE" w:rsidP="00A716FE">
            <w:pPr>
              <w:rPr>
                <w:sz w:val="18"/>
                <w:szCs w:val="18"/>
              </w:rPr>
            </w:pPr>
            <w:r w:rsidRPr="001C73FA">
              <w:rPr>
                <w:sz w:val="18"/>
                <w:szCs w:val="18"/>
              </w:rPr>
              <w:t>14. V-alakú trágyaszállító szalagok (részlegesen rácsozott padló esetén).</w:t>
            </w:r>
          </w:p>
          <w:p w14:paraId="5FF9DBE8" w14:textId="77777777" w:rsidR="00A716FE" w:rsidRPr="001C73FA" w:rsidRDefault="00A716FE" w:rsidP="00A716FE">
            <w:pPr>
              <w:rPr>
                <w:sz w:val="18"/>
                <w:szCs w:val="18"/>
              </w:rPr>
            </w:pPr>
            <w:r w:rsidRPr="001C73FA">
              <w:rPr>
                <w:sz w:val="18"/>
                <w:szCs w:val="18"/>
              </w:rPr>
              <w:t>15. Víz- és trágyacsatornák kombinációja (teljesen rácsozott padló esetén)</w:t>
            </w:r>
          </w:p>
          <w:p w14:paraId="0F764F4B" w14:textId="77777777" w:rsidR="00A716FE" w:rsidRPr="001C73FA" w:rsidRDefault="00A716FE" w:rsidP="00A716FE">
            <w:pPr>
              <w:rPr>
                <w:sz w:val="18"/>
                <w:szCs w:val="18"/>
              </w:rPr>
            </w:pPr>
            <w:r w:rsidRPr="001C73FA">
              <w:rPr>
                <w:sz w:val="18"/>
                <w:szCs w:val="18"/>
              </w:rPr>
              <w:t>16. Alommal borított külső kifutó (tömör betonpadló esetén).</w:t>
            </w:r>
          </w:p>
        </w:tc>
        <w:tc>
          <w:tcPr>
            <w:tcW w:w="0" w:type="auto"/>
            <w:vAlign w:val="center"/>
          </w:tcPr>
          <w:p w14:paraId="78E8D461" w14:textId="77777777" w:rsidR="0062149D" w:rsidRPr="0062149D" w:rsidRDefault="0062149D" w:rsidP="0062149D">
            <w:pPr>
              <w:rPr>
                <w:sz w:val="18"/>
                <w:szCs w:val="18"/>
              </w:rPr>
            </w:pPr>
            <w:r w:rsidRPr="0062149D">
              <w:rPr>
                <w:sz w:val="18"/>
                <w:szCs w:val="18"/>
              </w:rPr>
              <w:lastRenderedPageBreak/>
              <w:t>Az Engedélyes az alábbi négy elsődleges (forrásoldali) technika kombinációját alkalmazza:</w:t>
            </w:r>
          </w:p>
          <w:p w14:paraId="7D125C6B" w14:textId="77777777" w:rsidR="0062149D" w:rsidRPr="0062149D" w:rsidRDefault="0062149D" w:rsidP="0062149D">
            <w:pPr>
              <w:rPr>
                <w:sz w:val="18"/>
                <w:szCs w:val="18"/>
              </w:rPr>
            </w:pPr>
            <w:r w:rsidRPr="0062149D">
              <w:rPr>
                <w:sz w:val="18"/>
                <w:szCs w:val="18"/>
              </w:rPr>
              <w:t>1. Részlegesen rácsozott padozat (tömör beton fekvőtér és különálló rácsos ürítősáv).</w:t>
            </w:r>
          </w:p>
          <w:p w14:paraId="1DB4DBBE" w14:textId="77777777" w:rsidR="0062149D" w:rsidRPr="0062149D" w:rsidRDefault="0062149D" w:rsidP="0062149D">
            <w:pPr>
              <w:rPr>
                <w:sz w:val="18"/>
                <w:szCs w:val="18"/>
              </w:rPr>
            </w:pPr>
            <w:r w:rsidRPr="0062149D">
              <w:rPr>
                <w:sz w:val="18"/>
                <w:szCs w:val="18"/>
              </w:rPr>
              <w:t>2. Váltakozó irányú, szakaszos szelepes/dugós leeresztőrendszer.</w:t>
            </w:r>
          </w:p>
          <w:p w14:paraId="7902831B" w14:textId="77777777" w:rsidR="0062149D" w:rsidRPr="0062149D" w:rsidRDefault="0062149D" w:rsidP="0062149D">
            <w:pPr>
              <w:rPr>
                <w:sz w:val="18"/>
                <w:szCs w:val="18"/>
              </w:rPr>
            </w:pPr>
            <w:r w:rsidRPr="0062149D">
              <w:rPr>
                <w:sz w:val="18"/>
                <w:szCs w:val="18"/>
              </w:rPr>
              <w:t>3. Kombinált önetetők beépített kármentő és felfogó tálcákkal.</w:t>
            </w:r>
          </w:p>
          <w:p w14:paraId="4BCABF5E" w14:textId="77777777" w:rsidR="00D2478E" w:rsidRDefault="0062149D" w:rsidP="0062149D">
            <w:pPr>
              <w:rPr>
                <w:sz w:val="18"/>
                <w:szCs w:val="18"/>
              </w:rPr>
            </w:pPr>
            <w:r w:rsidRPr="0062149D">
              <w:rPr>
                <w:sz w:val="18"/>
                <w:szCs w:val="18"/>
              </w:rPr>
              <w:lastRenderedPageBreak/>
              <w:t>4. NCH BioAmp 300 automatizált mikrobiológiai biogenerátor és FreeFlow™ élő baktériumkultúra folyamatos, in-situ adagolása a csatornahálózatba.</w:t>
            </w:r>
          </w:p>
          <w:p w14:paraId="2E722D5E" w14:textId="1CB934A4" w:rsidR="0062149D" w:rsidRPr="001C73FA" w:rsidRDefault="0062149D" w:rsidP="0062149D">
            <w:pPr>
              <w:rPr>
                <w:sz w:val="18"/>
                <w:szCs w:val="18"/>
                <w:highlight w:val="yellow"/>
              </w:rPr>
            </w:pPr>
            <w:r w:rsidRPr="0062149D">
              <w:rPr>
                <w:sz w:val="18"/>
                <w:szCs w:val="18"/>
              </w:rPr>
              <w:t>A kombinált építészeti, gépészeti és biológiai megoldások együttesen biztosítják az ólak belső légterének minimális gázterhelését.A méretezett és igazolt telepi fajlagos kibocsátás 2,36 kg NH</w:t>
            </w:r>
            <w:r w:rsidRPr="0062149D">
              <w:rPr>
                <w:sz w:val="18"/>
                <w:szCs w:val="18"/>
                <w:vertAlign w:val="subscript"/>
              </w:rPr>
              <w:t>3</w:t>
            </w:r>
            <w:r w:rsidRPr="0062149D">
              <w:rPr>
                <w:sz w:val="18"/>
                <w:szCs w:val="18"/>
              </w:rPr>
              <w:t>/férőhely/év, amely szigorúan megfelel a jogszabályi 0,1 – 2,6 kg/férőhely/év közötti hatósági határérték-tartománynak (BAT-AEL).</w:t>
            </w:r>
          </w:p>
        </w:tc>
        <w:tc>
          <w:tcPr>
            <w:tcW w:w="0" w:type="auto"/>
            <w:tcBorders>
              <w:bottom w:val="single" w:sz="4" w:space="0" w:color="auto"/>
            </w:tcBorders>
            <w:shd w:val="clear" w:color="auto" w:fill="92D050"/>
            <w:vAlign w:val="center"/>
          </w:tcPr>
          <w:p w14:paraId="6D43435E" w14:textId="77777777" w:rsidR="00A716FE" w:rsidRPr="001C73FA" w:rsidRDefault="00A716FE" w:rsidP="00A716FE">
            <w:pPr>
              <w:jc w:val="center"/>
              <w:rPr>
                <w:b/>
                <w:sz w:val="18"/>
                <w:szCs w:val="18"/>
              </w:rPr>
            </w:pPr>
            <w:r w:rsidRPr="001C73FA">
              <w:rPr>
                <w:b/>
                <w:sz w:val="18"/>
                <w:szCs w:val="18"/>
              </w:rPr>
              <w:lastRenderedPageBreak/>
              <w:t>Megfelelő</w:t>
            </w:r>
          </w:p>
        </w:tc>
      </w:tr>
      <w:tr w:rsidR="00A716FE" w:rsidRPr="001C73FA" w14:paraId="45C390DB" w14:textId="77777777" w:rsidTr="004B5FA2">
        <w:trPr>
          <w:trHeight w:val="1005"/>
          <w:jc w:val="center"/>
        </w:trPr>
        <w:tc>
          <w:tcPr>
            <w:tcW w:w="0" w:type="auto"/>
            <w:vAlign w:val="center"/>
          </w:tcPr>
          <w:p w14:paraId="63AD9ECB" w14:textId="77777777" w:rsidR="00A716FE" w:rsidRPr="001C73FA" w:rsidRDefault="00A716FE" w:rsidP="00A716FE">
            <w:pPr>
              <w:jc w:val="center"/>
              <w:rPr>
                <w:b/>
                <w:sz w:val="18"/>
                <w:szCs w:val="18"/>
              </w:rPr>
            </w:pPr>
            <w:r w:rsidRPr="001C73FA">
              <w:rPr>
                <w:b/>
                <w:sz w:val="18"/>
                <w:szCs w:val="18"/>
              </w:rPr>
              <w:t>2.1.</w:t>
            </w:r>
          </w:p>
          <w:p w14:paraId="16B1B135" w14:textId="77777777" w:rsidR="00A716FE" w:rsidRPr="001C73FA" w:rsidRDefault="00A716FE" w:rsidP="00A716FE">
            <w:pPr>
              <w:jc w:val="center"/>
              <w:rPr>
                <w:b/>
                <w:sz w:val="18"/>
                <w:szCs w:val="18"/>
              </w:rPr>
            </w:pPr>
            <w:r w:rsidRPr="001C73FA">
              <w:rPr>
                <w:b/>
                <w:sz w:val="18"/>
                <w:szCs w:val="18"/>
              </w:rPr>
              <w:t>30. BAT</w:t>
            </w:r>
          </w:p>
          <w:p w14:paraId="39E80177" w14:textId="77777777" w:rsidR="00A716FE" w:rsidRPr="001C73FA" w:rsidRDefault="00A716FE" w:rsidP="00A716FE">
            <w:pPr>
              <w:jc w:val="center"/>
              <w:rPr>
                <w:b/>
                <w:sz w:val="18"/>
                <w:szCs w:val="18"/>
              </w:rPr>
            </w:pPr>
            <w:r w:rsidRPr="001C73FA">
              <w:rPr>
                <w:b/>
                <w:sz w:val="18"/>
                <w:szCs w:val="18"/>
              </w:rPr>
              <w:t>b</w:t>
            </w:r>
          </w:p>
        </w:tc>
        <w:tc>
          <w:tcPr>
            <w:tcW w:w="0" w:type="auto"/>
            <w:vAlign w:val="center"/>
          </w:tcPr>
          <w:p w14:paraId="148D0973" w14:textId="77777777" w:rsidR="00A716FE" w:rsidRPr="001C73FA" w:rsidRDefault="00A716FE" w:rsidP="00A716FE">
            <w:pPr>
              <w:rPr>
                <w:sz w:val="18"/>
                <w:szCs w:val="18"/>
              </w:rPr>
            </w:pPr>
            <w:r w:rsidRPr="001C73FA">
              <w:rPr>
                <w:sz w:val="18"/>
                <w:szCs w:val="18"/>
              </w:rPr>
              <w:t>A hígtrágya lehűtése.</w:t>
            </w:r>
          </w:p>
        </w:tc>
        <w:tc>
          <w:tcPr>
            <w:tcW w:w="0" w:type="auto"/>
            <w:vAlign w:val="center"/>
          </w:tcPr>
          <w:p w14:paraId="6F38DB4B" w14:textId="77777777" w:rsidR="00A716FE" w:rsidRDefault="00D2478E" w:rsidP="00A716FE">
            <w:pPr>
              <w:rPr>
                <w:sz w:val="18"/>
                <w:szCs w:val="18"/>
              </w:rPr>
            </w:pPr>
            <w:r w:rsidRPr="00D2478E">
              <w:rPr>
                <w:sz w:val="18"/>
                <w:szCs w:val="18"/>
              </w:rPr>
              <w:t>A telepen a hígtrágya mesterséges hűtése nem alkalmazott.</w:t>
            </w:r>
          </w:p>
          <w:p w14:paraId="01B044BE" w14:textId="411AB3D0" w:rsidR="00D2478E" w:rsidRPr="001C73FA" w:rsidRDefault="00D2478E" w:rsidP="00A716FE">
            <w:pPr>
              <w:rPr>
                <w:sz w:val="18"/>
                <w:szCs w:val="18"/>
                <w:highlight w:val="yellow"/>
              </w:rPr>
            </w:pPr>
            <w:r w:rsidRPr="00D2478E">
              <w:rPr>
                <w:sz w:val="18"/>
                <w:szCs w:val="18"/>
              </w:rPr>
              <w:t xml:space="preserve">A BAT-következtetések alkalmazhatósági korlátai szerint a technika nem alkalmazható, amennyiben a kinyert hő helyi újrahasznosítására (pl. egyéb </w:t>
            </w:r>
            <w:r w:rsidRPr="00D2478E">
              <w:rPr>
                <w:sz w:val="18"/>
                <w:szCs w:val="18"/>
              </w:rPr>
              <w:lastRenderedPageBreak/>
              <w:t>technológiai fűtési igény hiányában) nincs reális és gazdaságos műszaki lehetőség.</w:t>
            </w:r>
          </w:p>
        </w:tc>
        <w:tc>
          <w:tcPr>
            <w:tcW w:w="0" w:type="auto"/>
            <w:tcBorders>
              <w:bottom w:val="single" w:sz="4" w:space="0" w:color="auto"/>
            </w:tcBorders>
            <w:shd w:val="clear" w:color="auto" w:fill="D9D9D9" w:themeFill="background1" w:themeFillShade="D9"/>
            <w:vAlign w:val="center"/>
          </w:tcPr>
          <w:p w14:paraId="6249D6D5" w14:textId="77777777" w:rsidR="00A716FE" w:rsidRPr="001C73FA" w:rsidRDefault="00A716FE" w:rsidP="00A716FE">
            <w:pPr>
              <w:jc w:val="center"/>
              <w:rPr>
                <w:b/>
                <w:sz w:val="18"/>
                <w:szCs w:val="18"/>
              </w:rPr>
            </w:pPr>
            <w:r w:rsidRPr="001C73FA">
              <w:rPr>
                <w:b/>
                <w:sz w:val="18"/>
                <w:szCs w:val="18"/>
              </w:rPr>
              <w:lastRenderedPageBreak/>
              <w:t>Nem indokolt az alkalmazása.</w:t>
            </w:r>
          </w:p>
        </w:tc>
      </w:tr>
      <w:tr w:rsidR="00A716FE" w:rsidRPr="001C73FA" w14:paraId="641F911C" w14:textId="77777777" w:rsidTr="004B5FA2">
        <w:trPr>
          <w:trHeight w:val="1686"/>
          <w:jc w:val="center"/>
        </w:trPr>
        <w:tc>
          <w:tcPr>
            <w:tcW w:w="0" w:type="auto"/>
            <w:vAlign w:val="center"/>
          </w:tcPr>
          <w:p w14:paraId="7A990C7A" w14:textId="77777777" w:rsidR="00A716FE" w:rsidRPr="001C73FA" w:rsidRDefault="00A716FE" w:rsidP="00A716FE">
            <w:pPr>
              <w:jc w:val="center"/>
              <w:rPr>
                <w:b/>
                <w:sz w:val="18"/>
                <w:szCs w:val="18"/>
              </w:rPr>
            </w:pPr>
            <w:r w:rsidRPr="001C73FA">
              <w:rPr>
                <w:b/>
                <w:sz w:val="18"/>
                <w:szCs w:val="18"/>
              </w:rPr>
              <w:t>2.1.</w:t>
            </w:r>
          </w:p>
          <w:p w14:paraId="5C80AC3D" w14:textId="77777777" w:rsidR="00A716FE" w:rsidRPr="001C73FA" w:rsidRDefault="00A716FE" w:rsidP="00A716FE">
            <w:pPr>
              <w:jc w:val="center"/>
              <w:rPr>
                <w:b/>
                <w:sz w:val="18"/>
                <w:szCs w:val="18"/>
              </w:rPr>
            </w:pPr>
            <w:r w:rsidRPr="001C73FA">
              <w:rPr>
                <w:b/>
                <w:sz w:val="18"/>
                <w:szCs w:val="18"/>
              </w:rPr>
              <w:t>30. BAT</w:t>
            </w:r>
          </w:p>
          <w:p w14:paraId="4F5C8D2E" w14:textId="77777777" w:rsidR="00A716FE" w:rsidRPr="001C73FA" w:rsidRDefault="00A716FE" w:rsidP="00A716FE">
            <w:pPr>
              <w:jc w:val="center"/>
              <w:rPr>
                <w:b/>
                <w:sz w:val="18"/>
                <w:szCs w:val="18"/>
              </w:rPr>
            </w:pPr>
            <w:r w:rsidRPr="001C73FA">
              <w:rPr>
                <w:b/>
                <w:sz w:val="18"/>
                <w:szCs w:val="18"/>
              </w:rPr>
              <w:t>c</w:t>
            </w:r>
          </w:p>
        </w:tc>
        <w:tc>
          <w:tcPr>
            <w:tcW w:w="0" w:type="auto"/>
            <w:vAlign w:val="center"/>
          </w:tcPr>
          <w:p w14:paraId="2CA10291" w14:textId="77777777" w:rsidR="00A716FE" w:rsidRPr="001C73FA" w:rsidRDefault="00A716FE" w:rsidP="00A716FE">
            <w:pPr>
              <w:rPr>
                <w:sz w:val="18"/>
                <w:szCs w:val="18"/>
              </w:rPr>
            </w:pPr>
            <w:r w:rsidRPr="001C73FA">
              <w:rPr>
                <w:sz w:val="18"/>
                <w:szCs w:val="18"/>
              </w:rPr>
              <w:t>Légtisztító rendszer alkalmazása, például:</w:t>
            </w:r>
          </w:p>
          <w:p w14:paraId="37EC3AE2" w14:textId="77777777" w:rsidR="00A716FE" w:rsidRPr="001C73FA" w:rsidRDefault="00A716FE" w:rsidP="00A716FE">
            <w:pPr>
              <w:rPr>
                <w:sz w:val="18"/>
                <w:szCs w:val="18"/>
              </w:rPr>
            </w:pPr>
            <w:r w:rsidRPr="001C73FA">
              <w:rPr>
                <w:sz w:val="18"/>
                <w:szCs w:val="18"/>
              </w:rPr>
              <w:t>1. Nedves mosó;</w:t>
            </w:r>
          </w:p>
          <w:p w14:paraId="7C9BD181" w14:textId="77777777" w:rsidR="00A716FE" w:rsidRPr="001C73FA" w:rsidRDefault="00A716FE" w:rsidP="00A716FE">
            <w:pPr>
              <w:rPr>
                <w:sz w:val="18"/>
                <w:szCs w:val="18"/>
              </w:rPr>
            </w:pPr>
            <w:r w:rsidRPr="001C73FA">
              <w:rPr>
                <w:sz w:val="18"/>
                <w:szCs w:val="18"/>
              </w:rPr>
              <w:t>2. Kétlépcsős vagy háromlépcsős légtisztító rendszer;</w:t>
            </w:r>
          </w:p>
          <w:p w14:paraId="00C1472A" w14:textId="77777777" w:rsidR="00A716FE" w:rsidRPr="001C73FA" w:rsidRDefault="00A716FE" w:rsidP="00A716FE">
            <w:pPr>
              <w:rPr>
                <w:sz w:val="18"/>
                <w:szCs w:val="18"/>
              </w:rPr>
            </w:pPr>
            <w:r w:rsidRPr="001C73FA">
              <w:rPr>
                <w:sz w:val="18"/>
                <w:szCs w:val="18"/>
              </w:rPr>
              <w:t>3. Biomosó (vagy bio csepegtetős szűrők).</w:t>
            </w:r>
          </w:p>
        </w:tc>
        <w:tc>
          <w:tcPr>
            <w:tcW w:w="0" w:type="auto"/>
            <w:vAlign w:val="center"/>
          </w:tcPr>
          <w:p w14:paraId="35C76FAE" w14:textId="77777777" w:rsidR="00A716FE" w:rsidRDefault="00CA69B2" w:rsidP="00A716FE">
            <w:pPr>
              <w:rPr>
                <w:sz w:val="18"/>
                <w:szCs w:val="18"/>
              </w:rPr>
            </w:pPr>
            <w:r w:rsidRPr="00CA69B2">
              <w:rPr>
                <w:sz w:val="18"/>
                <w:szCs w:val="18"/>
              </w:rPr>
              <w:t>Az istállók szellőzőrendszeréhez gázmosó berendezés beépítése nem tervezett.</w:t>
            </w:r>
          </w:p>
          <w:p w14:paraId="11D3CF22" w14:textId="4861EBB6" w:rsidR="00CA69B2" w:rsidRPr="001C73FA" w:rsidRDefault="00CA69B2" w:rsidP="00A716FE">
            <w:pPr>
              <w:rPr>
                <w:sz w:val="18"/>
                <w:szCs w:val="18"/>
                <w:highlight w:val="yellow"/>
              </w:rPr>
            </w:pPr>
            <w:r w:rsidRPr="00CA69B2">
              <w:rPr>
                <w:sz w:val="18"/>
                <w:szCs w:val="18"/>
              </w:rPr>
              <w:t>A kibocsátási határértékek (BAT-AEL) teljesítése drága, magas energia- és vízfelhasználású külső mosóberendezések nélkül, kizárólag az elsődleges (forrásoldali) technikákkal is maradéktalanul biztosított.</w:t>
            </w:r>
          </w:p>
        </w:tc>
        <w:tc>
          <w:tcPr>
            <w:tcW w:w="0" w:type="auto"/>
            <w:tcBorders>
              <w:bottom w:val="single" w:sz="4" w:space="0" w:color="auto"/>
            </w:tcBorders>
            <w:shd w:val="clear" w:color="auto" w:fill="D9D9D9" w:themeFill="background1" w:themeFillShade="D9"/>
            <w:vAlign w:val="center"/>
          </w:tcPr>
          <w:p w14:paraId="05BDF9AA" w14:textId="77777777" w:rsidR="00A716FE" w:rsidRPr="001C73FA" w:rsidRDefault="00A716FE" w:rsidP="00A716FE">
            <w:pPr>
              <w:jc w:val="center"/>
              <w:rPr>
                <w:b/>
                <w:sz w:val="18"/>
                <w:szCs w:val="18"/>
              </w:rPr>
            </w:pPr>
            <w:r w:rsidRPr="001C73FA">
              <w:rPr>
                <w:b/>
                <w:sz w:val="18"/>
                <w:szCs w:val="18"/>
              </w:rPr>
              <w:t>Nem indokolt az alkalmazása.</w:t>
            </w:r>
          </w:p>
        </w:tc>
      </w:tr>
      <w:tr w:rsidR="00A716FE" w:rsidRPr="001C73FA" w14:paraId="29EAE5D1" w14:textId="77777777" w:rsidTr="00CA69B2">
        <w:trPr>
          <w:trHeight w:val="988"/>
          <w:jc w:val="center"/>
        </w:trPr>
        <w:tc>
          <w:tcPr>
            <w:tcW w:w="0" w:type="auto"/>
            <w:vAlign w:val="center"/>
          </w:tcPr>
          <w:p w14:paraId="2A0ED705" w14:textId="77777777" w:rsidR="00A716FE" w:rsidRPr="001C73FA" w:rsidRDefault="00A716FE" w:rsidP="00A716FE">
            <w:pPr>
              <w:jc w:val="center"/>
              <w:rPr>
                <w:b/>
                <w:sz w:val="18"/>
                <w:szCs w:val="18"/>
              </w:rPr>
            </w:pPr>
            <w:r w:rsidRPr="001C73FA">
              <w:rPr>
                <w:b/>
                <w:sz w:val="18"/>
                <w:szCs w:val="18"/>
              </w:rPr>
              <w:t>2.1.</w:t>
            </w:r>
          </w:p>
          <w:p w14:paraId="165BB5EF" w14:textId="77777777" w:rsidR="00A716FE" w:rsidRPr="001C73FA" w:rsidRDefault="00A716FE" w:rsidP="00A716FE">
            <w:pPr>
              <w:jc w:val="center"/>
              <w:rPr>
                <w:b/>
                <w:sz w:val="18"/>
                <w:szCs w:val="18"/>
              </w:rPr>
            </w:pPr>
            <w:r w:rsidRPr="001C73FA">
              <w:rPr>
                <w:b/>
                <w:sz w:val="18"/>
                <w:szCs w:val="18"/>
              </w:rPr>
              <w:t>30. BAT</w:t>
            </w:r>
          </w:p>
          <w:p w14:paraId="575F4081" w14:textId="77777777" w:rsidR="00A716FE" w:rsidRPr="001C73FA" w:rsidRDefault="00A716FE" w:rsidP="00A716FE">
            <w:pPr>
              <w:jc w:val="center"/>
              <w:rPr>
                <w:b/>
                <w:sz w:val="18"/>
                <w:szCs w:val="18"/>
              </w:rPr>
            </w:pPr>
            <w:r w:rsidRPr="001C73FA">
              <w:rPr>
                <w:b/>
                <w:sz w:val="18"/>
                <w:szCs w:val="18"/>
              </w:rPr>
              <w:t>d</w:t>
            </w:r>
          </w:p>
        </w:tc>
        <w:tc>
          <w:tcPr>
            <w:tcW w:w="0" w:type="auto"/>
            <w:vAlign w:val="center"/>
          </w:tcPr>
          <w:p w14:paraId="7C3A74EB" w14:textId="77777777" w:rsidR="00A716FE" w:rsidRPr="001C73FA" w:rsidRDefault="00A716FE" w:rsidP="00A716FE">
            <w:pPr>
              <w:rPr>
                <w:sz w:val="18"/>
                <w:szCs w:val="18"/>
              </w:rPr>
            </w:pPr>
            <w:r w:rsidRPr="001C73FA">
              <w:rPr>
                <w:sz w:val="18"/>
                <w:szCs w:val="18"/>
              </w:rPr>
              <w:t>A trágya savasítása.</w:t>
            </w:r>
          </w:p>
        </w:tc>
        <w:tc>
          <w:tcPr>
            <w:tcW w:w="0" w:type="auto"/>
            <w:vAlign w:val="center"/>
          </w:tcPr>
          <w:p w14:paraId="69A45654" w14:textId="77777777" w:rsidR="00A716FE" w:rsidRPr="001C73FA" w:rsidRDefault="00A716FE" w:rsidP="00A716FE">
            <w:pPr>
              <w:rPr>
                <w:sz w:val="18"/>
                <w:szCs w:val="18"/>
                <w:highlight w:val="yellow"/>
              </w:rPr>
            </w:pPr>
            <w:r w:rsidRPr="001C73FA">
              <w:rPr>
                <w:sz w:val="18"/>
                <w:szCs w:val="18"/>
              </w:rPr>
              <w:t>A hígtárgya savasítása nem indokolt.</w:t>
            </w:r>
          </w:p>
        </w:tc>
        <w:tc>
          <w:tcPr>
            <w:tcW w:w="0" w:type="auto"/>
            <w:tcBorders>
              <w:bottom w:val="single" w:sz="4" w:space="0" w:color="auto"/>
            </w:tcBorders>
            <w:shd w:val="clear" w:color="auto" w:fill="D9D9D9" w:themeFill="background1" w:themeFillShade="D9"/>
            <w:vAlign w:val="center"/>
          </w:tcPr>
          <w:p w14:paraId="6090B133" w14:textId="77777777" w:rsidR="00A716FE" w:rsidRPr="001C73FA" w:rsidRDefault="00A716FE" w:rsidP="00A716FE">
            <w:pPr>
              <w:jc w:val="center"/>
              <w:rPr>
                <w:b/>
                <w:sz w:val="18"/>
                <w:szCs w:val="18"/>
              </w:rPr>
            </w:pPr>
            <w:r w:rsidRPr="001C73FA">
              <w:rPr>
                <w:b/>
                <w:sz w:val="18"/>
                <w:szCs w:val="18"/>
              </w:rPr>
              <w:t>Nem indokolt az alkalmazása.</w:t>
            </w:r>
          </w:p>
        </w:tc>
      </w:tr>
      <w:tr w:rsidR="00A716FE" w:rsidRPr="001C73FA" w14:paraId="7C924FF8" w14:textId="77777777" w:rsidTr="000D6B04">
        <w:trPr>
          <w:trHeight w:val="538"/>
          <w:jc w:val="center"/>
        </w:trPr>
        <w:tc>
          <w:tcPr>
            <w:tcW w:w="0" w:type="auto"/>
            <w:vAlign w:val="center"/>
          </w:tcPr>
          <w:p w14:paraId="337F592B" w14:textId="77777777" w:rsidR="00A716FE" w:rsidRPr="001C73FA" w:rsidRDefault="00A716FE" w:rsidP="00A716FE">
            <w:pPr>
              <w:jc w:val="center"/>
              <w:rPr>
                <w:b/>
                <w:sz w:val="18"/>
                <w:szCs w:val="18"/>
              </w:rPr>
            </w:pPr>
            <w:r w:rsidRPr="001C73FA">
              <w:rPr>
                <w:b/>
                <w:sz w:val="18"/>
                <w:szCs w:val="18"/>
              </w:rPr>
              <w:t>2.1.</w:t>
            </w:r>
          </w:p>
          <w:p w14:paraId="378CA315" w14:textId="77777777" w:rsidR="00A716FE" w:rsidRPr="001C73FA" w:rsidRDefault="00A716FE" w:rsidP="00A716FE">
            <w:pPr>
              <w:jc w:val="center"/>
              <w:rPr>
                <w:b/>
                <w:sz w:val="18"/>
                <w:szCs w:val="18"/>
              </w:rPr>
            </w:pPr>
            <w:r w:rsidRPr="001C73FA">
              <w:rPr>
                <w:b/>
                <w:sz w:val="18"/>
                <w:szCs w:val="18"/>
              </w:rPr>
              <w:t>30. BAT</w:t>
            </w:r>
          </w:p>
          <w:p w14:paraId="29593C04" w14:textId="77777777" w:rsidR="00A716FE" w:rsidRPr="001C73FA" w:rsidRDefault="00A716FE" w:rsidP="00A716FE">
            <w:pPr>
              <w:jc w:val="center"/>
              <w:rPr>
                <w:b/>
                <w:sz w:val="18"/>
                <w:szCs w:val="18"/>
              </w:rPr>
            </w:pPr>
            <w:r w:rsidRPr="001C73FA">
              <w:rPr>
                <w:b/>
                <w:sz w:val="18"/>
                <w:szCs w:val="18"/>
              </w:rPr>
              <w:t>e</w:t>
            </w:r>
          </w:p>
        </w:tc>
        <w:tc>
          <w:tcPr>
            <w:tcW w:w="0" w:type="auto"/>
            <w:vAlign w:val="center"/>
          </w:tcPr>
          <w:p w14:paraId="5F6021B2" w14:textId="77777777" w:rsidR="00A716FE" w:rsidRPr="001C73FA" w:rsidRDefault="00A716FE" w:rsidP="00A716FE">
            <w:pPr>
              <w:rPr>
                <w:sz w:val="18"/>
                <w:szCs w:val="18"/>
              </w:rPr>
            </w:pPr>
            <w:r w:rsidRPr="001C73FA">
              <w:rPr>
                <w:sz w:val="18"/>
                <w:szCs w:val="18"/>
              </w:rPr>
              <w:t>Úszó gömbök alkalmazása a trágyacsatornában.</w:t>
            </w:r>
          </w:p>
        </w:tc>
        <w:tc>
          <w:tcPr>
            <w:tcW w:w="0" w:type="auto"/>
            <w:vAlign w:val="center"/>
          </w:tcPr>
          <w:p w14:paraId="13BC28F9" w14:textId="77777777" w:rsidR="00A716FE" w:rsidRDefault="00CA69B2" w:rsidP="00A716FE">
            <w:pPr>
              <w:rPr>
                <w:sz w:val="18"/>
                <w:szCs w:val="18"/>
              </w:rPr>
            </w:pPr>
            <w:r w:rsidRPr="00CA69B2">
              <w:rPr>
                <w:sz w:val="18"/>
                <w:szCs w:val="18"/>
              </w:rPr>
              <w:t>Úszó gömbök alkalmazása nem tervezett.</w:t>
            </w:r>
          </w:p>
          <w:p w14:paraId="05F98501" w14:textId="228C896E" w:rsidR="00CA69B2" w:rsidRPr="001C73FA" w:rsidRDefault="00CA69B2" w:rsidP="00A716FE">
            <w:pPr>
              <w:rPr>
                <w:sz w:val="18"/>
                <w:szCs w:val="18"/>
              </w:rPr>
            </w:pPr>
            <w:r w:rsidRPr="00CA69B2">
              <w:rPr>
                <w:sz w:val="18"/>
                <w:szCs w:val="18"/>
              </w:rPr>
              <w:t>A technika szerkezetileg nem alkalmazható olyan rendszereknél, amelyek időszakos, gravitációs öblítéssel vagy dugós leeresztéssel működnek, mert a gömbök elzárnák a leeresztő szelepeket és üledékképződést okoznának.</w:t>
            </w:r>
          </w:p>
        </w:tc>
        <w:tc>
          <w:tcPr>
            <w:tcW w:w="0" w:type="auto"/>
            <w:tcBorders>
              <w:bottom w:val="single" w:sz="4" w:space="0" w:color="auto"/>
            </w:tcBorders>
            <w:shd w:val="clear" w:color="auto" w:fill="D9D9D9" w:themeFill="background1" w:themeFillShade="D9"/>
            <w:vAlign w:val="center"/>
          </w:tcPr>
          <w:p w14:paraId="50703AF3" w14:textId="2C3BFF14" w:rsidR="00A716FE" w:rsidRPr="001C73FA" w:rsidRDefault="00CA69B2" w:rsidP="00A716FE">
            <w:pPr>
              <w:jc w:val="center"/>
              <w:rPr>
                <w:b/>
                <w:sz w:val="18"/>
                <w:szCs w:val="18"/>
              </w:rPr>
            </w:pPr>
            <w:r w:rsidRPr="001C73FA">
              <w:rPr>
                <w:b/>
                <w:sz w:val="18"/>
                <w:szCs w:val="18"/>
              </w:rPr>
              <w:t>Nem indokolt az alkalmazása.</w:t>
            </w:r>
          </w:p>
        </w:tc>
      </w:tr>
      <w:tr w:rsidR="00A716FE" w:rsidRPr="001C73FA" w14:paraId="1874214F" w14:textId="77777777" w:rsidTr="000D6B04">
        <w:trPr>
          <w:trHeight w:val="1686"/>
          <w:jc w:val="center"/>
        </w:trPr>
        <w:tc>
          <w:tcPr>
            <w:tcW w:w="0" w:type="auto"/>
            <w:vAlign w:val="center"/>
          </w:tcPr>
          <w:p w14:paraId="1412D92E" w14:textId="77777777" w:rsidR="00A716FE" w:rsidRPr="001C73FA" w:rsidRDefault="00A716FE" w:rsidP="00A716FE">
            <w:pPr>
              <w:jc w:val="center"/>
              <w:rPr>
                <w:b/>
                <w:sz w:val="18"/>
                <w:szCs w:val="18"/>
              </w:rPr>
            </w:pPr>
            <w:r w:rsidRPr="001C73FA">
              <w:rPr>
                <w:b/>
                <w:sz w:val="18"/>
                <w:szCs w:val="18"/>
              </w:rPr>
              <w:t>2.1.</w:t>
            </w:r>
          </w:p>
          <w:p w14:paraId="32226565" w14:textId="77777777" w:rsidR="00A716FE" w:rsidRPr="001C73FA" w:rsidRDefault="00A716FE" w:rsidP="00A716FE">
            <w:pPr>
              <w:jc w:val="center"/>
              <w:rPr>
                <w:b/>
                <w:sz w:val="18"/>
                <w:szCs w:val="18"/>
              </w:rPr>
            </w:pPr>
            <w:r w:rsidRPr="001C73FA">
              <w:rPr>
                <w:b/>
                <w:sz w:val="18"/>
                <w:szCs w:val="18"/>
              </w:rPr>
              <w:t>30. BAT</w:t>
            </w:r>
          </w:p>
        </w:tc>
        <w:tc>
          <w:tcPr>
            <w:tcW w:w="0" w:type="auto"/>
            <w:vAlign w:val="center"/>
          </w:tcPr>
          <w:p w14:paraId="6C98A98F" w14:textId="77777777" w:rsidR="00A716FE" w:rsidRPr="001C73FA" w:rsidRDefault="00A716FE" w:rsidP="00A716FE">
            <w:pPr>
              <w:rPr>
                <w:sz w:val="18"/>
                <w:szCs w:val="18"/>
              </w:rPr>
            </w:pPr>
            <w:r w:rsidRPr="001C73FA">
              <w:rPr>
                <w:sz w:val="18"/>
                <w:szCs w:val="18"/>
              </w:rPr>
              <w:t>BAT-AEL (NH</w:t>
            </w:r>
            <w:r w:rsidRPr="00E04661">
              <w:rPr>
                <w:sz w:val="18"/>
                <w:szCs w:val="18"/>
                <w:vertAlign w:val="subscript"/>
              </w:rPr>
              <w:t>3</w:t>
            </w:r>
            <w:r w:rsidRPr="001C73FA">
              <w:rPr>
                <w:sz w:val="18"/>
                <w:szCs w:val="18"/>
              </w:rPr>
              <w:t xml:space="preserve"> kg-ja/férőhely/év)</w:t>
            </w:r>
          </w:p>
          <w:p w14:paraId="37ADB2EF" w14:textId="77777777" w:rsidR="00A716FE" w:rsidRPr="001C73FA" w:rsidRDefault="00A716FE" w:rsidP="00A716FE">
            <w:pPr>
              <w:rPr>
                <w:sz w:val="18"/>
                <w:szCs w:val="18"/>
              </w:rPr>
            </w:pPr>
            <w:r w:rsidRPr="001C73FA">
              <w:rPr>
                <w:sz w:val="18"/>
                <w:szCs w:val="18"/>
              </w:rPr>
              <w:t xml:space="preserve">Ivarzó és vemhes kocák: </w:t>
            </w:r>
          </w:p>
          <w:p w14:paraId="1DB64887" w14:textId="77777777" w:rsidR="00A716FE" w:rsidRPr="001C73FA" w:rsidRDefault="00A716FE" w:rsidP="00A716FE">
            <w:pPr>
              <w:rPr>
                <w:sz w:val="18"/>
                <w:szCs w:val="18"/>
              </w:rPr>
            </w:pPr>
            <w:r w:rsidRPr="001C73FA">
              <w:rPr>
                <w:sz w:val="18"/>
                <w:szCs w:val="18"/>
              </w:rPr>
              <w:t>Anyakocák: 7,5</w:t>
            </w:r>
          </w:p>
          <w:p w14:paraId="75092461" w14:textId="77777777" w:rsidR="00A716FE" w:rsidRPr="001C73FA" w:rsidRDefault="00A716FE" w:rsidP="00A716FE">
            <w:pPr>
              <w:rPr>
                <w:sz w:val="18"/>
                <w:szCs w:val="18"/>
              </w:rPr>
            </w:pPr>
            <w:r w:rsidRPr="001C73FA">
              <w:rPr>
                <w:sz w:val="18"/>
                <w:szCs w:val="18"/>
              </w:rPr>
              <w:t>Utónevelt malac: 0,7</w:t>
            </w:r>
          </w:p>
          <w:p w14:paraId="7AC5860F" w14:textId="77777777" w:rsidR="00A716FE" w:rsidRPr="001C73FA" w:rsidRDefault="00A716FE" w:rsidP="00A716FE">
            <w:pPr>
              <w:rPr>
                <w:sz w:val="18"/>
                <w:szCs w:val="18"/>
                <w:highlight w:val="yellow"/>
              </w:rPr>
            </w:pPr>
            <w:r w:rsidRPr="001C73FA">
              <w:rPr>
                <w:sz w:val="18"/>
                <w:szCs w:val="18"/>
              </w:rPr>
              <w:t>Hízósertés: 3,6</w:t>
            </w:r>
          </w:p>
        </w:tc>
        <w:tc>
          <w:tcPr>
            <w:tcW w:w="0" w:type="auto"/>
            <w:vAlign w:val="center"/>
          </w:tcPr>
          <w:p w14:paraId="0DC6C3CF" w14:textId="77777777" w:rsidR="00300A15" w:rsidRDefault="00C43175" w:rsidP="000779D6">
            <w:pPr>
              <w:rPr>
                <w:sz w:val="18"/>
                <w:szCs w:val="18"/>
              </w:rPr>
            </w:pPr>
            <w:r w:rsidRPr="00C43175">
              <w:rPr>
                <w:sz w:val="18"/>
                <w:szCs w:val="18"/>
              </w:rPr>
              <w:t>A telephely valós</w:t>
            </w:r>
            <w:r>
              <w:rPr>
                <w:sz w:val="18"/>
                <w:szCs w:val="18"/>
              </w:rPr>
              <w:t xml:space="preserve"> kapacitása</w:t>
            </w:r>
            <w:r w:rsidRPr="00C43175">
              <w:rPr>
                <w:sz w:val="18"/>
                <w:szCs w:val="18"/>
              </w:rPr>
              <w:t xml:space="preserve"> 5200 férőhely (hízósertés). Az intenzív sertéstartásra vonatkozó hatályos uniós BAT-következtetések (BAT 30.) alapján a hízósertésekre előírt elérhető legjobb technikákhoz kapcsolódó kibocsátási határérték-plafon (BAT-AEL): 2,6 kg NH</w:t>
            </w:r>
            <w:r w:rsidRPr="00C43175">
              <w:rPr>
                <w:sz w:val="18"/>
                <w:szCs w:val="18"/>
                <w:vertAlign w:val="subscript"/>
              </w:rPr>
              <w:t>3</w:t>
            </w:r>
            <w:r w:rsidRPr="00C43175">
              <w:rPr>
                <w:sz w:val="18"/>
                <w:szCs w:val="18"/>
              </w:rPr>
              <w:t>/férőhely/év.</w:t>
            </w:r>
          </w:p>
          <w:p w14:paraId="10C4EB94" w14:textId="77777777" w:rsidR="00C43175" w:rsidRDefault="00C43175" w:rsidP="000779D6">
            <w:pPr>
              <w:rPr>
                <w:sz w:val="18"/>
                <w:szCs w:val="18"/>
              </w:rPr>
            </w:pPr>
            <w:r w:rsidRPr="00C43175">
              <w:rPr>
                <w:sz w:val="18"/>
                <w:szCs w:val="18"/>
              </w:rPr>
              <w:t>A telepen alkalmazott kombinált primer eljárások (részlegesen rácsozott padozat, kármentős önetetők, vákuumos rendszerű szakaszos hígtrágya-leeresztés) együttes hatásaként a választott kiindulási fajlagos kibocsátási tényező: e = 2,36 kg NH</w:t>
            </w:r>
            <w:r w:rsidRPr="00E33A1D">
              <w:rPr>
                <w:sz w:val="18"/>
                <w:szCs w:val="18"/>
                <w:vertAlign w:val="subscript"/>
              </w:rPr>
              <w:t>3</w:t>
            </w:r>
            <w:r w:rsidRPr="00C43175">
              <w:rPr>
                <w:sz w:val="18"/>
                <w:szCs w:val="18"/>
              </w:rPr>
              <w:t>/férőhely/év}, amely önmagában is teljesíti a határérték-előírást.</w:t>
            </w:r>
          </w:p>
          <w:p w14:paraId="10D07D43" w14:textId="77777777" w:rsidR="00E33A1D" w:rsidRDefault="00E33A1D" w:rsidP="000779D6">
            <w:pPr>
              <w:rPr>
                <w:sz w:val="18"/>
                <w:szCs w:val="18"/>
              </w:rPr>
            </w:pPr>
            <w:r w:rsidRPr="00E33A1D">
              <w:rPr>
                <w:sz w:val="18"/>
                <w:szCs w:val="18"/>
              </w:rPr>
              <w:t>Nyers (mikrobiológiai kezelés előtti) istálló-emisszió számítása:</w:t>
            </w:r>
          </w:p>
          <w:p w14:paraId="02C8EF5E" w14:textId="77777777" w:rsidR="00E33A1D" w:rsidRDefault="00E33A1D" w:rsidP="000779D6">
            <w:pPr>
              <w:rPr>
                <w:sz w:val="18"/>
                <w:szCs w:val="18"/>
              </w:rPr>
            </w:pPr>
            <w:r w:rsidRPr="00E33A1D">
              <w:rPr>
                <w:sz w:val="18"/>
                <w:szCs w:val="18"/>
              </w:rPr>
              <w:t>E</w:t>
            </w:r>
            <w:r w:rsidRPr="00E33A1D">
              <w:rPr>
                <w:sz w:val="18"/>
                <w:szCs w:val="18"/>
                <w:vertAlign w:val="subscript"/>
              </w:rPr>
              <w:t>n</w:t>
            </w:r>
            <w:r w:rsidRPr="00E33A1D">
              <w:rPr>
                <w:sz w:val="18"/>
                <w:szCs w:val="18"/>
                <w:vertAlign w:val="subscript"/>
              </w:rPr>
              <w:t>yers, éves</w:t>
            </w:r>
            <w:r>
              <w:rPr>
                <w:sz w:val="18"/>
                <w:szCs w:val="18"/>
              </w:rPr>
              <w:t xml:space="preserve"> </w:t>
            </w:r>
            <w:r w:rsidRPr="00E33A1D">
              <w:rPr>
                <w:sz w:val="18"/>
                <w:szCs w:val="18"/>
              </w:rPr>
              <w:t>= 5200 férőhely</w:t>
            </w:r>
            <w:r w:rsidR="00D1035B">
              <w:rPr>
                <w:sz w:val="18"/>
                <w:szCs w:val="18"/>
              </w:rPr>
              <w:t xml:space="preserve"> *</w:t>
            </w:r>
            <w:r w:rsidRPr="00E33A1D">
              <w:rPr>
                <w:sz w:val="18"/>
                <w:szCs w:val="18"/>
              </w:rPr>
              <w:t xml:space="preserve"> 2,36 kg NH</w:t>
            </w:r>
            <w:r w:rsidRPr="00D1035B">
              <w:rPr>
                <w:sz w:val="18"/>
                <w:szCs w:val="18"/>
                <w:vertAlign w:val="subscript"/>
              </w:rPr>
              <w:t>3</w:t>
            </w:r>
            <w:r w:rsidRPr="00E33A1D">
              <w:rPr>
                <w:sz w:val="18"/>
                <w:szCs w:val="18"/>
              </w:rPr>
              <w:t>/férőhely/év = 12272 kg/év</w:t>
            </w:r>
            <w:r w:rsidR="00D1035B">
              <w:rPr>
                <w:sz w:val="18"/>
                <w:szCs w:val="18"/>
              </w:rPr>
              <w:t>.</w:t>
            </w:r>
          </w:p>
          <w:p w14:paraId="569F908B" w14:textId="77777777" w:rsidR="00D1035B" w:rsidRDefault="00D1035B" w:rsidP="000779D6">
            <w:pPr>
              <w:rPr>
                <w:sz w:val="18"/>
                <w:szCs w:val="18"/>
              </w:rPr>
            </w:pPr>
            <w:r w:rsidRPr="00D1035B">
              <w:rPr>
                <w:sz w:val="18"/>
                <w:szCs w:val="18"/>
              </w:rPr>
              <w:t>E</w:t>
            </w:r>
            <w:r w:rsidRPr="00D1035B">
              <w:rPr>
                <w:sz w:val="18"/>
                <w:szCs w:val="18"/>
                <w:vertAlign w:val="subscript"/>
              </w:rPr>
              <w:t>nyers, órás</w:t>
            </w:r>
            <w:r w:rsidRPr="00D1035B">
              <w:rPr>
                <w:sz w:val="18"/>
                <w:szCs w:val="18"/>
              </w:rPr>
              <w:t xml:space="preserve"> = 12272 kg/év</w:t>
            </w:r>
            <w:r w:rsidR="00902D3A">
              <w:rPr>
                <w:sz w:val="18"/>
                <w:szCs w:val="18"/>
              </w:rPr>
              <w:t xml:space="preserve"> / </w:t>
            </w:r>
            <w:r w:rsidRPr="00D1035B">
              <w:rPr>
                <w:sz w:val="18"/>
                <w:szCs w:val="18"/>
              </w:rPr>
              <w:t>8760 h</w:t>
            </w:r>
            <w:r w:rsidR="00902D3A">
              <w:rPr>
                <w:sz w:val="18"/>
                <w:szCs w:val="18"/>
              </w:rPr>
              <w:t xml:space="preserve"> </w:t>
            </w:r>
            <w:r w:rsidRPr="00D1035B">
              <w:rPr>
                <w:sz w:val="18"/>
                <w:szCs w:val="18"/>
              </w:rPr>
              <w:t>= 1,4009</w:t>
            </w:r>
            <w:r w:rsidR="00902D3A">
              <w:rPr>
                <w:sz w:val="18"/>
                <w:szCs w:val="18"/>
              </w:rPr>
              <w:t xml:space="preserve"> </w:t>
            </w:r>
            <w:r w:rsidRPr="00D1035B">
              <w:rPr>
                <w:sz w:val="18"/>
                <w:szCs w:val="18"/>
              </w:rPr>
              <w:t>kg/h = 1400,9</w:t>
            </w:r>
            <w:r w:rsidR="00902D3A">
              <w:rPr>
                <w:sz w:val="18"/>
                <w:szCs w:val="18"/>
              </w:rPr>
              <w:t xml:space="preserve"> </w:t>
            </w:r>
            <w:r w:rsidRPr="00D1035B">
              <w:rPr>
                <w:sz w:val="18"/>
                <w:szCs w:val="18"/>
              </w:rPr>
              <w:t xml:space="preserve"> g/h</w:t>
            </w:r>
            <w:r w:rsidR="00902D3A">
              <w:rPr>
                <w:sz w:val="18"/>
                <w:szCs w:val="18"/>
              </w:rPr>
              <w:t>.</w:t>
            </w:r>
          </w:p>
          <w:p w14:paraId="77561264" w14:textId="77777777" w:rsidR="00902D3A" w:rsidRDefault="00902D3A" w:rsidP="00902D3A">
            <w:pPr>
              <w:rPr>
                <w:sz w:val="18"/>
                <w:szCs w:val="18"/>
              </w:rPr>
            </w:pPr>
            <w:r w:rsidRPr="00902D3A">
              <w:rPr>
                <w:sz w:val="18"/>
                <w:szCs w:val="18"/>
              </w:rPr>
              <w:t>Szekunder technológia (BioAmp 300) hatásának érvényesítése:</w:t>
            </w:r>
            <w:r>
              <w:rPr>
                <w:sz w:val="18"/>
                <w:szCs w:val="18"/>
              </w:rPr>
              <w:t xml:space="preserve"> </w:t>
            </w:r>
            <w:r w:rsidRPr="00902D3A">
              <w:rPr>
                <w:sz w:val="18"/>
                <w:szCs w:val="18"/>
              </w:rPr>
              <w:t>A trágyacsatornákban alkalmazott BioAmp 300 automata biogenerátor és a FreeFlow™ Extreme baktériumkultúra uretáz-inhibitor hatásmechanizmusa révén a nitrogénformák folyadékfázisban (NH</w:t>
            </w:r>
            <w:r w:rsidRPr="00902D3A">
              <w:rPr>
                <w:sz w:val="18"/>
                <w:szCs w:val="18"/>
                <w:vertAlign w:val="subscript"/>
              </w:rPr>
              <w:t>4</w:t>
            </w:r>
            <w:r w:rsidRPr="00902D3A">
              <w:rPr>
                <w:sz w:val="18"/>
                <w:szCs w:val="18"/>
                <w:vertAlign w:val="superscript"/>
              </w:rPr>
              <w:t>+</w:t>
            </w:r>
            <w:r w:rsidRPr="00902D3A">
              <w:rPr>
                <w:sz w:val="18"/>
                <w:szCs w:val="18"/>
              </w:rPr>
              <w:t>) maradnak. Ez a technológia igazoltan 60%-os forrásoldali ammónia-redukciót biztosít, így a fennmaradó, ténylegesen légkörbe jutó emissziós részarány mindössze 40% (0,40-es hatásfoki szorzó).</w:t>
            </w:r>
          </w:p>
          <w:p w14:paraId="348B68CD" w14:textId="77777777" w:rsidR="00983E5A" w:rsidRDefault="00983E5A" w:rsidP="00902D3A">
            <w:pPr>
              <w:rPr>
                <w:sz w:val="18"/>
                <w:szCs w:val="18"/>
              </w:rPr>
            </w:pPr>
            <w:r w:rsidRPr="00983E5A">
              <w:rPr>
                <w:sz w:val="18"/>
                <w:szCs w:val="18"/>
              </w:rPr>
              <w:t>Végső, fennmaradó (tervezési) istálló-emisszió levezetése:</w:t>
            </w:r>
          </w:p>
          <w:p w14:paraId="118C05D4" w14:textId="31436562" w:rsidR="00983E5A" w:rsidRDefault="00983E5A" w:rsidP="00983E5A">
            <w:pPr>
              <w:rPr>
                <w:sz w:val="18"/>
                <w:szCs w:val="18"/>
              </w:rPr>
            </w:pPr>
            <w:r w:rsidRPr="00983E5A">
              <w:rPr>
                <w:sz w:val="18"/>
                <w:szCs w:val="18"/>
              </w:rPr>
              <w:t>E</w:t>
            </w:r>
            <w:r w:rsidRPr="00983E5A">
              <w:rPr>
                <w:sz w:val="18"/>
                <w:szCs w:val="18"/>
                <w:vertAlign w:val="subscript"/>
              </w:rPr>
              <w:t>fennmaradó, éves</w:t>
            </w:r>
            <w:r w:rsidRPr="00983E5A">
              <w:rPr>
                <w:sz w:val="18"/>
                <w:szCs w:val="18"/>
              </w:rPr>
              <w:t xml:space="preserve"> = 12272 kg/év</w:t>
            </w:r>
            <w:r>
              <w:rPr>
                <w:sz w:val="18"/>
                <w:szCs w:val="18"/>
              </w:rPr>
              <w:t xml:space="preserve"> * </w:t>
            </w:r>
            <w:r w:rsidRPr="00983E5A">
              <w:rPr>
                <w:sz w:val="18"/>
                <w:szCs w:val="18"/>
              </w:rPr>
              <w:t xml:space="preserve">0,40 = </w:t>
            </w:r>
            <w:r>
              <w:rPr>
                <w:sz w:val="18"/>
                <w:szCs w:val="18"/>
              </w:rPr>
              <w:t>4</w:t>
            </w:r>
            <w:r w:rsidRPr="00983E5A">
              <w:rPr>
                <w:sz w:val="18"/>
                <w:szCs w:val="18"/>
              </w:rPr>
              <w:t>908,8 kg/év</w:t>
            </w:r>
          </w:p>
          <w:p w14:paraId="3BAC1CB5" w14:textId="1D1FD182" w:rsidR="00733496" w:rsidRPr="00733496" w:rsidRDefault="00733496" w:rsidP="00733496">
            <w:pPr>
              <w:rPr>
                <w:sz w:val="18"/>
                <w:szCs w:val="18"/>
              </w:rPr>
            </w:pPr>
            <w:r w:rsidRPr="00733496">
              <w:rPr>
                <w:sz w:val="18"/>
                <w:szCs w:val="18"/>
              </w:rPr>
              <w:lastRenderedPageBreak/>
              <w:t>E</w:t>
            </w:r>
            <w:r w:rsidRPr="00733496">
              <w:rPr>
                <w:sz w:val="18"/>
                <w:szCs w:val="18"/>
                <w:vertAlign w:val="subscript"/>
              </w:rPr>
              <w:t>fennmaradó, órás</w:t>
            </w:r>
            <w:r w:rsidRPr="00733496">
              <w:rPr>
                <w:sz w:val="18"/>
                <w:szCs w:val="18"/>
              </w:rPr>
              <w:t xml:space="preserve"> = 4908,8 kg/év</w:t>
            </w:r>
            <w:r>
              <w:rPr>
                <w:sz w:val="18"/>
                <w:szCs w:val="18"/>
              </w:rPr>
              <w:t xml:space="preserve"> / </w:t>
            </w:r>
            <w:r w:rsidRPr="00733496">
              <w:rPr>
                <w:sz w:val="18"/>
                <w:szCs w:val="18"/>
              </w:rPr>
              <w:t>8760 h = 0,56036 kg/h = 560,36 g/h</w:t>
            </w:r>
          </w:p>
          <w:p w14:paraId="74905952" w14:textId="4051BB9C" w:rsidR="00733496" w:rsidRPr="00733496" w:rsidRDefault="00733496" w:rsidP="00733496">
            <w:pPr>
              <w:rPr>
                <w:sz w:val="18"/>
                <w:szCs w:val="18"/>
              </w:rPr>
            </w:pPr>
            <w:r w:rsidRPr="00733496">
              <w:rPr>
                <w:sz w:val="18"/>
                <w:szCs w:val="18"/>
              </w:rPr>
              <w:t>E</w:t>
            </w:r>
            <w:r w:rsidRPr="00733496">
              <w:rPr>
                <w:sz w:val="18"/>
                <w:szCs w:val="18"/>
                <w:vertAlign w:val="subscript"/>
              </w:rPr>
              <w:t>fennmaradó, másodperces</w:t>
            </w:r>
            <w:r w:rsidRPr="00733496">
              <w:rPr>
                <w:sz w:val="18"/>
                <w:szCs w:val="18"/>
              </w:rPr>
              <w:t xml:space="preserve"> = </w:t>
            </w:r>
            <w:r>
              <w:rPr>
                <w:sz w:val="18"/>
                <w:szCs w:val="18"/>
              </w:rPr>
              <w:t>5</w:t>
            </w:r>
            <w:r w:rsidRPr="00733496">
              <w:rPr>
                <w:sz w:val="18"/>
                <w:szCs w:val="18"/>
              </w:rPr>
              <w:t>60,36 g/h</w:t>
            </w:r>
            <w:r>
              <w:rPr>
                <w:sz w:val="18"/>
                <w:szCs w:val="18"/>
              </w:rPr>
              <w:t xml:space="preserve"> / </w:t>
            </w:r>
            <w:r w:rsidRPr="00733496">
              <w:rPr>
                <w:sz w:val="18"/>
                <w:szCs w:val="18"/>
              </w:rPr>
              <w:t>3600</w:t>
            </w:r>
            <w:r>
              <w:rPr>
                <w:sz w:val="18"/>
                <w:szCs w:val="18"/>
              </w:rPr>
              <w:t xml:space="preserve"> </w:t>
            </w:r>
            <w:r w:rsidRPr="00733496">
              <w:rPr>
                <w:sz w:val="18"/>
                <w:szCs w:val="18"/>
              </w:rPr>
              <w:t>s = 0,1557 g/s</w:t>
            </w:r>
            <w:r>
              <w:rPr>
                <w:sz w:val="18"/>
                <w:szCs w:val="18"/>
              </w:rPr>
              <w:t>.</w:t>
            </w:r>
          </w:p>
          <w:p w14:paraId="06B4F227" w14:textId="0AF8423B" w:rsidR="00983E5A" w:rsidRPr="001C73FA" w:rsidRDefault="00933995" w:rsidP="00984D00">
            <w:pPr>
              <w:rPr>
                <w:sz w:val="18"/>
                <w:szCs w:val="18"/>
              </w:rPr>
            </w:pPr>
            <w:r w:rsidRPr="00933995">
              <w:rPr>
                <w:b/>
                <w:bCs/>
                <w:sz w:val="18"/>
                <w:szCs w:val="18"/>
              </w:rPr>
              <w:t>BAT-AEL megfelelőségi igazolás:</w:t>
            </w:r>
            <w:r w:rsidRPr="00933995">
              <w:rPr>
                <w:sz w:val="18"/>
                <w:szCs w:val="18"/>
              </w:rPr>
              <w:t xml:space="preserve"> A BioAmp™ technológiával elért nettó valóságos specifikus kibocsátás </w:t>
            </w:r>
            <w:r w:rsidR="00984D00">
              <w:rPr>
                <w:sz w:val="18"/>
                <w:szCs w:val="18"/>
              </w:rPr>
              <w:t>(</w:t>
            </w:r>
            <w:r w:rsidRPr="00933995">
              <w:rPr>
                <w:sz w:val="18"/>
                <w:szCs w:val="18"/>
              </w:rPr>
              <w:t>4908,8 kg/év/</w:t>
            </w:r>
            <w:r>
              <w:rPr>
                <w:sz w:val="18"/>
                <w:szCs w:val="18"/>
              </w:rPr>
              <w:t>5</w:t>
            </w:r>
            <w:r w:rsidRPr="00933995">
              <w:rPr>
                <w:sz w:val="18"/>
                <w:szCs w:val="18"/>
              </w:rPr>
              <w:t>200</w:t>
            </w:r>
            <w:r>
              <w:rPr>
                <w:sz w:val="18"/>
                <w:szCs w:val="18"/>
              </w:rPr>
              <w:t xml:space="preserve"> </w:t>
            </w:r>
            <w:r w:rsidRPr="00933995">
              <w:rPr>
                <w:sz w:val="18"/>
                <w:szCs w:val="18"/>
              </w:rPr>
              <w:t>férőhely = 0,944 kg NH</w:t>
            </w:r>
            <w:r w:rsidRPr="00984D00">
              <w:rPr>
                <w:sz w:val="18"/>
                <w:szCs w:val="18"/>
                <w:vertAlign w:val="subscript"/>
              </w:rPr>
              <w:t>3</w:t>
            </w:r>
            <w:r>
              <w:rPr>
                <w:sz w:val="18"/>
                <w:szCs w:val="18"/>
              </w:rPr>
              <w:t>/</w:t>
            </w:r>
            <w:r w:rsidRPr="00933995">
              <w:rPr>
                <w:sz w:val="18"/>
                <w:szCs w:val="18"/>
              </w:rPr>
              <w:t xml:space="preserve">férőhely/év) messze alatta marad a 2,6 kg/férőhely/év} uniós határérték-plafonnak, így a technológia megfelelősége szakmailag és számszakilag is teljes körűen igazolt. A korábbi dokumentációban tévesen szereplő 63,36 g/h-s érték törlésre került, helyette a jelen, technológiailag megalapozott </w:t>
            </w:r>
            <w:r w:rsidRPr="00933995">
              <w:rPr>
                <w:b/>
                <w:bCs/>
                <w:sz w:val="18"/>
                <w:szCs w:val="18"/>
              </w:rPr>
              <w:t>560,36 g/h</w:t>
            </w:r>
            <w:r w:rsidRPr="00933995">
              <w:rPr>
                <w:sz w:val="18"/>
                <w:szCs w:val="18"/>
              </w:rPr>
              <w:t xml:space="preserve"> valós tömegáram képezi a végleges engedélyezési alapot.</w:t>
            </w:r>
          </w:p>
        </w:tc>
        <w:tc>
          <w:tcPr>
            <w:tcW w:w="0" w:type="auto"/>
            <w:shd w:val="clear" w:color="auto" w:fill="92D050"/>
            <w:vAlign w:val="center"/>
          </w:tcPr>
          <w:p w14:paraId="66BA69A7" w14:textId="45435237" w:rsidR="00A716FE" w:rsidRPr="001C73FA" w:rsidRDefault="000D6B04" w:rsidP="00A716FE">
            <w:pPr>
              <w:jc w:val="center"/>
              <w:rPr>
                <w:b/>
                <w:sz w:val="18"/>
                <w:szCs w:val="18"/>
              </w:rPr>
            </w:pPr>
            <w:r>
              <w:rPr>
                <w:b/>
                <w:sz w:val="18"/>
                <w:szCs w:val="18"/>
              </w:rPr>
              <w:lastRenderedPageBreak/>
              <w:t>M</w:t>
            </w:r>
            <w:r w:rsidR="00A716FE" w:rsidRPr="001C73FA">
              <w:rPr>
                <w:b/>
                <w:sz w:val="18"/>
                <w:szCs w:val="18"/>
              </w:rPr>
              <w:t>egfelelő</w:t>
            </w:r>
          </w:p>
        </w:tc>
      </w:tr>
    </w:tbl>
    <w:p w14:paraId="3A2E8DEB" w14:textId="47BE88AE" w:rsidR="008962EB" w:rsidRDefault="008962EB" w:rsidP="008962EB">
      <w:pPr>
        <w:pStyle w:val="Kpalrs"/>
      </w:pPr>
      <w:r>
        <w:fldChar w:fldCharType="begin"/>
      </w:r>
      <w:r>
        <w:instrText xml:space="preserve"> SEQ táblázat \* ARABIC </w:instrText>
      </w:r>
      <w:r>
        <w:fldChar w:fldCharType="separate"/>
      </w:r>
      <w:r w:rsidR="00322C81">
        <w:t>2</w:t>
      </w:r>
      <w:r>
        <w:fldChar w:fldCharType="end"/>
      </w:r>
      <w:r>
        <w:t>. táblázat: BAT-nak való megfelelős vizsgálata</w:t>
      </w:r>
    </w:p>
    <w:p w14:paraId="1AC72636" w14:textId="77777777" w:rsidR="00A459CB" w:rsidRDefault="00A459CB" w:rsidP="008E7CB1"/>
    <w:sectPr w:rsidR="00A459CB" w:rsidSect="008962EB">
      <w:pgSz w:w="11906" w:h="16838" w:code="9"/>
      <w:pgMar w:top="1418" w:right="1418" w:bottom="1418" w:left="1418"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C6117" w14:textId="77777777" w:rsidR="009F0A76" w:rsidRDefault="009F0A76">
      <w:r>
        <w:separator/>
      </w:r>
    </w:p>
  </w:endnote>
  <w:endnote w:type="continuationSeparator" w:id="0">
    <w:p w14:paraId="16B54460" w14:textId="77777777" w:rsidR="009F0A76" w:rsidRDefault="009F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Arial Unicode MS'">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tarSymbol">
    <w:altName w:val="MS Mincho"/>
    <w:charset w:val="02"/>
    <w:family w:val="auto"/>
    <w:pitch w:val="default"/>
  </w:font>
  <w:font w:name="Albany">
    <w:altName w:val="Arial"/>
    <w:charset w:val="00"/>
    <w:family w:val="swiss"/>
    <w:pitch w:val="variable"/>
  </w:font>
  <w:font w:name="HG Mincho Light J">
    <w:altName w:val="Times New Roman"/>
    <w:charset w:val="00"/>
    <w:family w:val="auto"/>
    <w:pitch w:val="variable"/>
  </w:font>
  <w:font w:name="Arial Unicode MS">
    <w:panose1 w:val="020B0604020202020204"/>
    <w:charset w:val="80"/>
    <w:family w:val="swiss"/>
    <w:pitch w:val="variable"/>
    <w:sig w:usb0="F7FFAEFF" w:usb1="F9DFFFFF" w:usb2="0000007F" w:usb3="00000000" w:csb0="003F01FF" w:csb1="00000000"/>
  </w:font>
  <w:font w:name="Times New Roman félkövér">
    <w:panose1 w:val="02020803070505020304"/>
    <w:charset w:val="00"/>
    <w:family w:val="roman"/>
    <w:notTrueType/>
    <w:pitch w:val="default"/>
    <w:sig w:usb0="00000003" w:usb1="00000000" w:usb2="00000000" w:usb3="00000000" w:csb0="00000001" w:csb1="00000000"/>
  </w:font>
  <w:font w:name="H-Times New Roman">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haroni">
    <w:charset w:val="B1"/>
    <w:family w:val="auto"/>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94535" w14:textId="77777777" w:rsidR="00B07ACF" w:rsidRDefault="00B07ACF" w:rsidP="00C97120">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14:paraId="6100B86D" w14:textId="77777777" w:rsidR="00B07ACF" w:rsidRDefault="00B07ACF" w:rsidP="00106C2B">
    <w:pPr>
      <w:pStyle w:val="ll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A2FC3" w14:textId="77777777" w:rsidR="00B07ACF" w:rsidRDefault="00B07ACF" w:rsidP="00876C45">
    <w:pPr>
      <w:spacing w:after="0"/>
      <w:jc w:val="center"/>
      <w:rPr>
        <w:sz w:val="20"/>
      </w:rPr>
    </w:pPr>
  </w:p>
  <w:p w14:paraId="4D0727A0" w14:textId="77777777" w:rsidR="00B07ACF" w:rsidRPr="00876C45" w:rsidRDefault="00B07ACF" w:rsidP="00876C45">
    <w:pPr>
      <w:pBdr>
        <w:top w:val="single" w:sz="4" w:space="1" w:color="auto"/>
      </w:pBdr>
      <w:spacing w:after="0"/>
      <w:jc w:val="center"/>
      <w:rPr>
        <w:sz w:val="20"/>
      </w:rPr>
    </w:pPr>
  </w:p>
  <w:tbl>
    <w:tblPr>
      <w:tblW w:w="9183" w:type="dxa"/>
      <w:tblLook w:val="04A0" w:firstRow="1" w:lastRow="0" w:firstColumn="1" w:lastColumn="0" w:noHBand="0" w:noVBand="1"/>
    </w:tblPr>
    <w:tblGrid>
      <w:gridCol w:w="1020"/>
      <w:gridCol w:w="7143"/>
      <w:gridCol w:w="1020"/>
    </w:tblGrid>
    <w:tr w:rsidR="00B07ACF" w:rsidRPr="00A244E7" w14:paraId="114C6ABC" w14:textId="77777777" w:rsidTr="003E0771">
      <w:tc>
        <w:tcPr>
          <w:tcW w:w="1020" w:type="dxa"/>
        </w:tcPr>
        <w:p w14:paraId="26881286" w14:textId="77777777" w:rsidR="00B07ACF" w:rsidRPr="00876C45" w:rsidRDefault="00B07ACF" w:rsidP="00876C45">
          <w:pPr>
            <w:pStyle w:val="llb"/>
            <w:spacing w:before="60" w:after="0"/>
            <w:jc w:val="right"/>
            <w:rPr>
              <w:sz w:val="20"/>
              <w:szCs w:val="20"/>
            </w:rPr>
          </w:pPr>
        </w:p>
      </w:tc>
      <w:tc>
        <w:tcPr>
          <w:tcW w:w="7143" w:type="dxa"/>
        </w:tcPr>
        <w:p w14:paraId="4D3B59A6" w14:textId="1A382574" w:rsidR="00B07ACF" w:rsidRPr="00876C45" w:rsidRDefault="00B07ACF" w:rsidP="00876C45">
          <w:pPr>
            <w:pStyle w:val="llb"/>
            <w:tabs>
              <w:tab w:val="clear" w:pos="4536"/>
              <w:tab w:val="clear" w:pos="9072"/>
            </w:tabs>
            <w:spacing w:after="0"/>
            <w:jc w:val="center"/>
            <w:rPr>
              <w:rFonts w:eastAsia="SimSun" w:cs="Aharoni"/>
              <w:sz w:val="16"/>
              <w:szCs w:val="16"/>
            </w:rPr>
          </w:pPr>
          <w:r>
            <w:rPr>
              <w:rFonts w:eastAsia="SimSun" w:cs="Aharoni"/>
              <w:b/>
              <w:sz w:val="16"/>
              <w:szCs w:val="16"/>
            </w:rPr>
            <w:t>Fodor István egyéni vállalkozó</w:t>
          </w:r>
          <w:r w:rsidRPr="00876C45">
            <w:rPr>
              <w:rFonts w:eastAsia="SimSun" w:cs="Aharoni"/>
              <w:b/>
              <w:sz w:val="16"/>
              <w:szCs w:val="16"/>
            </w:rPr>
            <w:t xml:space="preserve">. </w:t>
          </w:r>
          <w:r>
            <w:rPr>
              <w:rFonts w:eastAsia="SimSun" w:cs="Aharoni"/>
              <w:sz w:val="16"/>
              <w:szCs w:val="16"/>
            </w:rPr>
            <w:t>–</w:t>
          </w:r>
          <w:r w:rsidRPr="00876C45">
            <w:rPr>
              <w:rFonts w:eastAsia="SimSun" w:cs="Aharoni"/>
              <w:sz w:val="16"/>
              <w:szCs w:val="16"/>
            </w:rPr>
            <w:t xml:space="preserve"> </w:t>
          </w:r>
          <w:r>
            <w:rPr>
              <w:rFonts w:eastAsia="SimSun" w:cs="Aharoni"/>
              <w:sz w:val="16"/>
              <w:szCs w:val="16"/>
            </w:rPr>
            <w:t>6080 Szabadszállás, Nefelejcs utca 4.</w:t>
          </w:r>
          <w:r w:rsidRPr="00876C45">
            <w:rPr>
              <w:rFonts w:eastAsia="SimSun" w:cs="Aharoni"/>
              <w:sz w:val="16"/>
              <w:szCs w:val="16"/>
            </w:rPr>
            <w:t xml:space="preserve"> </w:t>
          </w:r>
          <w:r>
            <w:rPr>
              <w:rFonts w:eastAsia="SimSun" w:cs="Aharoni"/>
              <w:sz w:val="16"/>
              <w:szCs w:val="16"/>
            </w:rPr>
            <w:t>–</w:t>
          </w:r>
          <w:r w:rsidRPr="00876C45">
            <w:rPr>
              <w:rFonts w:eastAsia="SimSun" w:cs="Aharoni"/>
              <w:sz w:val="16"/>
              <w:szCs w:val="16"/>
            </w:rPr>
            <w:t xml:space="preserve"> </w:t>
          </w:r>
          <w:r w:rsidR="003E0771">
            <w:rPr>
              <w:rFonts w:eastAsia="SimSun" w:cs="Aharoni"/>
              <w:sz w:val="16"/>
              <w:szCs w:val="16"/>
            </w:rPr>
            <w:t>kornyezetvedelmiterv</w:t>
          </w:r>
          <w:r>
            <w:rPr>
              <w:rFonts w:eastAsia="SimSun" w:cs="Aharoni"/>
              <w:sz w:val="16"/>
              <w:szCs w:val="16"/>
            </w:rPr>
            <w:t>@gmail.com</w:t>
          </w:r>
        </w:p>
        <w:p w14:paraId="78EB0D44" w14:textId="77777777" w:rsidR="00B07ACF" w:rsidRPr="00876C45" w:rsidRDefault="00B07ACF" w:rsidP="00876C45">
          <w:pPr>
            <w:pStyle w:val="llb"/>
            <w:spacing w:after="0"/>
            <w:jc w:val="center"/>
            <w:rPr>
              <w:sz w:val="20"/>
              <w:szCs w:val="20"/>
            </w:rPr>
          </w:pPr>
          <w:r>
            <w:rPr>
              <w:sz w:val="20"/>
              <w:szCs w:val="20"/>
            </w:rPr>
            <w:t>MUNKAVÉDELEM – TŰZVÉDELEM - KÖRNYEZETVÉDELEM</w:t>
          </w:r>
        </w:p>
      </w:tc>
      <w:tc>
        <w:tcPr>
          <w:tcW w:w="1020" w:type="dxa"/>
        </w:tcPr>
        <w:p w14:paraId="6C68F358" w14:textId="77777777" w:rsidR="00B07ACF" w:rsidRPr="00A244E7" w:rsidRDefault="00B07ACF" w:rsidP="004B18CE">
          <w:pPr>
            <w:pStyle w:val="llb"/>
            <w:spacing w:after="0"/>
            <w:jc w:val="right"/>
            <w:rPr>
              <w:sz w:val="16"/>
              <w:szCs w:val="20"/>
            </w:rPr>
          </w:pPr>
          <w:r w:rsidRPr="00A244E7">
            <w:rPr>
              <w:b/>
              <w:sz w:val="16"/>
              <w:szCs w:val="20"/>
            </w:rPr>
            <w:fldChar w:fldCharType="begin"/>
          </w:r>
          <w:r w:rsidRPr="00A244E7">
            <w:rPr>
              <w:b/>
              <w:sz w:val="16"/>
              <w:szCs w:val="20"/>
            </w:rPr>
            <w:instrText>PAGE  \* Arabic  \* MERGEFORMAT</w:instrText>
          </w:r>
          <w:r w:rsidRPr="00A244E7">
            <w:rPr>
              <w:b/>
              <w:sz w:val="16"/>
              <w:szCs w:val="20"/>
            </w:rPr>
            <w:fldChar w:fldCharType="separate"/>
          </w:r>
          <w:r w:rsidR="0003368C" w:rsidRPr="0003368C">
            <w:rPr>
              <w:noProof/>
              <w:sz w:val="16"/>
              <w:szCs w:val="20"/>
            </w:rPr>
            <w:t>2</w:t>
          </w:r>
          <w:r w:rsidRPr="00A244E7">
            <w:rPr>
              <w:b/>
              <w:sz w:val="16"/>
              <w:szCs w:val="20"/>
            </w:rPr>
            <w:fldChar w:fldCharType="end"/>
          </w:r>
          <w:r w:rsidRPr="00A244E7">
            <w:rPr>
              <w:sz w:val="16"/>
              <w:szCs w:val="20"/>
            </w:rPr>
            <w:t xml:space="preserve"> / </w:t>
          </w:r>
          <w:r w:rsidRPr="00A244E7">
            <w:rPr>
              <w:b/>
              <w:sz w:val="16"/>
              <w:szCs w:val="20"/>
            </w:rPr>
            <w:fldChar w:fldCharType="begin"/>
          </w:r>
          <w:r w:rsidRPr="00A244E7">
            <w:rPr>
              <w:b/>
              <w:sz w:val="16"/>
              <w:szCs w:val="20"/>
            </w:rPr>
            <w:instrText>NUMPAGES  \* Arabic  \* MERGEFORMAT</w:instrText>
          </w:r>
          <w:r w:rsidRPr="00A244E7">
            <w:rPr>
              <w:b/>
              <w:sz w:val="16"/>
              <w:szCs w:val="20"/>
            </w:rPr>
            <w:fldChar w:fldCharType="separate"/>
          </w:r>
          <w:r w:rsidR="0003368C" w:rsidRPr="0003368C">
            <w:rPr>
              <w:noProof/>
              <w:sz w:val="16"/>
              <w:szCs w:val="20"/>
            </w:rPr>
            <w:t>59</w:t>
          </w:r>
          <w:r w:rsidRPr="00A244E7">
            <w:rPr>
              <w:b/>
              <w:sz w:val="16"/>
              <w:szCs w:val="20"/>
            </w:rPr>
            <w:fldChar w:fldCharType="end"/>
          </w:r>
        </w:p>
      </w:tc>
    </w:tr>
  </w:tbl>
  <w:p w14:paraId="3BA77A33" w14:textId="77777777" w:rsidR="00B07ACF" w:rsidRPr="0042657D" w:rsidRDefault="00B07ACF" w:rsidP="00876C45">
    <w:pPr>
      <w:pStyle w:val="llb"/>
      <w:spacing w:after="0"/>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Fekvtblzat"/>
      <w:tblW w:w="0" w:type="auto"/>
      <w:tblLayout w:type="fixed"/>
      <w:tblLook w:val="04A0" w:firstRow="1" w:lastRow="0" w:firstColumn="1" w:lastColumn="0" w:noHBand="0" w:noVBand="1"/>
    </w:tblPr>
    <w:tblGrid>
      <w:gridCol w:w="3402"/>
      <w:gridCol w:w="2415"/>
      <w:gridCol w:w="3402"/>
    </w:tblGrid>
    <w:tr w:rsidR="00B07ACF" w:rsidRPr="00D42B8C" w14:paraId="1B662210" w14:textId="77777777" w:rsidTr="00CF15CE">
      <w:trPr>
        <w:cnfStyle w:val="100000000000" w:firstRow="1" w:lastRow="0" w:firstColumn="0" w:lastColumn="0" w:oddVBand="0" w:evenVBand="0" w:oddHBand="0" w:evenHBand="0" w:firstRowFirstColumn="0" w:firstRowLastColumn="0" w:lastRowFirstColumn="0" w:lastRowLastColumn="0"/>
      </w:trPr>
      <w:tc>
        <w:tcPr>
          <w:tcW w:w="3402" w:type="dxa"/>
        </w:tcPr>
        <w:p w14:paraId="48E40DCA" w14:textId="77777777" w:rsidR="00B07ACF" w:rsidRPr="00D42B8C" w:rsidRDefault="00B07ACF" w:rsidP="0015742A">
          <w:pPr>
            <w:spacing w:before="60" w:after="60"/>
            <w:jc w:val="center"/>
            <w:rPr>
              <w:i/>
              <w:szCs w:val="32"/>
            </w:rPr>
          </w:pPr>
          <w:r w:rsidRPr="00D42B8C">
            <w:rPr>
              <w:i/>
              <w:szCs w:val="32"/>
            </w:rPr>
            <w:t>Dokumentum készítője:</w:t>
          </w:r>
        </w:p>
      </w:tc>
      <w:tc>
        <w:tcPr>
          <w:tcW w:w="2415" w:type="dxa"/>
        </w:tcPr>
        <w:p w14:paraId="6FF1D48C" w14:textId="77777777" w:rsidR="00B07ACF" w:rsidRPr="00D42B8C" w:rsidRDefault="00B07ACF" w:rsidP="0015742A">
          <w:pPr>
            <w:spacing w:before="60" w:after="60"/>
            <w:jc w:val="center"/>
            <w:rPr>
              <w:i/>
              <w:szCs w:val="32"/>
            </w:rPr>
          </w:pPr>
          <w:r w:rsidRPr="00D42B8C">
            <w:rPr>
              <w:i/>
              <w:szCs w:val="32"/>
            </w:rPr>
            <w:t>Készítés dátuma:</w:t>
          </w:r>
        </w:p>
      </w:tc>
      <w:tc>
        <w:tcPr>
          <w:tcW w:w="3402" w:type="dxa"/>
        </w:tcPr>
        <w:p w14:paraId="2B73FAB8" w14:textId="77777777" w:rsidR="00B07ACF" w:rsidRPr="00D42B8C" w:rsidRDefault="00B07ACF" w:rsidP="0015742A">
          <w:pPr>
            <w:spacing w:before="60" w:after="60"/>
            <w:jc w:val="center"/>
            <w:rPr>
              <w:i/>
              <w:szCs w:val="32"/>
            </w:rPr>
          </w:pPr>
          <w:r w:rsidRPr="00D42B8C">
            <w:rPr>
              <w:i/>
              <w:szCs w:val="32"/>
            </w:rPr>
            <w:t>Dokumentum azonosítója:</w:t>
          </w:r>
        </w:p>
      </w:tc>
    </w:tr>
    <w:tr w:rsidR="00B07ACF" w14:paraId="0A5FEA8C" w14:textId="77777777" w:rsidTr="00CF15CE">
      <w:tc>
        <w:tcPr>
          <w:tcW w:w="3402" w:type="dxa"/>
        </w:tcPr>
        <w:p w14:paraId="50541ED6" w14:textId="77777777" w:rsidR="00857033" w:rsidRPr="00D42B8C" w:rsidRDefault="00857033" w:rsidP="00857033">
          <w:pPr>
            <w:spacing w:before="120" w:after="0"/>
            <w:jc w:val="left"/>
            <w:rPr>
              <w:b/>
              <w:szCs w:val="32"/>
            </w:rPr>
          </w:pPr>
          <w:r w:rsidRPr="00E7749B">
            <w:rPr>
              <w:b/>
              <w:szCs w:val="32"/>
            </w:rPr>
            <w:t>Safety For All Kft.</w:t>
          </w:r>
        </w:p>
        <w:p w14:paraId="462FE3DD" w14:textId="77777777" w:rsidR="00857033" w:rsidRDefault="00857033" w:rsidP="00857033">
          <w:pPr>
            <w:spacing w:after="0"/>
            <w:jc w:val="left"/>
            <w:rPr>
              <w:szCs w:val="32"/>
            </w:rPr>
          </w:pPr>
          <w:r w:rsidRPr="00E7749B">
            <w:rPr>
              <w:szCs w:val="32"/>
            </w:rPr>
            <w:t>2100 Gödöllő, Szent János utca 12. A. lház. 4. em. 12. ajtó</w:t>
          </w:r>
        </w:p>
        <w:p w14:paraId="3645733F" w14:textId="77777777" w:rsidR="00857033" w:rsidRDefault="00857033" w:rsidP="00857033">
          <w:pPr>
            <w:spacing w:after="0"/>
            <w:jc w:val="left"/>
            <w:rPr>
              <w:szCs w:val="32"/>
            </w:rPr>
          </w:pPr>
          <w:r>
            <w:rPr>
              <w:szCs w:val="32"/>
            </w:rPr>
            <w:t>kornyezetvedelmiterv@gmail.com</w:t>
          </w:r>
        </w:p>
        <w:p w14:paraId="536485C3" w14:textId="21630930" w:rsidR="00B07ACF" w:rsidRDefault="00857033" w:rsidP="00857033">
          <w:pPr>
            <w:jc w:val="left"/>
            <w:rPr>
              <w:szCs w:val="32"/>
            </w:rPr>
          </w:pPr>
          <w:r>
            <w:rPr>
              <w:szCs w:val="32"/>
            </w:rPr>
            <w:t>+36 (30) 3829849</w:t>
          </w:r>
        </w:p>
      </w:tc>
      <w:sdt>
        <w:sdtPr>
          <w:rPr>
            <w:szCs w:val="32"/>
          </w:rPr>
          <w:id w:val="-834154001"/>
          <w:placeholder>
            <w:docPart w:val="48B7B219E7FE45929428FF60E12F2CF5"/>
          </w:placeholder>
          <w:date w:fullDate="2026-05-22T00:00:00Z">
            <w:dateFormat w:val="yyyy. MMMM d."/>
            <w:lid w:val="hu-HU"/>
            <w:storeMappedDataAs w:val="dateTime"/>
            <w:calendar w:val="gregorian"/>
          </w:date>
        </w:sdtPr>
        <w:sdtContent>
          <w:tc>
            <w:tcPr>
              <w:tcW w:w="2415" w:type="dxa"/>
            </w:tcPr>
            <w:p w14:paraId="526C6A7F" w14:textId="76988D03" w:rsidR="00B07ACF" w:rsidRDefault="0039160B" w:rsidP="00EE2B46">
              <w:pPr>
                <w:spacing w:after="0"/>
                <w:jc w:val="center"/>
                <w:rPr>
                  <w:szCs w:val="32"/>
                </w:rPr>
              </w:pPr>
              <w:r>
                <w:rPr>
                  <w:szCs w:val="32"/>
                </w:rPr>
                <w:t>2026. május 22.</w:t>
              </w:r>
            </w:p>
          </w:tc>
        </w:sdtContent>
      </w:sdt>
      <w:tc>
        <w:tcPr>
          <w:tcW w:w="3402" w:type="dxa"/>
        </w:tcPr>
        <w:p w14:paraId="243E701E" w14:textId="124EB3E2" w:rsidR="00B07ACF" w:rsidRDefault="00857033" w:rsidP="00EE2B46">
          <w:pPr>
            <w:spacing w:after="0"/>
            <w:jc w:val="center"/>
            <w:rPr>
              <w:szCs w:val="32"/>
            </w:rPr>
          </w:pPr>
          <w:r>
            <w:rPr>
              <w:szCs w:val="32"/>
            </w:rPr>
            <w:t>S4A</w:t>
          </w:r>
          <w:r w:rsidR="003F4D4D">
            <w:rPr>
              <w:szCs w:val="32"/>
            </w:rPr>
            <w:t>/</w:t>
          </w:r>
          <w:sdt>
            <w:sdtPr>
              <w:rPr>
                <w:szCs w:val="32"/>
              </w:rPr>
              <w:alias w:val="Év"/>
              <w:tag w:val="Év"/>
              <w:id w:val="402493271"/>
              <w:text/>
            </w:sdtPr>
            <w:sdtContent>
              <w:r w:rsidR="00B96228">
                <w:rPr>
                  <w:szCs w:val="32"/>
                </w:rPr>
                <w:t>202</w:t>
              </w:r>
              <w:r w:rsidR="0039160B">
                <w:rPr>
                  <w:szCs w:val="32"/>
                </w:rPr>
                <w:t>6052</w:t>
              </w:r>
              <w:r w:rsidR="0002678A">
                <w:rPr>
                  <w:szCs w:val="32"/>
                </w:rPr>
                <w:t>2</w:t>
              </w:r>
            </w:sdtContent>
          </w:sdt>
          <w:r w:rsidR="00B07ACF">
            <w:rPr>
              <w:szCs w:val="32"/>
            </w:rPr>
            <w:t>/</w:t>
          </w:r>
          <w:sdt>
            <w:sdtPr>
              <w:rPr>
                <w:szCs w:val="32"/>
              </w:rPr>
              <w:alias w:val="Munkaszám"/>
              <w:tag w:val="Munkaszám"/>
              <w:id w:val="1766104252"/>
              <w:text/>
            </w:sdtPr>
            <w:sdtContent>
              <w:r w:rsidR="00B96228">
                <w:rPr>
                  <w:szCs w:val="32"/>
                </w:rPr>
                <w:t>0</w:t>
              </w:r>
              <w:r w:rsidR="0002678A">
                <w:rPr>
                  <w:szCs w:val="32"/>
                </w:rPr>
                <w:t>3</w:t>
              </w:r>
            </w:sdtContent>
          </w:sdt>
        </w:p>
      </w:tc>
    </w:tr>
  </w:tbl>
  <w:p w14:paraId="1CB5A074" w14:textId="77777777" w:rsidR="00B07ACF" w:rsidRDefault="00B07ACF">
    <w:pPr>
      <w:pStyle w:val="ll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A4E2F" w14:textId="77777777" w:rsidR="00D91898" w:rsidRDefault="00D91898" w:rsidP="00D91898">
    <w:pPr>
      <w:spacing w:after="0"/>
      <w:jc w:val="center"/>
      <w:rPr>
        <w:sz w:val="20"/>
      </w:rPr>
    </w:pPr>
  </w:p>
  <w:p w14:paraId="15964269" w14:textId="77777777" w:rsidR="00D91898" w:rsidRPr="00876C45" w:rsidRDefault="00D91898" w:rsidP="00D91898">
    <w:pPr>
      <w:pBdr>
        <w:top w:val="single" w:sz="4" w:space="1" w:color="auto"/>
      </w:pBdr>
      <w:spacing w:after="0"/>
      <w:jc w:val="center"/>
      <w:rPr>
        <w:sz w:val="20"/>
      </w:rPr>
    </w:pPr>
  </w:p>
  <w:tbl>
    <w:tblPr>
      <w:tblW w:w="9184" w:type="dxa"/>
      <w:jc w:val="center"/>
      <w:tblLook w:val="04A0" w:firstRow="1" w:lastRow="0" w:firstColumn="1" w:lastColumn="0" w:noHBand="0" w:noVBand="1"/>
    </w:tblPr>
    <w:tblGrid>
      <w:gridCol w:w="737"/>
      <w:gridCol w:w="7710"/>
      <w:gridCol w:w="737"/>
    </w:tblGrid>
    <w:tr w:rsidR="00D91898" w:rsidRPr="00A244E7" w14:paraId="69B27A5B" w14:textId="77777777" w:rsidTr="00A459CB">
      <w:trPr>
        <w:jc w:val="center"/>
      </w:trPr>
      <w:tc>
        <w:tcPr>
          <w:tcW w:w="737" w:type="dxa"/>
        </w:tcPr>
        <w:p w14:paraId="407E67BF" w14:textId="77777777" w:rsidR="00D91898" w:rsidRPr="00876C45" w:rsidRDefault="00D91898" w:rsidP="00D91898">
          <w:pPr>
            <w:pStyle w:val="llb"/>
            <w:spacing w:before="60" w:after="0"/>
            <w:jc w:val="right"/>
            <w:rPr>
              <w:sz w:val="20"/>
              <w:szCs w:val="20"/>
            </w:rPr>
          </w:pPr>
        </w:p>
      </w:tc>
      <w:tc>
        <w:tcPr>
          <w:tcW w:w="7710" w:type="dxa"/>
        </w:tcPr>
        <w:p w14:paraId="4C5EEDAB" w14:textId="77777777" w:rsidR="00D91898" w:rsidRPr="00876C45" w:rsidRDefault="00D91898" w:rsidP="00D91898">
          <w:pPr>
            <w:pStyle w:val="llb"/>
            <w:tabs>
              <w:tab w:val="clear" w:pos="4536"/>
              <w:tab w:val="clear" w:pos="9072"/>
            </w:tabs>
            <w:spacing w:after="0"/>
            <w:jc w:val="center"/>
            <w:rPr>
              <w:rFonts w:eastAsia="SimSun" w:cs="Aharoni"/>
              <w:sz w:val="16"/>
              <w:szCs w:val="16"/>
            </w:rPr>
          </w:pPr>
          <w:r w:rsidRPr="000E2F6C">
            <w:rPr>
              <w:rFonts w:eastAsia="SimSun" w:cs="Aharoni"/>
              <w:b/>
              <w:sz w:val="16"/>
              <w:szCs w:val="16"/>
            </w:rPr>
            <w:t>Safety For All Kft.</w:t>
          </w:r>
          <w:r>
            <w:rPr>
              <w:rFonts w:eastAsia="SimSun" w:cs="Aharoni"/>
              <w:b/>
              <w:sz w:val="16"/>
              <w:szCs w:val="16"/>
            </w:rPr>
            <w:t xml:space="preserve"> </w:t>
          </w:r>
          <w:r>
            <w:rPr>
              <w:rFonts w:eastAsia="SimSun" w:cs="Aharoni"/>
              <w:sz w:val="16"/>
              <w:szCs w:val="16"/>
            </w:rPr>
            <w:t>–</w:t>
          </w:r>
          <w:r w:rsidRPr="00876C45">
            <w:rPr>
              <w:rFonts w:eastAsia="SimSun" w:cs="Aharoni"/>
              <w:sz w:val="16"/>
              <w:szCs w:val="16"/>
            </w:rPr>
            <w:t xml:space="preserve"> </w:t>
          </w:r>
          <w:r>
            <w:rPr>
              <w:rFonts w:eastAsia="SimSun" w:cs="Aharoni"/>
              <w:sz w:val="16"/>
              <w:szCs w:val="16"/>
            </w:rPr>
            <w:t>kornyezetvedelmiterv@gmail.com</w:t>
          </w:r>
        </w:p>
        <w:p w14:paraId="70D08672" w14:textId="77777777" w:rsidR="00D91898" w:rsidRPr="00876C45" w:rsidRDefault="00D91898" w:rsidP="00D91898">
          <w:pPr>
            <w:pStyle w:val="llb"/>
            <w:spacing w:after="0"/>
            <w:jc w:val="center"/>
            <w:rPr>
              <w:sz w:val="20"/>
              <w:szCs w:val="20"/>
            </w:rPr>
          </w:pPr>
          <w:r>
            <w:rPr>
              <w:sz w:val="20"/>
              <w:szCs w:val="20"/>
            </w:rPr>
            <w:t>MUNKAVÉDELEM – TŰZVÉDELEM – KÖRNYEZETVÉDELEM – KLÍMAVÉDELEM</w:t>
          </w:r>
        </w:p>
      </w:tc>
      <w:tc>
        <w:tcPr>
          <w:tcW w:w="737" w:type="dxa"/>
        </w:tcPr>
        <w:p w14:paraId="0AC2AEA4" w14:textId="77777777" w:rsidR="00D91898" w:rsidRPr="00A244E7" w:rsidRDefault="00D91898" w:rsidP="00D91898">
          <w:pPr>
            <w:pStyle w:val="llb"/>
            <w:spacing w:after="0"/>
            <w:jc w:val="right"/>
            <w:rPr>
              <w:sz w:val="16"/>
              <w:szCs w:val="20"/>
            </w:rPr>
          </w:pPr>
          <w:r w:rsidRPr="00A244E7">
            <w:rPr>
              <w:b/>
              <w:sz w:val="16"/>
              <w:szCs w:val="20"/>
            </w:rPr>
            <w:fldChar w:fldCharType="begin"/>
          </w:r>
          <w:r w:rsidRPr="00A244E7">
            <w:rPr>
              <w:b/>
              <w:sz w:val="16"/>
              <w:szCs w:val="20"/>
            </w:rPr>
            <w:instrText>PAGE  \* Arabic  \* MERGEFORMAT</w:instrText>
          </w:r>
          <w:r w:rsidRPr="00A244E7">
            <w:rPr>
              <w:b/>
              <w:sz w:val="16"/>
              <w:szCs w:val="20"/>
            </w:rPr>
            <w:fldChar w:fldCharType="separate"/>
          </w:r>
          <w:r>
            <w:rPr>
              <w:b/>
              <w:sz w:val="16"/>
              <w:szCs w:val="20"/>
            </w:rPr>
            <w:t>2</w:t>
          </w:r>
          <w:r w:rsidRPr="00A244E7">
            <w:rPr>
              <w:b/>
              <w:sz w:val="16"/>
              <w:szCs w:val="20"/>
            </w:rPr>
            <w:fldChar w:fldCharType="end"/>
          </w:r>
          <w:r w:rsidRPr="00A244E7">
            <w:rPr>
              <w:sz w:val="16"/>
              <w:szCs w:val="20"/>
            </w:rPr>
            <w:t xml:space="preserve"> / </w:t>
          </w:r>
          <w:r w:rsidRPr="00A244E7">
            <w:rPr>
              <w:b/>
              <w:sz w:val="16"/>
              <w:szCs w:val="20"/>
            </w:rPr>
            <w:fldChar w:fldCharType="begin"/>
          </w:r>
          <w:r w:rsidRPr="00A244E7">
            <w:rPr>
              <w:b/>
              <w:sz w:val="16"/>
              <w:szCs w:val="20"/>
            </w:rPr>
            <w:instrText>NUMPAGES  \* Arabic  \* MERGEFORMAT</w:instrText>
          </w:r>
          <w:r w:rsidRPr="00A244E7">
            <w:rPr>
              <w:b/>
              <w:sz w:val="16"/>
              <w:szCs w:val="20"/>
            </w:rPr>
            <w:fldChar w:fldCharType="separate"/>
          </w:r>
          <w:r>
            <w:rPr>
              <w:b/>
              <w:sz w:val="16"/>
              <w:szCs w:val="20"/>
            </w:rPr>
            <w:t>59</w:t>
          </w:r>
          <w:r w:rsidRPr="00A244E7">
            <w:rPr>
              <w:b/>
              <w:sz w:val="16"/>
              <w:szCs w:val="20"/>
            </w:rPr>
            <w:fldChar w:fldCharType="end"/>
          </w:r>
        </w:p>
      </w:tc>
    </w:tr>
  </w:tbl>
  <w:p w14:paraId="7F0CD869" w14:textId="77777777" w:rsidR="00D91898" w:rsidRPr="0042657D" w:rsidRDefault="00D91898" w:rsidP="00D91898">
    <w:pPr>
      <w:pStyle w:val="llb"/>
      <w:spacing w:after="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F5FF4" w14:textId="77777777" w:rsidR="009F0A76" w:rsidRDefault="009F0A76">
      <w:r>
        <w:separator/>
      </w:r>
    </w:p>
  </w:footnote>
  <w:footnote w:type="continuationSeparator" w:id="0">
    <w:p w14:paraId="3DB9D18A" w14:textId="77777777" w:rsidR="009F0A76" w:rsidRDefault="009F0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ook w:val="04A0" w:firstRow="1" w:lastRow="0" w:firstColumn="1" w:lastColumn="0" w:noHBand="0" w:noVBand="1"/>
    </w:tblPr>
    <w:tblGrid>
      <w:gridCol w:w="4535"/>
      <w:gridCol w:w="4535"/>
    </w:tblGrid>
    <w:tr w:rsidR="003F4D4D" w:rsidRPr="0005204B" w14:paraId="36F64814" w14:textId="77777777" w:rsidTr="00A459CB">
      <w:trPr>
        <w:tblHeader/>
        <w:jc w:val="center"/>
      </w:trPr>
      <w:sdt>
        <w:sdtPr>
          <w:rPr>
            <w:b/>
            <w:sz w:val="16"/>
            <w:szCs w:val="16"/>
          </w:rPr>
          <w:alias w:val="Projekt neve"/>
          <w:tag w:val="Projekt neve"/>
          <w:id w:val="633520732"/>
          <w:text/>
        </w:sdtPr>
        <w:sdtContent>
          <w:tc>
            <w:tcPr>
              <w:tcW w:w="4535" w:type="dxa"/>
            </w:tcPr>
            <w:p w14:paraId="1722181D" w14:textId="288214CF" w:rsidR="003F4D4D" w:rsidRPr="0005204B" w:rsidRDefault="00640B53" w:rsidP="003F4D4D">
              <w:pPr>
                <w:pStyle w:val="lfej"/>
                <w:spacing w:after="60"/>
                <w:jc w:val="left"/>
                <w:rPr>
                  <w:b/>
                  <w:sz w:val="16"/>
                  <w:szCs w:val="16"/>
                </w:rPr>
              </w:pPr>
              <w:r w:rsidRPr="00640B53">
                <w:rPr>
                  <w:b/>
                  <w:sz w:val="16"/>
                  <w:szCs w:val="16"/>
                </w:rPr>
                <w:t>Sertéstelep és hígtrágya tároló létesítése</w:t>
              </w:r>
              <w:r>
                <w:rPr>
                  <w:b/>
                  <w:sz w:val="16"/>
                  <w:szCs w:val="16"/>
                </w:rPr>
                <w:t xml:space="preserve"> – IPPC-KHV</w:t>
              </w:r>
              <w:r w:rsidR="0039160B">
                <w:rPr>
                  <w:b/>
                  <w:sz w:val="16"/>
                  <w:szCs w:val="16"/>
                </w:rPr>
                <w:t xml:space="preserve"> - </w:t>
              </w:r>
              <w:r w:rsidR="0002678A">
                <w:rPr>
                  <w:b/>
                  <w:sz w:val="16"/>
                  <w:szCs w:val="16"/>
                </w:rPr>
                <w:t>BAT</w:t>
              </w:r>
            </w:p>
          </w:tc>
        </w:sdtContent>
      </w:sdt>
      <w:sdt>
        <w:sdtPr>
          <w:rPr>
            <w:b/>
            <w:sz w:val="16"/>
            <w:szCs w:val="16"/>
          </w:rPr>
          <w:alias w:val="Cégnév"/>
          <w:tag w:val="Cégnév"/>
          <w:id w:val="1777288081"/>
          <w:text/>
        </w:sdtPr>
        <w:sdtContent>
          <w:tc>
            <w:tcPr>
              <w:tcW w:w="4535" w:type="dxa"/>
            </w:tcPr>
            <w:p w14:paraId="1203CDAE" w14:textId="3D4104FB" w:rsidR="003F4D4D" w:rsidRPr="0005204B" w:rsidRDefault="0089641D" w:rsidP="003F4D4D">
              <w:pPr>
                <w:pStyle w:val="lfej"/>
                <w:spacing w:after="0"/>
                <w:jc w:val="right"/>
                <w:rPr>
                  <w:b/>
                  <w:sz w:val="16"/>
                  <w:szCs w:val="16"/>
                </w:rPr>
              </w:pPr>
              <w:r w:rsidRPr="0089641D">
                <w:rPr>
                  <w:b/>
                  <w:sz w:val="16"/>
                  <w:szCs w:val="16"/>
                </w:rPr>
                <w:t>DR. FÜLÖP MÉNES Kft.</w:t>
              </w:r>
            </w:p>
          </w:tc>
        </w:sdtContent>
      </w:sdt>
    </w:tr>
    <w:tr w:rsidR="003F4D4D" w:rsidRPr="0005204B" w14:paraId="7A3110BF" w14:textId="77777777" w:rsidTr="00A459CB">
      <w:trPr>
        <w:tblHeader/>
        <w:jc w:val="center"/>
      </w:trPr>
      <w:tc>
        <w:tcPr>
          <w:tcW w:w="4535" w:type="dxa"/>
          <w:tcBorders>
            <w:bottom w:val="single" w:sz="4" w:space="0" w:color="auto"/>
          </w:tcBorders>
        </w:tcPr>
        <w:p w14:paraId="21380621" w14:textId="40CDBD80" w:rsidR="003F4D4D" w:rsidRPr="0005204B" w:rsidRDefault="003F4D4D" w:rsidP="003F4D4D">
          <w:pPr>
            <w:pStyle w:val="lfej"/>
            <w:spacing w:after="60"/>
            <w:jc w:val="left"/>
            <w:rPr>
              <w:noProof/>
              <w:sz w:val="16"/>
              <w:szCs w:val="16"/>
            </w:rPr>
          </w:pPr>
          <w:r w:rsidRPr="0005204B">
            <w:rPr>
              <w:sz w:val="16"/>
              <w:szCs w:val="16"/>
            </w:rPr>
            <w:t xml:space="preserve">Munkaszám: </w:t>
          </w:r>
          <w:sdt>
            <w:sdtPr>
              <w:rPr>
                <w:sz w:val="16"/>
                <w:szCs w:val="16"/>
              </w:rPr>
              <w:alias w:val="Munkaszám"/>
              <w:tag w:val="Munkaszám"/>
              <w:id w:val="-1395355148"/>
              <w:text/>
            </w:sdtPr>
            <w:sdtContent>
              <w:r w:rsidR="0089641D" w:rsidRPr="0089641D">
                <w:rPr>
                  <w:sz w:val="16"/>
                  <w:szCs w:val="16"/>
                </w:rPr>
                <w:t>S4A/202</w:t>
              </w:r>
              <w:r w:rsidR="0039160B">
                <w:rPr>
                  <w:sz w:val="16"/>
                  <w:szCs w:val="16"/>
                </w:rPr>
                <w:t>60514</w:t>
              </w:r>
              <w:r w:rsidR="0089641D" w:rsidRPr="0089641D">
                <w:rPr>
                  <w:sz w:val="16"/>
                  <w:szCs w:val="16"/>
                </w:rPr>
                <w:t>/0</w:t>
              </w:r>
              <w:r w:rsidR="0002678A">
                <w:rPr>
                  <w:sz w:val="16"/>
                  <w:szCs w:val="16"/>
                </w:rPr>
                <w:t>3</w:t>
              </w:r>
            </w:sdtContent>
          </w:sdt>
        </w:p>
      </w:tc>
      <w:sdt>
        <w:sdtPr>
          <w:rPr>
            <w:sz w:val="16"/>
            <w:szCs w:val="16"/>
          </w:rPr>
          <w:alias w:val="Területi hatály"/>
          <w:tag w:val="Területi hatály"/>
          <w:id w:val="1628816241"/>
          <w:text/>
        </w:sdtPr>
        <w:sdtContent>
          <w:tc>
            <w:tcPr>
              <w:tcW w:w="4535" w:type="dxa"/>
              <w:tcBorders>
                <w:bottom w:val="single" w:sz="4" w:space="0" w:color="auto"/>
              </w:tcBorders>
            </w:tcPr>
            <w:p w14:paraId="7D4FD1D0" w14:textId="51B5C3BA" w:rsidR="003F4D4D" w:rsidRPr="0005204B" w:rsidRDefault="0089641D" w:rsidP="003F4D4D">
              <w:pPr>
                <w:pStyle w:val="lfej"/>
                <w:spacing w:after="0"/>
                <w:jc w:val="right"/>
                <w:rPr>
                  <w:sz w:val="16"/>
                  <w:szCs w:val="16"/>
                </w:rPr>
              </w:pPr>
              <w:r w:rsidRPr="0089641D">
                <w:rPr>
                  <w:sz w:val="16"/>
                  <w:szCs w:val="16"/>
                </w:rPr>
                <w:t>5244 Tiszaszőlős, 0244</w:t>
              </w:r>
              <w:r>
                <w:rPr>
                  <w:sz w:val="16"/>
                  <w:szCs w:val="16"/>
                </w:rPr>
                <w:t>.</w:t>
              </w:r>
              <w:r w:rsidRPr="0089641D">
                <w:rPr>
                  <w:sz w:val="16"/>
                  <w:szCs w:val="16"/>
                </w:rPr>
                <w:t xml:space="preserve"> és 0242/2 hrsz.</w:t>
              </w:r>
            </w:p>
          </w:tc>
        </w:sdtContent>
      </w:sdt>
    </w:tr>
  </w:tbl>
  <w:p w14:paraId="0CEFFFFF" w14:textId="77777777" w:rsidR="00B07ACF" w:rsidRDefault="00B07ACF" w:rsidP="004B18CE">
    <w:pPr>
      <w:pStyle w:val="lfej"/>
      <w:spacing w:after="240"/>
      <w:jc w:val="left"/>
      <w:rPr>
        <w:b/>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457B0" w14:textId="78D3C1B0" w:rsidR="00B07ACF" w:rsidRPr="00D331B5" w:rsidRDefault="006B73EE" w:rsidP="00D331B5">
    <w:pPr>
      <w:spacing w:after="240"/>
      <w:jc w:val="center"/>
      <w:rPr>
        <w:szCs w:val="32"/>
      </w:rPr>
    </w:pPr>
    <w:r>
      <w:rPr>
        <w:noProof/>
        <w:szCs w:val="32"/>
      </w:rPr>
      <w:drawing>
        <wp:inline distT="0" distB="0" distL="0" distR="0" wp14:anchorId="6EBA653C" wp14:editId="6CCDFF98">
          <wp:extent cx="5759450" cy="1755775"/>
          <wp:effectExtent l="0" t="0" r="0" b="0"/>
          <wp:docPr id="640777194"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811041" name="Kép 1434811041"/>
                  <pic:cNvPicPr/>
                </pic:nvPicPr>
                <pic:blipFill>
                  <a:blip r:embed="rId1">
                    <a:extLst>
                      <a:ext uri="{28A0092B-C50C-407E-A947-70E740481C1C}">
                        <a14:useLocalDpi xmlns:a14="http://schemas.microsoft.com/office/drawing/2010/main" val="0"/>
                      </a:ext>
                    </a:extLst>
                  </a:blip>
                  <a:stretch>
                    <a:fillRect/>
                  </a:stretch>
                </pic:blipFill>
                <pic:spPr>
                  <a:xfrm>
                    <a:off x="0" y="0"/>
                    <a:ext cx="5759450" cy="175577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802C0E4"/>
    <w:lvl w:ilvl="0">
      <w:start w:val="1"/>
      <w:numFmt w:val="bullet"/>
      <w:pStyle w:val="Felsorol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CC789B02"/>
    <w:lvl w:ilvl="0">
      <w:start w:val="1"/>
      <w:numFmt w:val="bullet"/>
      <w:pStyle w:val="Felsorols"/>
      <w:lvlText w:val=""/>
      <w:lvlJc w:val="left"/>
      <w:pPr>
        <w:tabs>
          <w:tab w:val="num" w:pos="360"/>
        </w:tabs>
        <w:ind w:left="360" w:hanging="360"/>
      </w:pPr>
      <w:rPr>
        <w:rFonts w:ascii="Symbol" w:hAnsi="Symbol" w:hint="default"/>
      </w:rPr>
    </w:lvl>
  </w:abstractNum>
  <w:abstractNum w:abstractNumId="2" w15:restartNumberingAfterBreak="0">
    <w:nsid w:val="0A2970FF"/>
    <w:multiLevelType w:val="multilevel"/>
    <w:tmpl w:val="52CEFDE4"/>
    <w:lvl w:ilvl="0">
      <w:start w:val="1"/>
      <w:numFmt w:val="decimal"/>
      <w:pStyle w:val="Cmsor1"/>
      <w:lvlText w:val="%1."/>
      <w:lvlJc w:val="left"/>
      <w:pPr>
        <w:tabs>
          <w:tab w:val="num" w:pos="432"/>
        </w:tabs>
        <w:ind w:left="432" w:hanging="432"/>
      </w:pPr>
      <w:rPr>
        <w:rFonts w:hint="default"/>
      </w:rPr>
    </w:lvl>
    <w:lvl w:ilvl="1">
      <w:start w:val="1"/>
      <w:numFmt w:val="decimal"/>
      <w:pStyle w:val="Cmsor2"/>
      <w:lvlText w:val="%1.%2."/>
      <w:lvlJc w:val="left"/>
      <w:pPr>
        <w:tabs>
          <w:tab w:val="num" w:pos="576"/>
        </w:tabs>
        <w:ind w:left="576" w:hanging="576"/>
      </w:pPr>
      <w:rPr>
        <w:rFonts w:hint="default"/>
      </w:rPr>
    </w:lvl>
    <w:lvl w:ilvl="2">
      <w:start w:val="1"/>
      <w:numFmt w:val="decimal"/>
      <w:pStyle w:val="Cmsor3"/>
      <w:lvlText w:val="%1.%2.%3."/>
      <w:lvlJc w:val="left"/>
      <w:pPr>
        <w:tabs>
          <w:tab w:val="num" w:pos="720"/>
        </w:tabs>
        <w:ind w:left="720" w:hanging="720"/>
      </w:pPr>
      <w:rPr>
        <w:rFonts w:hint="default"/>
      </w:rPr>
    </w:lvl>
    <w:lvl w:ilvl="3">
      <w:start w:val="1"/>
      <w:numFmt w:val="decimal"/>
      <w:pStyle w:val="Cmsor4"/>
      <w:lvlText w:val="%1.%2.%3.%4."/>
      <w:lvlJc w:val="left"/>
      <w:pPr>
        <w:tabs>
          <w:tab w:val="num" w:pos="864"/>
        </w:tabs>
        <w:ind w:left="864" w:hanging="864"/>
      </w:pPr>
      <w:rPr>
        <w:rFonts w:hint="default"/>
      </w:rPr>
    </w:lvl>
    <w:lvl w:ilvl="4">
      <w:start w:val="1"/>
      <w:numFmt w:val="decimal"/>
      <w:pStyle w:val="Cmsor5"/>
      <w:lvlText w:val="%1.%2.%3.%4.%5."/>
      <w:lvlJc w:val="left"/>
      <w:pPr>
        <w:tabs>
          <w:tab w:val="num" w:pos="1008"/>
        </w:tabs>
        <w:ind w:left="1008" w:hanging="1008"/>
      </w:pPr>
      <w:rPr>
        <w:rFonts w:hint="default"/>
      </w:rPr>
    </w:lvl>
    <w:lvl w:ilvl="5">
      <w:start w:val="1"/>
      <w:numFmt w:val="decimal"/>
      <w:pStyle w:val="Cmsor6"/>
      <w:lvlText w:val="%1.%2.%3.%4.%5.%6"/>
      <w:lvlJc w:val="left"/>
      <w:pPr>
        <w:tabs>
          <w:tab w:val="num" w:pos="1152"/>
        </w:tabs>
        <w:ind w:left="1152" w:hanging="1152"/>
      </w:pPr>
      <w:rPr>
        <w:rFonts w:hint="default"/>
      </w:rPr>
    </w:lvl>
    <w:lvl w:ilvl="6">
      <w:start w:val="1"/>
      <w:numFmt w:val="decimal"/>
      <w:pStyle w:val="Cmsor7"/>
      <w:lvlText w:val="%1.%2.%3.%4.%5.%6.%7"/>
      <w:lvlJc w:val="left"/>
      <w:pPr>
        <w:tabs>
          <w:tab w:val="num" w:pos="1296"/>
        </w:tabs>
        <w:ind w:left="1296" w:hanging="1296"/>
      </w:pPr>
      <w:rPr>
        <w:rFonts w:hint="default"/>
      </w:rPr>
    </w:lvl>
    <w:lvl w:ilvl="7">
      <w:start w:val="1"/>
      <w:numFmt w:val="decimal"/>
      <w:pStyle w:val="Cmsor8"/>
      <w:lvlText w:val="%1.%2.%3.%4.%5.%6.%7.%8"/>
      <w:lvlJc w:val="left"/>
      <w:pPr>
        <w:tabs>
          <w:tab w:val="num" w:pos="1440"/>
        </w:tabs>
        <w:ind w:left="1440" w:hanging="1440"/>
      </w:pPr>
      <w:rPr>
        <w:rFonts w:hint="default"/>
      </w:rPr>
    </w:lvl>
    <w:lvl w:ilvl="8">
      <w:start w:val="1"/>
      <w:numFmt w:val="decimal"/>
      <w:pStyle w:val="Cmsor9"/>
      <w:lvlText w:val="%1.%2.%3.%4.%5.%6.%7.%8.%9"/>
      <w:lvlJc w:val="left"/>
      <w:pPr>
        <w:tabs>
          <w:tab w:val="num" w:pos="1584"/>
        </w:tabs>
        <w:ind w:left="1584" w:hanging="1584"/>
      </w:pPr>
      <w:rPr>
        <w:rFonts w:hint="default"/>
      </w:rPr>
    </w:lvl>
  </w:abstractNum>
  <w:abstractNum w:abstractNumId="3" w15:restartNumberingAfterBreak="0">
    <w:nsid w:val="0A7F570A"/>
    <w:multiLevelType w:val="multilevel"/>
    <w:tmpl w:val="8BA84782"/>
    <w:lvl w:ilvl="0">
      <w:start w:val="1"/>
      <w:numFmt w:val="decimal"/>
      <w:pStyle w:val="P1"/>
      <w:lvlText w:val="%1."/>
      <w:lvlJc w:val="left"/>
      <w:pPr>
        <w:tabs>
          <w:tab w:val="num" w:pos="360"/>
        </w:tabs>
        <w:ind w:left="360" w:hanging="360"/>
      </w:pPr>
      <w:rPr>
        <w:rFonts w:hint="default"/>
      </w:rPr>
    </w:lvl>
    <w:lvl w:ilvl="1">
      <w:start w:val="1"/>
      <w:numFmt w:val="decimal"/>
      <w:pStyle w:val="P2"/>
      <w:lvlText w:val="%1.%2."/>
      <w:lvlJc w:val="left"/>
      <w:pPr>
        <w:tabs>
          <w:tab w:val="num" w:pos="792"/>
        </w:tabs>
        <w:ind w:left="792" w:hanging="432"/>
      </w:pPr>
      <w:rPr>
        <w:rFonts w:hint="default"/>
      </w:rPr>
    </w:lvl>
    <w:lvl w:ilvl="2">
      <w:start w:val="1"/>
      <w:numFmt w:val="decimal"/>
      <w:pStyle w:val="P3"/>
      <w:lvlText w:val="%1.%2.%3."/>
      <w:lvlJc w:val="left"/>
      <w:pPr>
        <w:tabs>
          <w:tab w:val="num" w:pos="1440"/>
        </w:tabs>
        <w:ind w:left="1224" w:hanging="504"/>
      </w:pPr>
      <w:rPr>
        <w:rFonts w:hint="default"/>
      </w:rPr>
    </w:lvl>
    <w:lvl w:ilvl="3">
      <w:start w:val="1"/>
      <w:numFmt w:val="decimal"/>
      <w:pStyle w:val="P4"/>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9BD7578"/>
    <w:multiLevelType w:val="hybridMultilevel"/>
    <w:tmpl w:val="AD20278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312E7DAC"/>
    <w:multiLevelType w:val="multilevel"/>
    <w:tmpl w:val="85104902"/>
    <w:styleLink w:val="Mellkletekjegyzke"/>
    <w:lvl w:ilvl="0">
      <w:start w:val="1"/>
      <w:numFmt w:val="ordinal"/>
      <w:lvlText w:val="%1)"/>
      <w:lvlJc w:val="left"/>
      <w:pPr>
        <w:ind w:left="567" w:hanging="567"/>
      </w:pPr>
      <w:rPr>
        <w:rFonts w:ascii="Garamond" w:hAnsi="Garamond"/>
        <w:b/>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7CD023E"/>
    <w:multiLevelType w:val="hybridMultilevel"/>
    <w:tmpl w:val="53E008D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46240457"/>
    <w:multiLevelType w:val="hybridMultilevel"/>
    <w:tmpl w:val="7A164496"/>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46CC32E0"/>
    <w:multiLevelType w:val="hybridMultilevel"/>
    <w:tmpl w:val="467EB9EA"/>
    <w:lvl w:ilvl="0" w:tplc="CC8E01DE">
      <w:start w:val="1"/>
      <w:numFmt w:val="bullet"/>
      <w:pStyle w:val="Listaszerbekezds"/>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4BEB3AE8"/>
    <w:multiLevelType w:val="hybridMultilevel"/>
    <w:tmpl w:val="153CEA5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50547850"/>
    <w:multiLevelType w:val="multilevel"/>
    <w:tmpl w:val="D49604D4"/>
    <w:styleLink w:val="WW8Num3"/>
    <w:lvl w:ilvl="0">
      <w:numFmt w:val="bullet"/>
      <w:lvlText w:val=""/>
      <w:lvlJc w:val="left"/>
      <w:pPr>
        <w:ind w:left="720" w:hanging="360"/>
      </w:pPr>
      <w:rPr>
        <w:rFonts w:ascii="Wingdings 2" w:hAnsi="Wingdings 2" w:cs="OpenSymbol, 'Arial Unicode MS'"/>
      </w:rPr>
    </w:lvl>
    <w:lvl w:ilvl="1">
      <w:numFmt w:val="bullet"/>
      <w:lvlText w:val="◦"/>
      <w:lvlJc w:val="left"/>
      <w:pPr>
        <w:ind w:left="1080" w:hanging="360"/>
      </w:pPr>
      <w:rPr>
        <w:rFonts w:ascii="OpenSymbol, 'Arial Unicode MS'" w:hAnsi="OpenSymbol, 'Arial Unicode MS'" w:cs="OpenSymbol, 'Arial Unicode MS'"/>
      </w:rPr>
    </w:lvl>
    <w:lvl w:ilvl="2">
      <w:numFmt w:val="bullet"/>
      <w:lvlText w:val="▪"/>
      <w:lvlJc w:val="left"/>
      <w:pPr>
        <w:ind w:left="1440" w:hanging="360"/>
      </w:pPr>
      <w:rPr>
        <w:rFonts w:ascii="OpenSymbol, 'Arial Unicode MS'" w:hAnsi="OpenSymbol, 'Arial Unicode MS'" w:cs="OpenSymbol, 'Arial Unicode MS'"/>
      </w:rPr>
    </w:lvl>
    <w:lvl w:ilvl="3">
      <w:numFmt w:val="bullet"/>
      <w:lvlText w:val=""/>
      <w:lvlJc w:val="left"/>
      <w:pPr>
        <w:ind w:left="1800" w:hanging="360"/>
      </w:pPr>
      <w:rPr>
        <w:rFonts w:ascii="Wingdings 2" w:hAnsi="Wingdings 2" w:cs="OpenSymbol, 'Arial Unicode MS'"/>
      </w:rPr>
    </w:lvl>
    <w:lvl w:ilvl="4">
      <w:numFmt w:val="bullet"/>
      <w:lvlText w:val="◦"/>
      <w:lvlJc w:val="left"/>
      <w:pPr>
        <w:ind w:left="2160" w:hanging="360"/>
      </w:pPr>
      <w:rPr>
        <w:rFonts w:ascii="OpenSymbol, 'Arial Unicode MS'" w:hAnsi="OpenSymbol, 'Arial Unicode MS'" w:cs="OpenSymbol, 'Arial Unicode MS'"/>
      </w:rPr>
    </w:lvl>
    <w:lvl w:ilvl="5">
      <w:numFmt w:val="bullet"/>
      <w:lvlText w:val="▪"/>
      <w:lvlJc w:val="left"/>
      <w:pPr>
        <w:ind w:left="2520" w:hanging="360"/>
      </w:pPr>
      <w:rPr>
        <w:rFonts w:ascii="OpenSymbol, 'Arial Unicode MS'" w:hAnsi="OpenSymbol, 'Arial Unicode MS'" w:cs="OpenSymbol, 'Arial Unicode MS'"/>
      </w:rPr>
    </w:lvl>
    <w:lvl w:ilvl="6">
      <w:numFmt w:val="bullet"/>
      <w:lvlText w:val=""/>
      <w:lvlJc w:val="left"/>
      <w:pPr>
        <w:ind w:left="2880" w:hanging="360"/>
      </w:pPr>
      <w:rPr>
        <w:rFonts w:ascii="Wingdings 2" w:hAnsi="Wingdings 2" w:cs="OpenSymbol, 'Arial Unicode MS'"/>
      </w:rPr>
    </w:lvl>
    <w:lvl w:ilvl="7">
      <w:numFmt w:val="bullet"/>
      <w:lvlText w:val="◦"/>
      <w:lvlJc w:val="left"/>
      <w:pPr>
        <w:ind w:left="3240" w:hanging="360"/>
      </w:pPr>
      <w:rPr>
        <w:rFonts w:ascii="OpenSymbol, 'Arial Unicode MS'" w:hAnsi="OpenSymbol, 'Arial Unicode MS'" w:cs="OpenSymbol, 'Arial Unicode MS'"/>
      </w:rPr>
    </w:lvl>
    <w:lvl w:ilvl="8">
      <w:numFmt w:val="bullet"/>
      <w:lvlText w:val="▪"/>
      <w:lvlJc w:val="left"/>
      <w:pPr>
        <w:ind w:left="3600" w:hanging="360"/>
      </w:pPr>
      <w:rPr>
        <w:rFonts w:ascii="OpenSymbol, 'Arial Unicode MS'" w:hAnsi="OpenSymbol, 'Arial Unicode MS'" w:cs="OpenSymbol, 'Arial Unicode MS'"/>
      </w:rPr>
    </w:lvl>
  </w:abstractNum>
  <w:abstractNum w:abstractNumId="11" w15:restartNumberingAfterBreak="0">
    <w:nsid w:val="5D8C15B3"/>
    <w:multiLevelType w:val="multilevel"/>
    <w:tmpl w:val="96501E2C"/>
    <w:lvl w:ilvl="0">
      <w:start w:val="1"/>
      <w:numFmt w:val="decimal"/>
      <w:pStyle w:val="StlusCmsor1NemFlkv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StlusCmsor3Eltte6ptUtna6ptSorkzszimpla"/>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6A1B6BBD"/>
    <w:multiLevelType w:val="hybridMultilevel"/>
    <w:tmpl w:val="E1BA304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71B57352"/>
    <w:multiLevelType w:val="hybridMultilevel"/>
    <w:tmpl w:val="D7E026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74CC75CD"/>
    <w:multiLevelType w:val="hybridMultilevel"/>
    <w:tmpl w:val="1A58232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75307627"/>
    <w:multiLevelType w:val="hybridMultilevel"/>
    <w:tmpl w:val="0470933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522282363">
    <w:abstractNumId w:val="2"/>
  </w:num>
  <w:num w:numId="2" w16cid:durableId="1390153416">
    <w:abstractNumId w:val="5"/>
  </w:num>
  <w:num w:numId="3" w16cid:durableId="1983727718">
    <w:abstractNumId w:val="8"/>
  </w:num>
  <w:num w:numId="4" w16cid:durableId="1164474720">
    <w:abstractNumId w:val="3"/>
  </w:num>
  <w:num w:numId="5" w16cid:durableId="1590043021">
    <w:abstractNumId w:val="11"/>
  </w:num>
  <w:num w:numId="6" w16cid:durableId="232930524">
    <w:abstractNumId w:val="10"/>
  </w:num>
  <w:num w:numId="7" w16cid:durableId="248583711">
    <w:abstractNumId w:val="1"/>
  </w:num>
  <w:num w:numId="8" w16cid:durableId="1258364026">
    <w:abstractNumId w:val="0"/>
  </w:num>
  <w:num w:numId="9" w16cid:durableId="95909783">
    <w:abstractNumId w:val="6"/>
  </w:num>
  <w:num w:numId="10" w16cid:durableId="1429352362">
    <w:abstractNumId w:val="9"/>
  </w:num>
  <w:num w:numId="11" w16cid:durableId="1144542852">
    <w:abstractNumId w:val="14"/>
  </w:num>
  <w:num w:numId="12" w16cid:durableId="754060302">
    <w:abstractNumId w:val="4"/>
  </w:num>
  <w:num w:numId="13" w16cid:durableId="911768289">
    <w:abstractNumId w:val="12"/>
  </w:num>
  <w:num w:numId="14" w16cid:durableId="1222715122">
    <w:abstractNumId w:val="7"/>
  </w:num>
  <w:num w:numId="15" w16cid:durableId="2037533673">
    <w:abstractNumId w:val="15"/>
  </w:num>
  <w:num w:numId="16" w16cid:durableId="1429234533">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315"/>
    <w:rsid w:val="0000176E"/>
    <w:rsid w:val="0000230B"/>
    <w:rsid w:val="00002D0C"/>
    <w:rsid w:val="00004307"/>
    <w:rsid w:val="00011FC6"/>
    <w:rsid w:val="0001614C"/>
    <w:rsid w:val="00016190"/>
    <w:rsid w:val="00017552"/>
    <w:rsid w:val="0002078A"/>
    <w:rsid w:val="00025E08"/>
    <w:rsid w:val="0002678A"/>
    <w:rsid w:val="00032EBD"/>
    <w:rsid w:val="0003368C"/>
    <w:rsid w:val="00033E86"/>
    <w:rsid w:val="00034A48"/>
    <w:rsid w:val="000376C4"/>
    <w:rsid w:val="00044B3B"/>
    <w:rsid w:val="000456DB"/>
    <w:rsid w:val="00052121"/>
    <w:rsid w:val="00054346"/>
    <w:rsid w:val="00055CCD"/>
    <w:rsid w:val="0005700E"/>
    <w:rsid w:val="00064A12"/>
    <w:rsid w:val="00065163"/>
    <w:rsid w:val="00066F7E"/>
    <w:rsid w:val="00067E76"/>
    <w:rsid w:val="00071F56"/>
    <w:rsid w:val="000758B8"/>
    <w:rsid w:val="00077365"/>
    <w:rsid w:val="000779D6"/>
    <w:rsid w:val="00080307"/>
    <w:rsid w:val="00082E6C"/>
    <w:rsid w:val="000839E4"/>
    <w:rsid w:val="000844D0"/>
    <w:rsid w:val="0009310D"/>
    <w:rsid w:val="0009406E"/>
    <w:rsid w:val="000964AE"/>
    <w:rsid w:val="00097733"/>
    <w:rsid w:val="000A1A0C"/>
    <w:rsid w:val="000A467B"/>
    <w:rsid w:val="000A7B19"/>
    <w:rsid w:val="000B3581"/>
    <w:rsid w:val="000C2315"/>
    <w:rsid w:val="000C53A8"/>
    <w:rsid w:val="000D0C38"/>
    <w:rsid w:val="000D33D3"/>
    <w:rsid w:val="000D3551"/>
    <w:rsid w:val="000D43EC"/>
    <w:rsid w:val="000D6B04"/>
    <w:rsid w:val="000D71CB"/>
    <w:rsid w:val="000D78EE"/>
    <w:rsid w:val="000D7D11"/>
    <w:rsid w:val="000E3F78"/>
    <w:rsid w:val="000E45EE"/>
    <w:rsid w:val="000E67C9"/>
    <w:rsid w:val="000E78CA"/>
    <w:rsid w:val="000F093F"/>
    <w:rsid w:val="000F1C6E"/>
    <w:rsid w:val="000F3F69"/>
    <w:rsid w:val="0010021A"/>
    <w:rsid w:val="001018FA"/>
    <w:rsid w:val="00106C2B"/>
    <w:rsid w:val="0011036C"/>
    <w:rsid w:val="0011362B"/>
    <w:rsid w:val="00114B0F"/>
    <w:rsid w:val="00115711"/>
    <w:rsid w:val="0011690F"/>
    <w:rsid w:val="0011774F"/>
    <w:rsid w:val="00121948"/>
    <w:rsid w:val="00124488"/>
    <w:rsid w:val="001245BF"/>
    <w:rsid w:val="001267E6"/>
    <w:rsid w:val="00126C15"/>
    <w:rsid w:val="001324C1"/>
    <w:rsid w:val="001350AB"/>
    <w:rsid w:val="001472AA"/>
    <w:rsid w:val="0014754C"/>
    <w:rsid w:val="00152071"/>
    <w:rsid w:val="00152E2D"/>
    <w:rsid w:val="001546FA"/>
    <w:rsid w:val="00154850"/>
    <w:rsid w:val="0015742A"/>
    <w:rsid w:val="00161B00"/>
    <w:rsid w:val="001632C5"/>
    <w:rsid w:val="001646E3"/>
    <w:rsid w:val="0016513A"/>
    <w:rsid w:val="00166399"/>
    <w:rsid w:val="00170244"/>
    <w:rsid w:val="00172A3C"/>
    <w:rsid w:val="001762AB"/>
    <w:rsid w:val="0017660B"/>
    <w:rsid w:val="00180503"/>
    <w:rsid w:val="00180E1E"/>
    <w:rsid w:val="00185175"/>
    <w:rsid w:val="001851A4"/>
    <w:rsid w:val="00185880"/>
    <w:rsid w:val="001A00C3"/>
    <w:rsid w:val="001A18AA"/>
    <w:rsid w:val="001A18EA"/>
    <w:rsid w:val="001A5377"/>
    <w:rsid w:val="001B0A32"/>
    <w:rsid w:val="001B1BF9"/>
    <w:rsid w:val="001B40DE"/>
    <w:rsid w:val="001B52EF"/>
    <w:rsid w:val="001C0A4D"/>
    <w:rsid w:val="001C4219"/>
    <w:rsid w:val="001C7BD9"/>
    <w:rsid w:val="001D040B"/>
    <w:rsid w:val="001D2EF8"/>
    <w:rsid w:val="001D2F31"/>
    <w:rsid w:val="001D513B"/>
    <w:rsid w:val="001D52EB"/>
    <w:rsid w:val="001E072E"/>
    <w:rsid w:val="001E436E"/>
    <w:rsid w:val="001E4B36"/>
    <w:rsid w:val="001E5FDA"/>
    <w:rsid w:val="001E6332"/>
    <w:rsid w:val="001E6D81"/>
    <w:rsid w:val="001F1607"/>
    <w:rsid w:val="001F1696"/>
    <w:rsid w:val="001F7CB8"/>
    <w:rsid w:val="00203459"/>
    <w:rsid w:val="0020509C"/>
    <w:rsid w:val="00220E8F"/>
    <w:rsid w:val="00222712"/>
    <w:rsid w:val="00222B0C"/>
    <w:rsid w:val="00223EB9"/>
    <w:rsid w:val="00224F7F"/>
    <w:rsid w:val="002264EB"/>
    <w:rsid w:val="00226DEC"/>
    <w:rsid w:val="00230C63"/>
    <w:rsid w:val="00236F2B"/>
    <w:rsid w:val="00242C82"/>
    <w:rsid w:val="0024699D"/>
    <w:rsid w:val="002544AB"/>
    <w:rsid w:val="00254780"/>
    <w:rsid w:val="00255272"/>
    <w:rsid w:val="00256AAA"/>
    <w:rsid w:val="00257256"/>
    <w:rsid w:val="00257DFD"/>
    <w:rsid w:val="00265FB3"/>
    <w:rsid w:val="0026614F"/>
    <w:rsid w:val="002727B1"/>
    <w:rsid w:val="002748A5"/>
    <w:rsid w:val="002808C7"/>
    <w:rsid w:val="00280B33"/>
    <w:rsid w:val="0028388B"/>
    <w:rsid w:val="00285078"/>
    <w:rsid w:val="00285E6A"/>
    <w:rsid w:val="00294FCA"/>
    <w:rsid w:val="00295F6F"/>
    <w:rsid w:val="00296024"/>
    <w:rsid w:val="002A00AF"/>
    <w:rsid w:val="002A07B7"/>
    <w:rsid w:val="002A26F9"/>
    <w:rsid w:val="002A5D39"/>
    <w:rsid w:val="002B130F"/>
    <w:rsid w:val="002B2028"/>
    <w:rsid w:val="002B365F"/>
    <w:rsid w:val="002B40EC"/>
    <w:rsid w:val="002B7BFB"/>
    <w:rsid w:val="002C3287"/>
    <w:rsid w:val="002C757E"/>
    <w:rsid w:val="002D2536"/>
    <w:rsid w:val="002D2B0B"/>
    <w:rsid w:val="002D2BB4"/>
    <w:rsid w:val="002D2D60"/>
    <w:rsid w:val="002D3836"/>
    <w:rsid w:val="002D46E1"/>
    <w:rsid w:val="002D47EB"/>
    <w:rsid w:val="002D5559"/>
    <w:rsid w:val="002D60F7"/>
    <w:rsid w:val="002D6708"/>
    <w:rsid w:val="002E0A78"/>
    <w:rsid w:val="002E3019"/>
    <w:rsid w:val="002E3069"/>
    <w:rsid w:val="002E3518"/>
    <w:rsid w:val="002F2AC5"/>
    <w:rsid w:val="002F2D7E"/>
    <w:rsid w:val="002F35F3"/>
    <w:rsid w:val="002F3E85"/>
    <w:rsid w:val="0030070B"/>
    <w:rsid w:val="00300A15"/>
    <w:rsid w:val="00300E8B"/>
    <w:rsid w:val="00303BD0"/>
    <w:rsid w:val="00306001"/>
    <w:rsid w:val="00310D69"/>
    <w:rsid w:val="00317EBC"/>
    <w:rsid w:val="00322C81"/>
    <w:rsid w:val="00324977"/>
    <w:rsid w:val="00324DBA"/>
    <w:rsid w:val="003265F2"/>
    <w:rsid w:val="00327049"/>
    <w:rsid w:val="00327BEE"/>
    <w:rsid w:val="00334879"/>
    <w:rsid w:val="0033783C"/>
    <w:rsid w:val="00337BED"/>
    <w:rsid w:val="00342B2D"/>
    <w:rsid w:val="0034322F"/>
    <w:rsid w:val="00345DE4"/>
    <w:rsid w:val="0035025E"/>
    <w:rsid w:val="003516E0"/>
    <w:rsid w:val="00363842"/>
    <w:rsid w:val="00386C82"/>
    <w:rsid w:val="0039160B"/>
    <w:rsid w:val="00392BF7"/>
    <w:rsid w:val="00392F84"/>
    <w:rsid w:val="00393433"/>
    <w:rsid w:val="00393B6C"/>
    <w:rsid w:val="0039457D"/>
    <w:rsid w:val="00397DF7"/>
    <w:rsid w:val="003A070B"/>
    <w:rsid w:val="003A3C64"/>
    <w:rsid w:val="003A67CB"/>
    <w:rsid w:val="003B0A5C"/>
    <w:rsid w:val="003B15DE"/>
    <w:rsid w:val="003B1EA5"/>
    <w:rsid w:val="003B3438"/>
    <w:rsid w:val="003B67A6"/>
    <w:rsid w:val="003B7D04"/>
    <w:rsid w:val="003C0C89"/>
    <w:rsid w:val="003C3F08"/>
    <w:rsid w:val="003C5A9F"/>
    <w:rsid w:val="003D0590"/>
    <w:rsid w:val="003D0C48"/>
    <w:rsid w:val="003D2F50"/>
    <w:rsid w:val="003E01DC"/>
    <w:rsid w:val="003E0771"/>
    <w:rsid w:val="003E352C"/>
    <w:rsid w:val="003E5718"/>
    <w:rsid w:val="003E5B06"/>
    <w:rsid w:val="003F04D0"/>
    <w:rsid w:val="003F3DDE"/>
    <w:rsid w:val="003F4D4D"/>
    <w:rsid w:val="003F7212"/>
    <w:rsid w:val="003F746D"/>
    <w:rsid w:val="003F766A"/>
    <w:rsid w:val="0040005C"/>
    <w:rsid w:val="0040134A"/>
    <w:rsid w:val="004014AD"/>
    <w:rsid w:val="00401C16"/>
    <w:rsid w:val="004048CA"/>
    <w:rsid w:val="004058C2"/>
    <w:rsid w:val="00406A8F"/>
    <w:rsid w:val="00411843"/>
    <w:rsid w:val="00412DB2"/>
    <w:rsid w:val="0041371A"/>
    <w:rsid w:val="00413D8A"/>
    <w:rsid w:val="0041615B"/>
    <w:rsid w:val="00416368"/>
    <w:rsid w:val="00417348"/>
    <w:rsid w:val="0042073F"/>
    <w:rsid w:val="00420D93"/>
    <w:rsid w:val="004251B6"/>
    <w:rsid w:val="0042657D"/>
    <w:rsid w:val="0043171D"/>
    <w:rsid w:val="00431BC7"/>
    <w:rsid w:val="004328BA"/>
    <w:rsid w:val="00432B63"/>
    <w:rsid w:val="00433BCB"/>
    <w:rsid w:val="0043448A"/>
    <w:rsid w:val="00434612"/>
    <w:rsid w:val="00434AC1"/>
    <w:rsid w:val="004356FA"/>
    <w:rsid w:val="00437875"/>
    <w:rsid w:val="00440C14"/>
    <w:rsid w:val="00441AA9"/>
    <w:rsid w:val="0044438C"/>
    <w:rsid w:val="0044674E"/>
    <w:rsid w:val="004546E7"/>
    <w:rsid w:val="00454DA2"/>
    <w:rsid w:val="00454DC0"/>
    <w:rsid w:val="00460BB4"/>
    <w:rsid w:val="00464940"/>
    <w:rsid w:val="004679A0"/>
    <w:rsid w:val="00470842"/>
    <w:rsid w:val="00471D7A"/>
    <w:rsid w:val="0047246F"/>
    <w:rsid w:val="00473A03"/>
    <w:rsid w:val="00476363"/>
    <w:rsid w:val="004820B4"/>
    <w:rsid w:val="00482BF1"/>
    <w:rsid w:val="0048551C"/>
    <w:rsid w:val="00486C9D"/>
    <w:rsid w:val="00487A8F"/>
    <w:rsid w:val="00491268"/>
    <w:rsid w:val="00491BC0"/>
    <w:rsid w:val="00492BB0"/>
    <w:rsid w:val="00493A7E"/>
    <w:rsid w:val="00494D59"/>
    <w:rsid w:val="00496CFA"/>
    <w:rsid w:val="004A20B4"/>
    <w:rsid w:val="004A7B71"/>
    <w:rsid w:val="004B040F"/>
    <w:rsid w:val="004B102D"/>
    <w:rsid w:val="004B18CE"/>
    <w:rsid w:val="004B3280"/>
    <w:rsid w:val="004B5E8F"/>
    <w:rsid w:val="004B6106"/>
    <w:rsid w:val="004B6FC6"/>
    <w:rsid w:val="004C1D87"/>
    <w:rsid w:val="004C5124"/>
    <w:rsid w:val="004C6D39"/>
    <w:rsid w:val="004C7CE2"/>
    <w:rsid w:val="004D0266"/>
    <w:rsid w:val="004D2D87"/>
    <w:rsid w:val="004E103E"/>
    <w:rsid w:val="004E5E84"/>
    <w:rsid w:val="004E6188"/>
    <w:rsid w:val="004F083B"/>
    <w:rsid w:val="004F37D2"/>
    <w:rsid w:val="004F4E26"/>
    <w:rsid w:val="004F5145"/>
    <w:rsid w:val="004F7222"/>
    <w:rsid w:val="0050475C"/>
    <w:rsid w:val="00513CF0"/>
    <w:rsid w:val="005156A8"/>
    <w:rsid w:val="00515917"/>
    <w:rsid w:val="005165B3"/>
    <w:rsid w:val="00516D5A"/>
    <w:rsid w:val="0051745E"/>
    <w:rsid w:val="00521D26"/>
    <w:rsid w:val="005275AF"/>
    <w:rsid w:val="00530553"/>
    <w:rsid w:val="00532FA7"/>
    <w:rsid w:val="00535EEC"/>
    <w:rsid w:val="00540F2A"/>
    <w:rsid w:val="005410C4"/>
    <w:rsid w:val="00541C94"/>
    <w:rsid w:val="00542A4F"/>
    <w:rsid w:val="005436FA"/>
    <w:rsid w:val="00543A20"/>
    <w:rsid w:val="00543F78"/>
    <w:rsid w:val="005462C2"/>
    <w:rsid w:val="00546E84"/>
    <w:rsid w:val="0055272B"/>
    <w:rsid w:val="00561B41"/>
    <w:rsid w:val="005622EF"/>
    <w:rsid w:val="00562520"/>
    <w:rsid w:val="005628E4"/>
    <w:rsid w:val="00564293"/>
    <w:rsid w:val="00564312"/>
    <w:rsid w:val="00565397"/>
    <w:rsid w:val="00566CC2"/>
    <w:rsid w:val="005704E4"/>
    <w:rsid w:val="00571DB5"/>
    <w:rsid w:val="0057239F"/>
    <w:rsid w:val="00575EE3"/>
    <w:rsid w:val="00580E8B"/>
    <w:rsid w:val="005847AD"/>
    <w:rsid w:val="00584B7C"/>
    <w:rsid w:val="00587B71"/>
    <w:rsid w:val="00587EC7"/>
    <w:rsid w:val="005904A2"/>
    <w:rsid w:val="00592DB4"/>
    <w:rsid w:val="005940A8"/>
    <w:rsid w:val="0059464F"/>
    <w:rsid w:val="005979D3"/>
    <w:rsid w:val="005A0303"/>
    <w:rsid w:val="005A45B8"/>
    <w:rsid w:val="005A73FC"/>
    <w:rsid w:val="005A7FB3"/>
    <w:rsid w:val="005B052D"/>
    <w:rsid w:val="005B1281"/>
    <w:rsid w:val="005B76C4"/>
    <w:rsid w:val="005C0A06"/>
    <w:rsid w:val="005C0F85"/>
    <w:rsid w:val="005C6679"/>
    <w:rsid w:val="005D04C9"/>
    <w:rsid w:val="005D0D41"/>
    <w:rsid w:val="005D112D"/>
    <w:rsid w:val="005D3005"/>
    <w:rsid w:val="005D3F18"/>
    <w:rsid w:val="005D6F49"/>
    <w:rsid w:val="005E053A"/>
    <w:rsid w:val="005E0C06"/>
    <w:rsid w:val="005E0DFD"/>
    <w:rsid w:val="005E2051"/>
    <w:rsid w:val="005E4988"/>
    <w:rsid w:val="005E56F3"/>
    <w:rsid w:val="005E7D50"/>
    <w:rsid w:val="005F04D1"/>
    <w:rsid w:val="005F1DA3"/>
    <w:rsid w:val="005F39A3"/>
    <w:rsid w:val="005F4406"/>
    <w:rsid w:val="00601477"/>
    <w:rsid w:val="006022AA"/>
    <w:rsid w:val="00602BBB"/>
    <w:rsid w:val="00604349"/>
    <w:rsid w:val="00610C42"/>
    <w:rsid w:val="00610F1D"/>
    <w:rsid w:val="00611254"/>
    <w:rsid w:val="00615EFA"/>
    <w:rsid w:val="00616E20"/>
    <w:rsid w:val="006171B2"/>
    <w:rsid w:val="00617FA6"/>
    <w:rsid w:val="00621349"/>
    <w:rsid w:val="0062149D"/>
    <w:rsid w:val="00621F90"/>
    <w:rsid w:val="00622581"/>
    <w:rsid w:val="00623AC2"/>
    <w:rsid w:val="00623EA3"/>
    <w:rsid w:val="00623EEC"/>
    <w:rsid w:val="00632AE6"/>
    <w:rsid w:val="00634106"/>
    <w:rsid w:val="00634378"/>
    <w:rsid w:val="00635D74"/>
    <w:rsid w:val="00640B53"/>
    <w:rsid w:val="006416BE"/>
    <w:rsid w:val="00642E6F"/>
    <w:rsid w:val="00644BD2"/>
    <w:rsid w:val="006462A6"/>
    <w:rsid w:val="00650449"/>
    <w:rsid w:val="006566BA"/>
    <w:rsid w:val="00656754"/>
    <w:rsid w:val="006623C6"/>
    <w:rsid w:val="0066482B"/>
    <w:rsid w:val="00665757"/>
    <w:rsid w:val="0067525C"/>
    <w:rsid w:val="00677C43"/>
    <w:rsid w:val="00686CBE"/>
    <w:rsid w:val="00691440"/>
    <w:rsid w:val="0069235C"/>
    <w:rsid w:val="006931D1"/>
    <w:rsid w:val="00693290"/>
    <w:rsid w:val="006952DE"/>
    <w:rsid w:val="00697B99"/>
    <w:rsid w:val="006A1099"/>
    <w:rsid w:val="006A4642"/>
    <w:rsid w:val="006A4829"/>
    <w:rsid w:val="006A6957"/>
    <w:rsid w:val="006A6B00"/>
    <w:rsid w:val="006B2C32"/>
    <w:rsid w:val="006B4920"/>
    <w:rsid w:val="006B512F"/>
    <w:rsid w:val="006B6547"/>
    <w:rsid w:val="006B73EE"/>
    <w:rsid w:val="006C13CF"/>
    <w:rsid w:val="006C528F"/>
    <w:rsid w:val="006C5399"/>
    <w:rsid w:val="006C763F"/>
    <w:rsid w:val="006C7A31"/>
    <w:rsid w:val="006D4789"/>
    <w:rsid w:val="006D7607"/>
    <w:rsid w:val="006E1098"/>
    <w:rsid w:val="006E302B"/>
    <w:rsid w:val="006E3432"/>
    <w:rsid w:val="006F3BEC"/>
    <w:rsid w:val="006F4576"/>
    <w:rsid w:val="006F5CD3"/>
    <w:rsid w:val="006F5CDC"/>
    <w:rsid w:val="006F69A7"/>
    <w:rsid w:val="006F766F"/>
    <w:rsid w:val="00702C8D"/>
    <w:rsid w:val="007038E2"/>
    <w:rsid w:val="00703ED2"/>
    <w:rsid w:val="00713230"/>
    <w:rsid w:val="0071457C"/>
    <w:rsid w:val="00715C0A"/>
    <w:rsid w:val="00716138"/>
    <w:rsid w:val="007207F6"/>
    <w:rsid w:val="00722778"/>
    <w:rsid w:val="007234E8"/>
    <w:rsid w:val="0072563D"/>
    <w:rsid w:val="00732C83"/>
    <w:rsid w:val="00733496"/>
    <w:rsid w:val="0073429B"/>
    <w:rsid w:val="007361DF"/>
    <w:rsid w:val="00736B65"/>
    <w:rsid w:val="00740821"/>
    <w:rsid w:val="007409CF"/>
    <w:rsid w:val="00742D41"/>
    <w:rsid w:val="007435F8"/>
    <w:rsid w:val="0074449A"/>
    <w:rsid w:val="007479F8"/>
    <w:rsid w:val="00750065"/>
    <w:rsid w:val="00750237"/>
    <w:rsid w:val="007523AB"/>
    <w:rsid w:val="007624BF"/>
    <w:rsid w:val="00763AE2"/>
    <w:rsid w:val="00767CE0"/>
    <w:rsid w:val="007737B1"/>
    <w:rsid w:val="00775500"/>
    <w:rsid w:val="0078078B"/>
    <w:rsid w:val="007819EA"/>
    <w:rsid w:val="007823ED"/>
    <w:rsid w:val="00782C34"/>
    <w:rsid w:val="007849BA"/>
    <w:rsid w:val="00784D07"/>
    <w:rsid w:val="00787A1D"/>
    <w:rsid w:val="00787BAE"/>
    <w:rsid w:val="007905EC"/>
    <w:rsid w:val="00790E40"/>
    <w:rsid w:val="00791E4D"/>
    <w:rsid w:val="00791F05"/>
    <w:rsid w:val="007924A9"/>
    <w:rsid w:val="0079270C"/>
    <w:rsid w:val="00792FF0"/>
    <w:rsid w:val="00795969"/>
    <w:rsid w:val="00795B5C"/>
    <w:rsid w:val="00796511"/>
    <w:rsid w:val="00797A6B"/>
    <w:rsid w:val="00797E67"/>
    <w:rsid w:val="007A44A0"/>
    <w:rsid w:val="007A47B9"/>
    <w:rsid w:val="007A7269"/>
    <w:rsid w:val="007A7725"/>
    <w:rsid w:val="007B0D86"/>
    <w:rsid w:val="007B0E0D"/>
    <w:rsid w:val="007B38EF"/>
    <w:rsid w:val="007B3C89"/>
    <w:rsid w:val="007B4133"/>
    <w:rsid w:val="007B5C59"/>
    <w:rsid w:val="007C3483"/>
    <w:rsid w:val="007C5512"/>
    <w:rsid w:val="007C55ED"/>
    <w:rsid w:val="007C70C9"/>
    <w:rsid w:val="007D03AF"/>
    <w:rsid w:val="007D0984"/>
    <w:rsid w:val="007D1EEA"/>
    <w:rsid w:val="007D20BA"/>
    <w:rsid w:val="007D3814"/>
    <w:rsid w:val="007D5906"/>
    <w:rsid w:val="007D5CE4"/>
    <w:rsid w:val="007E09D1"/>
    <w:rsid w:val="007E0C14"/>
    <w:rsid w:val="007E26ED"/>
    <w:rsid w:val="007E5667"/>
    <w:rsid w:val="007E6DCC"/>
    <w:rsid w:val="007E7ABB"/>
    <w:rsid w:val="007E7E42"/>
    <w:rsid w:val="007F03B5"/>
    <w:rsid w:val="007F0EE3"/>
    <w:rsid w:val="007F2E3D"/>
    <w:rsid w:val="007F3517"/>
    <w:rsid w:val="007F7334"/>
    <w:rsid w:val="007F7DF1"/>
    <w:rsid w:val="00805860"/>
    <w:rsid w:val="00806A32"/>
    <w:rsid w:val="00806D93"/>
    <w:rsid w:val="008078A7"/>
    <w:rsid w:val="00811127"/>
    <w:rsid w:val="00811AC8"/>
    <w:rsid w:val="008130F0"/>
    <w:rsid w:val="0081442A"/>
    <w:rsid w:val="00815BE6"/>
    <w:rsid w:val="0081602A"/>
    <w:rsid w:val="00820AF7"/>
    <w:rsid w:val="0082275D"/>
    <w:rsid w:val="0082462A"/>
    <w:rsid w:val="00826E0B"/>
    <w:rsid w:val="00833E4E"/>
    <w:rsid w:val="008347CB"/>
    <w:rsid w:val="00834C26"/>
    <w:rsid w:val="00842D23"/>
    <w:rsid w:val="008452A9"/>
    <w:rsid w:val="00845729"/>
    <w:rsid w:val="0085533F"/>
    <w:rsid w:val="00855E28"/>
    <w:rsid w:val="0085612E"/>
    <w:rsid w:val="00857033"/>
    <w:rsid w:val="00860BAC"/>
    <w:rsid w:val="00863031"/>
    <w:rsid w:val="0086522D"/>
    <w:rsid w:val="008679CA"/>
    <w:rsid w:val="00870311"/>
    <w:rsid w:val="00873B92"/>
    <w:rsid w:val="008753CF"/>
    <w:rsid w:val="00876C45"/>
    <w:rsid w:val="00876E9E"/>
    <w:rsid w:val="00881282"/>
    <w:rsid w:val="00887882"/>
    <w:rsid w:val="008942B0"/>
    <w:rsid w:val="00895EE7"/>
    <w:rsid w:val="008962EB"/>
    <w:rsid w:val="0089641D"/>
    <w:rsid w:val="008A1AA9"/>
    <w:rsid w:val="008A6250"/>
    <w:rsid w:val="008B1606"/>
    <w:rsid w:val="008B23FE"/>
    <w:rsid w:val="008B39F8"/>
    <w:rsid w:val="008B40B0"/>
    <w:rsid w:val="008C09CE"/>
    <w:rsid w:val="008C1B13"/>
    <w:rsid w:val="008C45CE"/>
    <w:rsid w:val="008C6418"/>
    <w:rsid w:val="008C7458"/>
    <w:rsid w:val="008D0836"/>
    <w:rsid w:val="008D1D9C"/>
    <w:rsid w:val="008D2B65"/>
    <w:rsid w:val="008D36D0"/>
    <w:rsid w:val="008D46D3"/>
    <w:rsid w:val="008D51A8"/>
    <w:rsid w:val="008D7198"/>
    <w:rsid w:val="008E1EBD"/>
    <w:rsid w:val="008E2A06"/>
    <w:rsid w:val="008E2AF2"/>
    <w:rsid w:val="008E4DBD"/>
    <w:rsid w:val="008E52C2"/>
    <w:rsid w:val="008E7B95"/>
    <w:rsid w:val="008E7CB1"/>
    <w:rsid w:val="008E7FB2"/>
    <w:rsid w:val="008F6A88"/>
    <w:rsid w:val="00901B6E"/>
    <w:rsid w:val="00902D3A"/>
    <w:rsid w:val="0090564E"/>
    <w:rsid w:val="00907E6D"/>
    <w:rsid w:val="00910E70"/>
    <w:rsid w:val="00910F0E"/>
    <w:rsid w:val="00911C1C"/>
    <w:rsid w:val="00920440"/>
    <w:rsid w:val="009206DB"/>
    <w:rsid w:val="00920D7A"/>
    <w:rsid w:val="00921621"/>
    <w:rsid w:val="00922F2A"/>
    <w:rsid w:val="009331A6"/>
    <w:rsid w:val="00933995"/>
    <w:rsid w:val="009348A2"/>
    <w:rsid w:val="00935C1D"/>
    <w:rsid w:val="00941F7D"/>
    <w:rsid w:val="0094302E"/>
    <w:rsid w:val="00945D2B"/>
    <w:rsid w:val="00946AE9"/>
    <w:rsid w:val="00950617"/>
    <w:rsid w:val="009512E1"/>
    <w:rsid w:val="00951481"/>
    <w:rsid w:val="009526EE"/>
    <w:rsid w:val="00953C1D"/>
    <w:rsid w:val="00956B67"/>
    <w:rsid w:val="00957959"/>
    <w:rsid w:val="00957A3C"/>
    <w:rsid w:val="00957CC3"/>
    <w:rsid w:val="00961E34"/>
    <w:rsid w:val="0096243D"/>
    <w:rsid w:val="0096579E"/>
    <w:rsid w:val="009705A7"/>
    <w:rsid w:val="00972292"/>
    <w:rsid w:val="00974702"/>
    <w:rsid w:val="00975DE4"/>
    <w:rsid w:val="0097656A"/>
    <w:rsid w:val="00977148"/>
    <w:rsid w:val="00981C43"/>
    <w:rsid w:val="009837DB"/>
    <w:rsid w:val="00983987"/>
    <w:rsid w:val="00983E5A"/>
    <w:rsid w:val="00984D00"/>
    <w:rsid w:val="00984F59"/>
    <w:rsid w:val="009876A3"/>
    <w:rsid w:val="009917E0"/>
    <w:rsid w:val="00996C0E"/>
    <w:rsid w:val="00996C1F"/>
    <w:rsid w:val="00997C7B"/>
    <w:rsid w:val="009A08DC"/>
    <w:rsid w:val="009A616D"/>
    <w:rsid w:val="009A7873"/>
    <w:rsid w:val="009B17A8"/>
    <w:rsid w:val="009B18AE"/>
    <w:rsid w:val="009B2B08"/>
    <w:rsid w:val="009B3394"/>
    <w:rsid w:val="009B465E"/>
    <w:rsid w:val="009B7C60"/>
    <w:rsid w:val="009C2C07"/>
    <w:rsid w:val="009C4496"/>
    <w:rsid w:val="009C4A8C"/>
    <w:rsid w:val="009C4E9E"/>
    <w:rsid w:val="009C552D"/>
    <w:rsid w:val="009C576D"/>
    <w:rsid w:val="009C6359"/>
    <w:rsid w:val="009D0C4A"/>
    <w:rsid w:val="009D16C6"/>
    <w:rsid w:val="009D2EDF"/>
    <w:rsid w:val="009D43FD"/>
    <w:rsid w:val="009D6CC6"/>
    <w:rsid w:val="009E17C5"/>
    <w:rsid w:val="009E1DAC"/>
    <w:rsid w:val="009E2B00"/>
    <w:rsid w:val="009E3850"/>
    <w:rsid w:val="009E4F74"/>
    <w:rsid w:val="009E5F7D"/>
    <w:rsid w:val="009E6144"/>
    <w:rsid w:val="009F0A76"/>
    <w:rsid w:val="009F7464"/>
    <w:rsid w:val="00A00180"/>
    <w:rsid w:val="00A015DC"/>
    <w:rsid w:val="00A022D7"/>
    <w:rsid w:val="00A044B8"/>
    <w:rsid w:val="00A06C1F"/>
    <w:rsid w:val="00A06ECD"/>
    <w:rsid w:val="00A20AE4"/>
    <w:rsid w:val="00A21C76"/>
    <w:rsid w:val="00A244E7"/>
    <w:rsid w:val="00A24617"/>
    <w:rsid w:val="00A26023"/>
    <w:rsid w:val="00A303F0"/>
    <w:rsid w:val="00A32186"/>
    <w:rsid w:val="00A32313"/>
    <w:rsid w:val="00A32F08"/>
    <w:rsid w:val="00A35D24"/>
    <w:rsid w:val="00A4325D"/>
    <w:rsid w:val="00A441FA"/>
    <w:rsid w:val="00A44FA5"/>
    <w:rsid w:val="00A4526F"/>
    <w:rsid w:val="00A459CB"/>
    <w:rsid w:val="00A50811"/>
    <w:rsid w:val="00A51DE1"/>
    <w:rsid w:val="00A53F4E"/>
    <w:rsid w:val="00A54C3D"/>
    <w:rsid w:val="00A557F2"/>
    <w:rsid w:val="00A559F0"/>
    <w:rsid w:val="00A57911"/>
    <w:rsid w:val="00A6058C"/>
    <w:rsid w:val="00A6151E"/>
    <w:rsid w:val="00A61934"/>
    <w:rsid w:val="00A64779"/>
    <w:rsid w:val="00A64B07"/>
    <w:rsid w:val="00A651A0"/>
    <w:rsid w:val="00A67C90"/>
    <w:rsid w:val="00A67F91"/>
    <w:rsid w:val="00A716FE"/>
    <w:rsid w:val="00A71858"/>
    <w:rsid w:val="00A73B32"/>
    <w:rsid w:val="00A748EC"/>
    <w:rsid w:val="00A7492F"/>
    <w:rsid w:val="00A76B8C"/>
    <w:rsid w:val="00A80C8E"/>
    <w:rsid w:val="00A83C2E"/>
    <w:rsid w:val="00A87757"/>
    <w:rsid w:val="00A93E99"/>
    <w:rsid w:val="00A94DAF"/>
    <w:rsid w:val="00A95CA0"/>
    <w:rsid w:val="00AA0973"/>
    <w:rsid w:val="00AA1013"/>
    <w:rsid w:val="00AA257E"/>
    <w:rsid w:val="00AA3D95"/>
    <w:rsid w:val="00AA4A3A"/>
    <w:rsid w:val="00AB216C"/>
    <w:rsid w:val="00AB3B6C"/>
    <w:rsid w:val="00AB4C33"/>
    <w:rsid w:val="00AC071D"/>
    <w:rsid w:val="00AC24BB"/>
    <w:rsid w:val="00AC2D98"/>
    <w:rsid w:val="00AC5AA2"/>
    <w:rsid w:val="00AC5ABD"/>
    <w:rsid w:val="00AD15FB"/>
    <w:rsid w:val="00AD298C"/>
    <w:rsid w:val="00AD694A"/>
    <w:rsid w:val="00AD78D0"/>
    <w:rsid w:val="00AE2774"/>
    <w:rsid w:val="00AE285C"/>
    <w:rsid w:val="00AE426E"/>
    <w:rsid w:val="00AE5238"/>
    <w:rsid w:val="00AE6614"/>
    <w:rsid w:val="00AE7CDB"/>
    <w:rsid w:val="00AE7E33"/>
    <w:rsid w:val="00AF148E"/>
    <w:rsid w:val="00AF2E50"/>
    <w:rsid w:val="00AF5323"/>
    <w:rsid w:val="00B05CD0"/>
    <w:rsid w:val="00B05FEA"/>
    <w:rsid w:val="00B0614A"/>
    <w:rsid w:val="00B06280"/>
    <w:rsid w:val="00B07ACF"/>
    <w:rsid w:val="00B12345"/>
    <w:rsid w:val="00B22757"/>
    <w:rsid w:val="00B253D0"/>
    <w:rsid w:val="00B2769B"/>
    <w:rsid w:val="00B315D2"/>
    <w:rsid w:val="00B31718"/>
    <w:rsid w:val="00B318EE"/>
    <w:rsid w:val="00B375AC"/>
    <w:rsid w:val="00B46447"/>
    <w:rsid w:val="00B47095"/>
    <w:rsid w:val="00B52F64"/>
    <w:rsid w:val="00B56FC3"/>
    <w:rsid w:val="00B576A5"/>
    <w:rsid w:val="00B578E5"/>
    <w:rsid w:val="00B6136A"/>
    <w:rsid w:val="00B65B29"/>
    <w:rsid w:val="00B670AE"/>
    <w:rsid w:val="00B740F0"/>
    <w:rsid w:val="00B75DFA"/>
    <w:rsid w:val="00B8294A"/>
    <w:rsid w:val="00B8574F"/>
    <w:rsid w:val="00B94218"/>
    <w:rsid w:val="00B96228"/>
    <w:rsid w:val="00B97466"/>
    <w:rsid w:val="00B979CD"/>
    <w:rsid w:val="00BA4FE4"/>
    <w:rsid w:val="00BB3118"/>
    <w:rsid w:val="00BB7650"/>
    <w:rsid w:val="00BB7A37"/>
    <w:rsid w:val="00BB7A85"/>
    <w:rsid w:val="00BC0147"/>
    <w:rsid w:val="00BC0E11"/>
    <w:rsid w:val="00BC2004"/>
    <w:rsid w:val="00BC3CAE"/>
    <w:rsid w:val="00BC5A8B"/>
    <w:rsid w:val="00BC77B5"/>
    <w:rsid w:val="00BD0B21"/>
    <w:rsid w:val="00BD2034"/>
    <w:rsid w:val="00BD3883"/>
    <w:rsid w:val="00BD3D63"/>
    <w:rsid w:val="00BD527B"/>
    <w:rsid w:val="00BD549F"/>
    <w:rsid w:val="00BD732F"/>
    <w:rsid w:val="00BE1CF1"/>
    <w:rsid w:val="00BE3C8A"/>
    <w:rsid w:val="00BF1F04"/>
    <w:rsid w:val="00BF22DB"/>
    <w:rsid w:val="00BF3107"/>
    <w:rsid w:val="00BF46AD"/>
    <w:rsid w:val="00BF4C99"/>
    <w:rsid w:val="00BF552E"/>
    <w:rsid w:val="00BF64C2"/>
    <w:rsid w:val="00BF6595"/>
    <w:rsid w:val="00C00093"/>
    <w:rsid w:val="00C00347"/>
    <w:rsid w:val="00C036E2"/>
    <w:rsid w:val="00C03A0E"/>
    <w:rsid w:val="00C0790B"/>
    <w:rsid w:val="00C10A33"/>
    <w:rsid w:val="00C1271A"/>
    <w:rsid w:val="00C14851"/>
    <w:rsid w:val="00C14A1E"/>
    <w:rsid w:val="00C14E39"/>
    <w:rsid w:val="00C151AF"/>
    <w:rsid w:val="00C16845"/>
    <w:rsid w:val="00C16937"/>
    <w:rsid w:val="00C2014F"/>
    <w:rsid w:val="00C212A7"/>
    <w:rsid w:val="00C213A9"/>
    <w:rsid w:val="00C22504"/>
    <w:rsid w:val="00C249D9"/>
    <w:rsid w:val="00C2775D"/>
    <w:rsid w:val="00C33C10"/>
    <w:rsid w:val="00C34259"/>
    <w:rsid w:val="00C34A95"/>
    <w:rsid w:val="00C3525A"/>
    <w:rsid w:val="00C4181E"/>
    <w:rsid w:val="00C43175"/>
    <w:rsid w:val="00C45BCA"/>
    <w:rsid w:val="00C5062A"/>
    <w:rsid w:val="00C51B89"/>
    <w:rsid w:val="00C51D30"/>
    <w:rsid w:val="00C5267F"/>
    <w:rsid w:val="00C526BA"/>
    <w:rsid w:val="00C528E1"/>
    <w:rsid w:val="00C52F31"/>
    <w:rsid w:val="00C53827"/>
    <w:rsid w:val="00C5473D"/>
    <w:rsid w:val="00C62438"/>
    <w:rsid w:val="00C629F1"/>
    <w:rsid w:val="00C63591"/>
    <w:rsid w:val="00C65D1F"/>
    <w:rsid w:val="00C67CA9"/>
    <w:rsid w:val="00C74E7C"/>
    <w:rsid w:val="00C7694C"/>
    <w:rsid w:val="00C81EA7"/>
    <w:rsid w:val="00C825AE"/>
    <w:rsid w:val="00C85132"/>
    <w:rsid w:val="00C85FA6"/>
    <w:rsid w:val="00C87350"/>
    <w:rsid w:val="00C90AE3"/>
    <w:rsid w:val="00C915B1"/>
    <w:rsid w:val="00C93F02"/>
    <w:rsid w:val="00C97120"/>
    <w:rsid w:val="00C9719F"/>
    <w:rsid w:val="00CA00F3"/>
    <w:rsid w:val="00CA053B"/>
    <w:rsid w:val="00CA3ACC"/>
    <w:rsid w:val="00CA443E"/>
    <w:rsid w:val="00CA69B2"/>
    <w:rsid w:val="00CB16A4"/>
    <w:rsid w:val="00CB515A"/>
    <w:rsid w:val="00CB5F0D"/>
    <w:rsid w:val="00CB7A18"/>
    <w:rsid w:val="00CB7E44"/>
    <w:rsid w:val="00CC319D"/>
    <w:rsid w:val="00CC5BB2"/>
    <w:rsid w:val="00CD10CC"/>
    <w:rsid w:val="00CD2D85"/>
    <w:rsid w:val="00CD3669"/>
    <w:rsid w:val="00CD3919"/>
    <w:rsid w:val="00CE33F7"/>
    <w:rsid w:val="00CE3F02"/>
    <w:rsid w:val="00CE70D3"/>
    <w:rsid w:val="00CE7E1B"/>
    <w:rsid w:val="00CF15CE"/>
    <w:rsid w:val="00CF3584"/>
    <w:rsid w:val="00CF5FA5"/>
    <w:rsid w:val="00D003DA"/>
    <w:rsid w:val="00D00A02"/>
    <w:rsid w:val="00D03450"/>
    <w:rsid w:val="00D03582"/>
    <w:rsid w:val="00D05260"/>
    <w:rsid w:val="00D1035B"/>
    <w:rsid w:val="00D113A4"/>
    <w:rsid w:val="00D1308E"/>
    <w:rsid w:val="00D143D9"/>
    <w:rsid w:val="00D1676A"/>
    <w:rsid w:val="00D21BD6"/>
    <w:rsid w:val="00D2478E"/>
    <w:rsid w:val="00D30255"/>
    <w:rsid w:val="00D30A31"/>
    <w:rsid w:val="00D30AC6"/>
    <w:rsid w:val="00D331B5"/>
    <w:rsid w:val="00D33C61"/>
    <w:rsid w:val="00D35918"/>
    <w:rsid w:val="00D35C1E"/>
    <w:rsid w:val="00D3776A"/>
    <w:rsid w:val="00D37C23"/>
    <w:rsid w:val="00D40B00"/>
    <w:rsid w:val="00D4127B"/>
    <w:rsid w:val="00D42B8C"/>
    <w:rsid w:val="00D45E7A"/>
    <w:rsid w:val="00D47C37"/>
    <w:rsid w:val="00D514D8"/>
    <w:rsid w:val="00D523A5"/>
    <w:rsid w:val="00D573CE"/>
    <w:rsid w:val="00D623DF"/>
    <w:rsid w:val="00D62DB5"/>
    <w:rsid w:val="00D63E7A"/>
    <w:rsid w:val="00D76155"/>
    <w:rsid w:val="00D76FEF"/>
    <w:rsid w:val="00D77A2C"/>
    <w:rsid w:val="00D821DC"/>
    <w:rsid w:val="00D82A8E"/>
    <w:rsid w:val="00D836A3"/>
    <w:rsid w:val="00D87362"/>
    <w:rsid w:val="00D90696"/>
    <w:rsid w:val="00D90B8F"/>
    <w:rsid w:val="00D91898"/>
    <w:rsid w:val="00D92FCC"/>
    <w:rsid w:val="00D93264"/>
    <w:rsid w:val="00D94D61"/>
    <w:rsid w:val="00D965E0"/>
    <w:rsid w:val="00D97ECF"/>
    <w:rsid w:val="00DA08CA"/>
    <w:rsid w:val="00DA0A5F"/>
    <w:rsid w:val="00DA26EC"/>
    <w:rsid w:val="00DA344E"/>
    <w:rsid w:val="00DA3AFE"/>
    <w:rsid w:val="00DA4FAE"/>
    <w:rsid w:val="00DA5639"/>
    <w:rsid w:val="00DB1915"/>
    <w:rsid w:val="00DB2F9F"/>
    <w:rsid w:val="00DB63CC"/>
    <w:rsid w:val="00DB6CDA"/>
    <w:rsid w:val="00DC1C82"/>
    <w:rsid w:val="00DC291C"/>
    <w:rsid w:val="00DC2C52"/>
    <w:rsid w:val="00DC4B5A"/>
    <w:rsid w:val="00DD022E"/>
    <w:rsid w:val="00DD0D4E"/>
    <w:rsid w:val="00DD59E3"/>
    <w:rsid w:val="00DE215B"/>
    <w:rsid w:val="00DE216C"/>
    <w:rsid w:val="00DF066C"/>
    <w:rsid w:val="00DF101D"/>
    <w:rsid w:val="00DF4120"/>
    <w:rsid w:val="00DF4494"/>
    <w:rsid w:val="00DF4596"/>
    <w:rsid w:val="00DF4D48"/>
    <w:rsid w:val="00DF4F7B"/>
    <w:rsid w:val="00E00C8A"/>
    <w:rsid w:val="00E028A9"/>
    <w:rsid w:val="00E04661"/>
    <w:rsid w:val="00E07EE8"/>
    <w:rsid w:val="00E11703"/>
    <w:rsid w:val="00E14581"/>
    <w:rsid w:val="00E15EEE"/>
    <w:rsid w:val="00E17233"/>
    <w:rsid w:val="00E234B5"/>
    <w:rsid w:val="00E235B1"/>
    <w:rsid w:val="00E30B85"/>
    <w:rsid w:val="00E33A1D"/>
    <w:rsid w:val="00E400A2"/>
    <w:rsid w:val="00E43607"/>
    <w:rsid w:val="00E45934"/>
    <w:rsid w:val="00E46D72"/>
    <w:rsid w:val="00E5064B"/>
    <w:rsid w:val="00E50D76"/>
    <w:rsid w:val="00E55986"/>
    <w:rsid w:val="00E57B5E"/>
    <w:rsid w:val="00E6253D"/>
    <w:rsid w:val="00E65E92"/>
    <w:rsid w:val="00E66B6D"/>
    <w:rsid w:val="00E67430"/>
    <w:rsid w:val="00E73D40"/>
    <w:rsid w:val="00E755A5"/>
    <w:rsid w:val="00E776F1"/>
    <w:rsid w:val="00E81295"/>
    <w:rsid w:val="00E85887"/>
    <w:rsid w:val="00E860B5"/>
    <w:rsid w:val="00E901D1"/>
    <w:rsid w:val="00EA47B0"/>
    <w:rsid w:val="00EB0D54"/>
    <w:rsid w:val="00EB44AB"/>
    <w:rsid w:val="00EB47D0"/>
    <w:rsid w:val="00EC21AD"/>
    <w:rsid w:val="00EC5F62"/>
    <w:rsid w:val="00EC7BC3"/>
    <w:rsid w:val="00ED0588"/>
    <w:rsid w:val="00ED0BD4"/>
    <w:rsid w:val="00ED25E8"/>
    <w:rsid w:val="00ED3135"/>
    <w:rsid w:val="00ED4F9F"/>
    <w:rsid w:val="00EE09B5"/>
    <w:rsid w:val="00EE1D2E"/>
    <w:rsid w:val="00EE2B46"/>
    <w:rsid w:val="00EE3F92"/>
    <w:rsid w:val="00EE67FE"/>
    <w:rsid w:val="00EE7E1D"/>
    <w:rsid w:val="00EF1FC6"/>
    <w:rsid w:val="00EF1FC9"/>
    <w:rsid w:val="00EF58A1"/>
    <w:rsid w:val="00EF594E"/>
    <w:rsid w:val="00F01579"/>
    <w:rsid w:val="00F034B4"/>
    <w:rsid w:val="00F04FAE"/>
    <w:rsid w:val="00F06D51"/>
    <w:rsid w:val="00F115FF"/>
    <w:rsid w:val="00F154A4"/>
    <w:rsid w:val="00F15610"/>
    <w:rsid w:val="00F16D53"/>
    <w:rsid w:val="00F2235A"/>
    <w:rsid w:val="00F239BC"/>
    <w:rsid w:val="00F2407E"/>
    <w:rsid w:val="00F2549F"/>
    <w:rsid w:val="00F2575A"/>
    <w:rsid w:val="00F25E00"/>
    <w:rsid w:val="00F277F9"/>
    <w:rsid w:val="00F32E09"/>
    <w:rsid w:val="00F33C3B"/>
    <w:rsid w:val="00F348D2"/>
    <w:rsid w:val="00F352F2"/>
    <w:rsid w:val="00F35600"/>
    <w:rsid w:val="00F367A4"/>
    <w:rsid w:val="00F43A21"/>
    <w:rsid w:val="00F46152"/>
    <w:rsid w:val="00F472A1"/>
    <w:rsid w:val="00F548E4"/>
    <w:rsid w:val="00F55287"/>
    <w:rsid w:val="00F567DA"/>
    <w:rsid w:val="00F5786D"/>
    <w:rsid w:val="00F57DF2"/>
    <w:rsid w:val="00F60208"/>
    <w:rsid w:val="00F637BE"/>
    <w:rsid w:val="00F705B7"/>
    <w:rsid w:val="00F73583"/>
    <w:rsid w:val="00F73890"/>
    <w:rsid w:val="00F773F0"/>
    <w:rsid w:val="00F826A8"/>
    <w:rsid w:val="00F84AC4"/>
    <w:rsid w:val="00F86E2F"/>
    <w:rsid w:val="00F87C29"/>
    <w:rsid w:val="00F934B2"/>
    <w:rsid w:val="00F9393A"/>
    <w:rsid w:val="00F9559B"/>
    <w:rsid w:val="00F956AD"/>
    <w:rsid w:val="00FA0076"/>
    <w:rsid w:val="00FA00D2"/>
    <w:rsid w:val="00FA105E"/>
    <w:rsid w:val="00FA1C2E"/>
    <w:rsid w:val="00FB05DE"/>
    <w:rsid w:val="00FB24D2"/>
    <w:rsid w:val="00FB25CC"/>
    <w:rsid w:val="00FB5128"/>
    <w:rsid w:val="00FB56C9"/>
    <w:rsid w:val="00FC177B"/>
    <w:rsid w:val="00FC2BA2"/>
    <w:rsid w:val="00FD2C75"/>
    <w:rsid w:val="00FD42EE"/>
    <w:rsid w:val="00FD483C"/>
    <w:rsid w:val="00FD517F"/>
    <w:rsid w:val="00FD5DF0"/>
    <w:rsid w:val="00FD7768"/>
    <w:rsid w:val="00FE32DA"/>
    <w:rsid w:val="00FE3653"/>
    <w:rsid w:val="00FE4151"/>
    <w:rsid w:val="00FF2DDE"/>
    <w:rsid w:val="00FF3497"/>
    <w:rsid w:val="00FF4701"/>
    <w:rsid w:val="00FF5F70"/>
    <w:rsid w:val="00FF72F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7DB8E7"/>
  <w15:docId w15:val="{76E5A3D7-DC99-41FF-BD87-D76BB2A24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uiPriority="99"/>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99"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
    <w:name w:val="Normal"/>
    <w:qFormat/>
    <w:rsid w:val="00E00C8A"/>
    <w:pPr>
      <w:spacing w:after="120"/>
      <w:jc w:val="both"/>
    </w:pPr>
    <w:rPr>
      <w:rFonts w:ascii="Garamond" w:hAnsi="Garamond" w:cs="Arial"/>
      <w:sz w:val="24"/>
      <w:szCs w:val="24"/>
    </w:rPr>
  </w:style>
  <w:style w:type="paragraph" w:styleId="Cmsor1">
    <w:name w:val="heading 1"/>
    <w:aliases w:val="Numbered - 1,intoduction"/>
    <w:basedOn w:val="Norml"/>
    <w:next w:val="Norml"/>
    <w:link w:val="Cmsor1Char"/>
    <w:autoRedefine/>
    <w:uiPriority w:val="99"/>
    <w:qFormat/>
    <w:rsid w:val="00EE2B46"/>
    <w:pPr>
      <w:keepNext/>
      <w:numPr>
        <w:numId w:val="1"/>
      </w:numPr>
      <w:spacing w:before="480" w:after="480"/>
      <w:outlineLvl w:val="0"/>
    </w:pPr>
    <w:rPr>
      <w:b/>
      <w:bCs/>
      <w:kern w:val="32"/>
      <w:sz w:val="40"/>
      <w:szCs w:val="32"/>
    </w:rPr>
  </w:style>
  <w:style w:type="paragraph" w:styleId="Cmsor2">
    <w:name w:val="heading 2"/>
    <w:aliases w:val="Numbered - 2,Fejléc 2,Címsor Kísérőlevél II belül felsorolás"/>
    <w:basedOn w:val="Norml"/>
    <w:next w:val="Norml"/>
    <w:link w:val="Cmsor2Char"/>
    <w:autoRedefine/>
    <w:uiPriority w:val="99"/>
    <w:qFormat/>
    <w:rsid w:val="00D93264"/>
    <w:pPr>
      <w:keepNext/>
      <w:numPr>
        <w:ilvl w:val="1"/>
        <w:numId w:val="1"/>
      </w:numPr>
      <w:spacing w:before="240" w:after="240"/>
      <w:outlineLvl w:val="1"/>
    </w:pPr>
    <w:rPr>
      <w:b/>
      <w:bCs/>
      <w:iCs/>
      <w:sz w:val="32"/>
      <w:szCs w:val="28"/>
    </w:rPr>
  </w:style>
  <w:style w:type="paragraph" w:styleId="Cmsor3">
    <w:name w:val="heading 3"/>
    <w:aliases w:val="Numbered - 3"/>
    <w:basedOn w:val="Norml"/>
    <w:next w:val="Norml"/>
    <w:link w:val="Cmsor3Char"/>
    <w:autoRedefine/>
    <w:uiPriority w:val="99"/>
    <w:qFormat/>
    <w:rsid w:val="00A87757"/>
    <w:pPr>
      <w:keepNext/>
      <w:numPr>
        <w:ilvl w:val="2"/>
        <w:numId w:val="1"/>
      </w:numPr>
      <w:spacing w:before="120"/>
      <w:outlineLvl w:val="2"/>
    </w:pPr>
    <w:rPr>
      <w:b/>
      <w:bCs/>
      <w:szCs w:val="26"/>
    </w:rPr>
  </w:style>
  <w:style w:type="paragraph" w:styleId="Cmsor4">
    <w:name w:val="heading 4"/>
    <w:basedOn w:val="Norml"/>
    <w:next w:val="Norml"/>
    <w:link w:val="Cmsor4Char"/>
    <w:uiPriority w:val="99"/>
    <w:qFormat/>
    <w:rsid w:val="00623AC2"/>
    <w:pPr>
      <w:keepNext/>
      <w:numPr>
        <w:ilvl w:val="3"/>
        <w:numId w:val="1"/>
      </w:numPr>
      <w:spacing w:before="120"/>
      <w:outlineLvl w:val="3"/>
    </w:pPr>
    <w:rPr>
      <w:rFonts w:cs="Times New Roman"/>
      <w:bCs/>
      <w:i/>
      <w:szCs w:val="28"/>
    </w:rPr>
  </w:style>
  <w:style w:type="paragraph" w:styleId="Cmsor5">
    <w:name w:val="heading 5"/>
    <w:basedOn w:val="Norml"/>
    <w:next w:val="Norml"/>
    <w:link w:val="Cmsor5Char"/>
    <w:autoRedefine/>
    <w:uiPriority w:val="99"/>
    <w:qFormat/>
    <w:rsid w:val="00EE2B46"/>
    <w:pPr>
      <w:numPr>
        <w:ilvl w:val="4"/>
        <w:numId w:val="1"/>
      </w:numPr>
      <w:spacing w:before="120"/>
      <w:outlineLvl w:val="4"/>
    </w:pPr>
    <w:rPr>
      <w:bCs/>
      <w:i/>
      <w:iCs/>
      <w:szCs w:val="26"/>
    </w:rPr>
  </w:style>
  <w:style w:type="paragraph" w:styleId="Cmsor6">
    <w:name w:val="heading 6"/>
    <w:basedOn w:val="Norml"/>
    <w:next w:val="Norml"/>
    <w:link w:val="Cmsor6Char"/>
    <w:uiPriority w:val="99"/>
    <w:qFormat/>
    <w:rsid w:val="00172A3C"/>
    <w:pPr>
      <w:numPr>
        <w:ilvl w:val="5"/>
        <w:numId w:val="1"/>
      </w:numPr>
      <w:spacing w:before="240" w:after="60"/>
      <w:outlineLvl w:val="5"/>
    </w:pPr>
    <w:rPr>
      <w:rFonts w:ascii="Times New Roman" w:hAnsi="Times New Roman" w:cs="Times New Roman"/>
      <w:b/>
      <w:bCs/>
      <w:szCs w:val="22"/>
    </w:rPr>
  </w:style>
  <w:style w:type="paragraph" w:styleId="Cmsor7">
    <w:name w:val="heading 7"/>
    <w:basedOn w:val="Norml"/>
    <w:next w:val="Norml"/>
    <w:link w:val="Cmsor7Char"/>
    <w:uiPriority w:val="9"/>
    <w:qFormat/>
    <w:rsid w:val="00172A3C"/>
    <w:pPr>
      <w:numPr>
        <w:ilvl w:val="6"/>
        <w:numId w:val="1"/>
      </w:numPr>
      <w:spacing w:before="240" w:after="60"/>
      <w:outlineLvl w:val="6"/>
    </w:pPr>
    <w:rPr>
      <w:rFonts w:ascii="Times New Roman" w:hAnsi="Times New Roman" w:cs="Times New Roman"/>
    </w:rPr>
  </w:style>
  <w:style w:type="paragraph" w:styleId="Cmsor8">
    <w:name w:val="heading 8"/>
    <w:basedOn w:val="Norml"/>
    <w:next w:val="Norml"/>
    <w:link w:val="Cmsor8Char"/>
    <w:uiPriority w:val="9"/>
    <w:qFormat/>
    <w:rsid w:val="00172A3C"/>
    <w:pPr>
      <w:numPr>
        <w:ilvl w:val="7"/>
        <w:numId w:val="1"/>
      </w:numPr>
      <w:spacing w:before="240" w:after="60"/>
      <w:outlineLvl w:val="7"/>
    </w:pPr>
    <w:rPr>
      <w:rFonts w:ascii="Times New Roman" w:hAnsi="Times New Roman" w:cs="Times New Roman"/>
      <w:i/>
      <w:iCs/>
    </w:rPr>
  </w:style>
  <w:style w:type="paragraph" w:styleId="Cmsor9">
    <w:name w:val="heading 9"/>
    <w:basedOn w:val="Norml"/>
    <w:next w:val="Norml"/>
    <w:link w:val="Cmsor9Char"/>
    <w:uiPriority w:val="9"/>
    <w:qFormat/>
    <w:rsid w:val="00172A3C"/>
    <w:pPr>
      <w:numPr>
        <w:ilvl w:val="8"/>
        <w:numId w:val="1"/>
      </w:numPr>
      <w:spacing w:before="240" w:after="60"/>
      <w:outlineLvl w:val="8"/>
    </w:pPr>
    <w:rPr>
      <w:szCs w:val="22"/>
    </w:rPr>
  </w:style>
  <w:style w:type="character" w:default="1" w:styleId="Bekezdsalapbettpusa">
    <w:name w:val="Default Paragraph Font"/>
    <w:uiPriority w:val="1"/>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StlusArial10pt">
    <w:name w:val="Stílus Arial 10 pt"/>
    <w:rsid w:val="00285E6A"/>
    <w:rPr>
      <w:rFonts w:ascii="Arial" w:hAnsi="Arial"/>
      <w:sz w:val="20"/>
    </w:rPr>
  </w:style>
  <w:style w:type="paragraph" w:styleId="Lbjegyzetszveg">
    <w:name w:val="footnote text"/>
    <w:aliases w:val="Footnote,Footnote Text Char,Footnote Char,Char1 Char1,Char1 Char Char1,Char1 Char Char Char,Lábjegyzetszöveg Char Char Char,Lábjegyzetszöveg Char1 Char,Lábjegyzetszöveg Char1 Char Char Char1 Char"/>
    <w:basedOn w:val="Norml"/>
    <w:link w:val="LbjegyzetszvegChar"/>
    <w:autoRedefine/>
    <w:uiPriority w:val="99"/>
    <w:rsid w:val="00DC4B5A"/>
    <w:pPr>
      <w:spacing w:after="0"/>
      <w:jc w:val="left"/>
    </w:pPr>
    <w:rPr>
      <w:rFonts w:cs="Times New Roman"/>
      <w:sz w:val="20"/>
      <w:szCs w:val="20"/>
    </w:rPr>
  </w:style>
  <w:style w:type="paragraph" w:styleId="Kpalrs">
    <w:name w:val="caption"/>
    <w:basedOn w:val="Norml"/>
    <w:next w:val="Norml"/>
    <w:link w:val="KpalrsChar"/>
    <w:autoRedefine/>
    <w:qFormat/>
    <w:rsid w:val="00815BE6"/>
    <w:pPr>
      <w:spacing w:before="120" w:after="240"/>
      <w:jc w:val="center"/>
    </w:pPr>
    <w:rPr>
      <w:b/>
      <w:bCs/>
      <w:noProof/>
      <w:sz w:val="22"/>
      <w:szCs w:val="20"/>
    </w:rPr>
  </w:style>
  <w:style w:type="table" w:styleId="Rcsostblzat">
    <w:name w:val="Table Grid"/>
    <w:basedOn w:val="Normltblzat"/>
    <w:rsid w:val="00715C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lb">
    <w:name w:val="footer"/>
    <w:basedOn w:val="Norml"/>
    <w:link w:val="llbChar"/>
    <w:uiPriority w:val="99"/>
    <w:rsid w:val="00106C2B"/>
    <w:pPr>
      <w:tabs>
        <w:tab w:val="center" w:pos="4536"/>
        <w:tab w:val="right" w:pos="9072"/>
      </w:tabs>
    </w:pPr>
  </w:style>
  <w:style w:type="character" w:styleId="Oldalszm">
    <w:name w:val="page number"/>
    <w:basedOn w:val="Bekezdsalapbettpusa"/>
    <w:rsid w:val="00106C2B"/>
  </w:style>
  <w:style w:type="paragraph" w:styleId="lfej">
    <w:name w:val="header"/>
    <w:basedOn w:val="Norml"/>
    <w:link w:val="lfejChar"/>
    <w:uiPriority w:val="99"/>
    <w:rsid w:val="00106C2B"/>
    <w:pPr>
      <w:tabs>
        <w:tab w:val="center" w:pos="4536"/>
        <w:tab w:val="right" w:pos="9072"/>
      </w:tabs>
    </w:pPr>
  </w:style>
  <w:style w:type="paragraph" w:customStyle="1" w:styleId="StlusKpalrsUtna0ptSorkzszimpla">
    <w:name w:val="Stílus Képaláírás + Utána:  0 pt Sorköz:  szimpla"/>
    <w:basedOn w:val="Kpalrs"/>
    <w:rsid w:val="0011774F"/>
    <w:pPr>
      <w:keepNext/>
      <w:spacing w:after="0"/>
    </w:pPr>
    <w:rPr>
      <w:rFonts w:cs="Times New Roman"/>
    </w:rPr>
  </w:style>
  <w:style w:type="character" w:styleId="Lbjegyzet-hivatkozs">
    <w:name w:val="footnote reference"/>
    <w:aliases w:val="Footnote symbol,BVI fnr"/>
    <w:rsid w:val="004B3280"/>
    <w:rPr>
      <w:vertAlign w:val="superscript"/>
    </w:rPr>
  </w:style>
  <w:style w:type="paragraph" w:customStyle="1" w:styleId="StlusKpalrs11pt">
    <w:name w:val="Stílus Képaláírás + 11 pt"/>
    <w:basedOn w:val="Kpalrs"/>
    <w:link w:val="StlusKpalrs11ptChar"/>
    <w:autoRedefine/>
    <w:rsid w:val="00691440"/>
  </w:style>
  <w:style w:type="character" w:customStyle="1" w:styleId="KpalrsChar">
    <w:name w:val="Képaláírás Char"/>
    <w:link w:val="Kpalrs"/>
    <w:rsid w:val="00815BE6"/>
    <w:rPr>
      <w:rFonts w:ascii="Garamond" w:hAnsi="Garamond" w:cs="Arial"/>
      <w:b/>
      <w:bCs/>
      <w:noProof/>
      <w:sz w:val="22"/>
    </w:rPr>
  </w:style>
  <w:style w:type="character" w:customStyle="1" w:styleId="StlusKpalrs11ptChar">
    <w:name w:val="Stílus Képaláírás + 11 pt Char"/>
    <w:link w:val="StlusKpalrs11pt"/>
    <w:rsid w:val="00691440"/>
    <w:rPr>
      <w:rFonts w:ascii="Arial" w:hAnsi="Arial" w:cs="Arial"/>
      <w:b/>
      <w:bCs/>
      <w:sz w:val="22"/>
      <w:lang w:val="hu-HU" w:eastAsia="hu-HU" w:bidi="ar-SA"/>
    </w:rPr>
  </w:style>
  <w:style w:type="paragraph" w:styleId="Buborkszveg">
    <w:name w:val="Balloon Text"/>
    <w:basedOn w:val="Norml"/>
    <w:link w:val="BuborkszvegChar"/>
    <w:uiPriority w:val="99"/>
    <w:semiHidden/>
    <w:rsid w:val="001D52EB"/>
    <w:rPr>
      <w:rFonts w:ascii="Tahoma" w:hAnsi="Tahoma" w:cs="Tahoma"/>
      <w:sz w:val="16"/>
      <w:szCs w:val="16"/>
    </w:rPr>
  </w:style>
  <w:style w:type="paragraph" w:styleId="TJ1">
    <w:name w:val="toc 1"/>
    <w:basedOn w:val="Norml"/>
    <w:next w:val="Norml"/>
    <w:autoRedefine/>
    <w:uiPriority w:val="39"/>
    <w:rsid w:val="00B46447"/>
    <w:pPr>
      <w:tabs>
        <w:tab w:val="left" w:pos="480"/>
        <w:tab w:val="right" w:leader="dot" w:pos="9062"/>
      </w:tabs>
    </w:pPr>
    <w:rPr>
      <w:b/>
      <w:noProof/>
      <w:sz w:val="28"/>
    </w:rPr>
  </w:style>
  <w:style w:type="paragraph" w:styleId="TJ2">
    <w:name w:val="toc 2"/>
    <w:basedOn w:val="Norml"/>
    <w:next w:val="Norml"/>
    <w:autoRedefine/>
    <w:uiPriority w:val="39"/>
    <w:rsid w:val="00A95CA0"/>
    <w:pPr>
      <w:ind w:left="220"/>
    </w:pPr>
  </w:style>
  <w:style w:type="paragraph" w:styleId="TJ3">
    <w:name w:val="toc 3"/>
    <w:basedOn w:val="Norml"/>
    <w:next w:val="Norml"/>
    <w:autoRedefine/>
    <w:uiPriority w:val="39"/>
    <w:rsid w:val="00A95CA0"/>
    <w:pPr>
      <w:ind w:left="440"/>
    </w:pPr>
  </w:style>
  <w:style w:type="paragraph" w:styleId="TJ4">
    <w:name w:val="toc 4"/>
    <w:basedOn w:val="Norml"/>
    <w:next w:val="Norml"/>
    <w:autoRedefine/>
    <w:uiPriority w:val="39"/>
    <w:rsid w:val="00A95CA0"/>
    <w:pPr>
      <w:ind w:left="660"/>
    </w:pPr>
  </w:style>
  <w:style w:type="character" w:styleId="Hiperhivatkozs">
    <w:name w:val="Hyperlink"/>
    <w:uiPriority w:val="99"/>
    <w:rsid w:val="00A95CA0"/>
    <w:rPr>
      <w:color w:val="0000FF"/>
      <w:u w:val="single"/>
    </w:rPr>
  </w:style>
  <w:style w:type="paragraph" w:customStyle="1" w:styleId="StlusKpalrsKzprezrt">
    <w:name w:val="Stílus Képaláírás + Középre zárt"/>
    <w:basedOn w:val="Kpalrs"/>
    <w:rsid w:val="00876C45"/>
    <w:rPr>
      <w:rFonts w:cs="Times New Roman"/>
    </w:rPr>
  </w:style>
  <w:style w:type="paragraph" w:customStyle="1" w:styleId="StlusCmsor4Sorkzszimpla">
    <w:name w:val="Stílus Címsor 4 + Sorköz:  szimpla"/>
    <w:basedOn w:val="Cmsor4"/>
    <w:autoRedefine/>
    <w:rsid w:val="00EE2B46"/>
    <w:pPr>
      <w:ind w:left="862" w:hanging="862"/>
    </w:pPr>
    <w:rPr>
      <w:b/>
      <w:bCs w:val="0"/>
      <w:iCs/>
      <w:szCs w:val="20"/>
    </w:rPr>
  </w:style>
  <w:style w:type="character" w:customStyle="1" w:styleId="llbChar">
    <w:name w:val="Élőláb Char"/>
    <w:link w:val="llb"/>
    <w:uiPriority w:val="99"/>
    <w:rsid w:val="00876C45"/>
    <w:rPr>
      <w:rFonts w:ascii="Arial" w:hAnsi="Arial" w:cs="Arial"/>
      <w:sz w:val="22"/>
      <w:szCs w:val="24"/>
    </w:rPr>
  </w:style>
  <w:style w:type="paragraph" w:customStyle="1" w:styleId="StlusKpalrsUtna3ptSorkzszimpla">
    <w:name w:val="Stílus Képaláírás + Utána:  3 pt Sorköz:  szimpla"/>
    <w:basedOn w:val="Kpalrs"/>
    <w:autoRedefine/>
    <w:rsid w:val="009331A6"/>
    <w:rPr>
      <w:rFonts w:cs="Times New Roman"/>
      <w:sz w:val="24"/>
    </w:rPr>
  </w:style>
  <w:style w:type="paragraph" w:styleId="Tartalomjegyzkcmsora">
    <w:name w:val="TOC Heading"/>
    <w:basedOn w:val="Cmsor1"/>
    <w:next w:val="Norml"/>
    <w:uiPriority w:val="39"/>
    <w:semiHidden/>
    <w:unhideWhenUsed/>
    <w:qFormat/>
    <w:rsid w:val="00B46447"/>
    <w:pPr>
      <w:keepLines/>
      <w:numPr>
        <w:numId w:val="0"/>
      </w:numPr>
      <w:spacing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TJ5">
    <w:name w:val="toc 5"/>
    <w:basedOn w:val="Norml"/>
    <w:next w:val="Norml"/>
    <w:autoRedefine/>
    <w:uiPriority w:val="39"/>
    <w:rsid w:val="00644BD2"/>
    <w:pPr>
      <w:spacing w:after="100"/>
      <w:ind w:left="960"/>
    </w:pPr>
  </w:style>
  <w:style w:type="character" w:styleId="Helyrzszveg">
    <w:name w:val="Placeholder Text"/>
    <w:basedOn w:val="Bekezdsalapbettpusa"/>
    <w:uiPriority w:val="99"/>
    <w:semiHidden/>
    <w:rsid w:val="00D42B8C"/>
    <w:rPr>
      <w:color w:val="808080"/>
    </w:rPr>
  </w:style>
  <w:style w:type="paragraph" w:styleId="Listaszerbekezds">
    <w:name w:val="List Paragraph"/>
    <w:aliases w:val="List Paragraph à moi,lista_2,Számozott lista 1,Eszeri felsorolás,List Paragraph1,Welt L Char,Welt L,Bullet List,FooterText,numbered,Paragraphe de liste1,Bulletr List Paragraph,列出段落,列出段落1,Listeafsnit1,リスト段落1,List Paragraph"/>
    <w:basedOn w:val="Norml"/>
    <w:link w:val="ListaszerbekezdsChar"/>
    <w:autoRedefine/>
    <w:uiPriority w:val="34"/>
    <w:qFormat/>
    <w:rsid w:val="00306001"/>
    <w:pPr>
      <w:numPr>
        <w:numId w:val="3"/>
      </w:numPr>
      <w:spacing w:before="60" w:after="60"/>
      <w:contextualSpacing/>
    </w:pPr>
  </w:style>
  <w:style w:type="paragraph" w:customStyle="1" w:styleId="Idzs">
    <w:name w:val="Idézés"/>
    <w:basedOn w:val="Norml"/>
    <w:autoRedefine/>
    <w:qFormat/>
    <w:rsid w:val="00AD78D0"/>
    <w:pPr>
      <w:ind w:left="567" w:right="565"/>
    </w:pPr>
    <w:rPr>
      <w:i/>
    </w:rPr>
  </w:style>
  <w:style w:type="paragraph" w:styleId="Szvegtrzsbehzssal">
    <w:name w:val="Body Text Indent"/>
    <w:basedOn w:val="Norml"/>
    <w:link w:val="SzvegtrzsbehzssalChar"/>
    <w:uiPriority w:val="99"/>
    <w:rsid w:val="00797E67"/>
    <w:pPr>
      <w:autoSpaceDN w:val="0"/>
      <w:spacing w:after="0"/>
      <w:jc w:val="center"/>
    </w:pPr>
    <w:rPr>
      <w:rFonts w:ascii="Arial" w:hAnsi="Arial" w:cs="Times New Roman"/>
      <w:sz w:val="20"/>
    </w:rPr>
  </w:style>
  <w:style w:type="character" w:customStyle="1" w:styleId="SzvegtrzsbehzssalChar">
    <w:name w:val="Szövegtörzs behúzással Char"/>
    <w:basedOn w:val="Bekezdsalapbettpusa"/>
    <w:link w:val="Szvegtrzsbehzssal"/>
    <w:uiPriority w:val="99"/>
    <w:rsid w:val="00797E67"/>
    <w:rPr>
      <w:rFonts w:ascii="Arial" w:hAnsi="Arial"/>
      <w:szCs w:val="24"/>
    </w:rPr>
  </w:style>
  <w:style w:type="table" w:customStyle="1" w:styleId="Fekvtblzat">
    <w:name w:val="Fekvő táblázat"/>
    <w:basedOn w:val="Normltblzat"/>
    <w:uiPriority w:val="99"/>
    <w:rsid w:val="00F2235A"/>
    <w:pPr>
      <w:spacing w:before="60" w:after="60"/>
      <w:jc w:val="center"/>
    </w:pPr>
    <w:rPr>
      <w:rFonts w:ascii="Garamond" w:hAnsi="Garamond"/>
      <w:sz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cPr>
      <w:vAlign w:val="center"/>
    </w:tcPr>
    <w:tblStylePr w:type="firstRow">
      <w:pPr>
        <w:wordWrap/>
        <w:spacing w:beforeLines="0" w:before="120" w:beforeAutospacing="0" w:afterLines="0" w:after="120" w:afterAutospacing="0" w:line="240" w:lineRule="auto"/>
        <w:jc w:val="center"/>
        <w:outlineLvl w:val="9"/>
      </w:pPr>
      <w:rPr>
        <w:rFonts w:ascii="Garamond" w:hAnsi="Garamond"/>
        <w:b/>
        <w:sz w:val="24"/>
      </w:rPr>
      <w:tblPr/>
      <w:trPr>
        <w:tblHeader/>
      </w:tr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shd w:val="pct10" w:color="auto" w:fill="auto"/>
      </w:tcPr>
    </w:tblStylePr>
  </w:style>
  <w:style w:type="table" w:customStyle="1" w:styleId="lltblzat">
    <w:name w:val="Álló táblázat"/>
    <w:basedOn w:val="Normltblzat"/>
    <w:uiPriority w:val="99"/>
    <w:rsid w:val="00A67C90"/>
    <w:pPr>
      <w:spacing w:before="60" w:after="60"/>
    </w:pPr>
    <w:rPr>
      <w:rFonts w:ascii="Garamond" w:hAnsi="Garamond"/>
      <w:sz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cPr>
      <w:vAlign w:val="center"/>
    </w:tcPr>
    <w:tblStylePr w:type="firstCol">
      <w:pPr>
        <w:wordWrap/>
        <w:spacing w:beforeLines="0" w:before="60" w:beforeAutospacing="0" w:afterLines="0" w:after="60" w:afterAutospacing="0" w:line="240" w:lineRule="auto"/>
        <w:ind w:leftChars="0" w:left="0" w:rightChars="0" w:right="0"/>
        <w:jc w:val="left"/>
        <w:outlineLvl w:val="9"/>
      </w:pPr>
      <w:rPr>
        <w:rFonts w:ascii="Garamond" w:hAnsi="Garamond"/>
        <w:b/>
        <w:sz w:val="24"/>
      </w:rPr>
      <w:tblPr/>
      <w:tcPr>
        <w:tcBorders>
          <w:top w:val="single" w:sz="12" w:space="0" w:color="auto"/>
          <w:left w:val="single" w:sz="12" w:space="0" w:color="auto"/>
          <w:bottom w:val="single" w:sz="12" w:space="0" w:color="auto"/>
          <w:right w:val="single" w:sz="12" w:space="0" w:color="auto"/>
          <w:insideH w:val="nil"/>
          <w:insideV w:val="nil"/>
          <w:tl2br w:val="nil"/>
          <w:tr2bl w:val="nil"/>
        </w:tcBorders>
        <w:shd w:val="pct10" w:color="auto" w:fill="auto"/>
      </w:tcPr>
    </w:tblStylePr>
  </w:style>
  <w:style w:type="numbering" w:customStyle="1" w:styleId="Mellkletekjegyzke">
    <w:name w:val="Mellékletek jegyzéke"/>
    <w:basedOn w:val="Nemlista"/>
    <w:uiPriority w:val="99"/>
    <w:rsid w:val="00203459"/>
    <w:pPr>
      <w:numPr>
        <w:numId w:val="2"/>
      </w:numPr>
    </w:pPr>
  </w:style>
  <w:style w:type="character" w:styleId="Mrltotthiperhivatkozs">
    <w:name w:val="FollowedHyperlink"/>
    <w:basedOn w:val="Bekezdsalapbettpusa"/>
    <w:uiPriority w:val="99"/>
    <w:rsid w:val="009B7C60"/>
    <w:rPr>
      <w:color w:val="800080" w:themeColor="followedHyperlink"/>
      <w:u w:val="single"/>
    </w:rPr>
  </w:style>
  <w:style w:type="paragraph" w:styleId="brajegyzk">
    <w:name w:val="table of figures"/>
    <w:basedOn w:val="Norml"/>
    <w:next w:val="Norml"/>
    <w:uiPriority w:val="99"/>
    <w:rsid w:val="00D143D9"/>
    <w:pPr>
      <w:spacing w:after="0"/>
    </w:pPr>
  </w:style>
  <w:style w:type="character" w:customStyle="1" w:styleId="ListaszerbekezdsChar">
    <w:name w:val="Listaszerű bekezdés Char"/>
    <w:aliases w:val="List Paragraph à moi Char,lista_2 Char,Számozott lista 1 Char,Eszeri felsorolás Char,List Paragraph1 Char,Welt L Char Char,Welt L Char1,Bullet List Char,FooterText Char,numbered Char,Paragraphe de liste1 Char,列出段落 Char"/>
    <w:link w:val="Listaszerbekezds"/>
    <w:uiPriority w:val="34"/>
    <w:rsid w:val="00306001"/>
    <w:rPr>
      <w:rFonts w:ascii="Garamond" w:hAnsi="Garamond" w:cs="Arial"/>
      <w:sz w:val="24"/>
      <w:szCs w:val="24"/>
    </w:rPr>
  </w:style>
  <w:style w:type="paragraph" w:customStyle="1" w:styleId="Listaszerbekezds1">
    <w:name w:val="Listaszerű bekezdés1"/>
    <w:basedOn w:val="Norml"/>
    <w:rsid w:val="00065163"/>
    <w:pPr>
      <w:suppressAutoHyphens/>
      <w:spacing w:after="60"/>
      <w:ind w:left="708"/>
      <w:jc w:val="left"/>
    </w:pPr>
    <w:rPr>
      <w:rFonts w:ascii="Times New Roman" w:hAnsi="Times New Roman" w:cs="Times New Roman"/>
    </w:rPr>
  </w:style>
  <w:style w:type="character" w:styleId="Feloldatlanmegemlts">
    <w:name w:val="Unresolved Mention"/>
    <w:basedOn w:val="Bekezdsalapbettpusa"/>
    <w:uiPriority w:val="99"/>
    <w:semiHidden/>
    <w:unhideWhenUsed/>
    <w:rsid w:val="00D92FCC"/>
    <w:rPr>
      <w:color w:val="605E5C"/>
      <w:shd w:val="clear" w:color="auto" w:fill="E1DFDD"/>
    </w:rPr>
  </w:style>
  <w:style w:type="table" w:customStyle="1" w:styleId="Rcsostblzat1">
    <w:name w:val="Rácsos táblázat1"/>
    <w:uiPriority w:val="59"/>
    <w:rsid w:val="006416BE"/>
    <w:rPr>
      <w:rFonts w:ascii="Calibri" w:hAnsi="Calibri" w:cs="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zvegtrzs">
    <w:name w:val="Body Text"/>
    <w:aliases w:val="Szövegtörzs Char Char Char Char Char Char Char Char Char Char Char Char Char Char,Szövegtörzs Char Char1,Szövegtörzs Char Char Char Char Char Char Char Char Char Char Char Char Char Char Char1,Szövegtörzs Char Char Char Char"/>
    <w:basedOn w:val="Norml"/>
    <w:link w:val="SzvegtrzsChar"/>
    <w:unhideWhenUsed/>
    <w:rsid w:val="000D7D11"/>
  </w:style>
  <w:style w:type="character" w:customStyle="1" w:styleId="SzvegtrzsChar">
    <w:name w:val="Szövegtörzs Char"/>
    <w:aliases w:val="Szövegtörzs Char Char Char Char Char Char Char Char Char Char Char Char Char Char Char,Szövegtörzs Char Char1 Char,Szövegtörzs Char Char Char Char Char Char Char Char Char Char Char Char Char Char Char1 Char"/>
    <w:basedOn w:val="Bekezdsalapbettpusa"/>
    <w:link w:val="Szvegtrzs"/>
    <w:rsid w:val="000D7D11"/>
    <w:rPr>
      <w:rFonts w:ascii="Garamond" w:hAnsi="Garamond" w:cs="Arial"/>
      <w:sz w:val="24"/>
      <w:szCs w:val="24"/>
    </w:rPr>
  </w:style>
  <w:style w:type="character" w:customStyle="1" w:styleId="LbjegyzetszvegChar">
    <w:name w:val="Lábjegyzetszöveg Char"/>
    <w:aliases w:val="Footnote Char1,Footnote Text Char Char,Footnote Char Char,Char1 Char1 Char,Char1 Char Char1 Char,Char1 Char Char Char Char,Lábjegyzetszöveg Char Char Char Char,Lábjegyzetszöveg Char1 Char Char"/>
    <w:link w:val="Lbjegyzetszveg"/>
    <w:uiPriority w:val="99"/>
    <w:rsid w:val="0096579E"/>
    <w:rPr>
      <w:rFonts w:ascii="Garamond" w:hAnsi="Garamond"/>
    </w:rPr>
  </w:style>
  <w:style w:type="paragraph" w:styleId="NormlWeb">
    <w:name w:val="Normal (Web)"/>
    <w:basedOn w:val="Norml"/>
    <w:uiPriority w:val="99"/>
    <w:rsid w:val="001F1607"/>
    <w:pPr>
      <w:spacing w:before="100" w:beforeAutospacing="1" w:after="100" w:afterAutospacing="1"/>
      <w:jc w:val="left"/>
    </w:pPr>
    <w:rPr>
      <w:rFonts w:ascii="Times New Roman" w:hAnsi="Times New Roman" w:cs="Times New Roman"/>
    </w:rPr>
  </w:style>
  <w:style w:type="character" w:customStyle="1" w:styleId="Cmsor1Char">
    <w:name w:val="Címsor 1 Char"/>
    <w:aliases w:val="Numbered - 1 Char,intoduction Char"/>
    <w:basedOn w:val="Bekezdsalapbettpusa"/>
    <w:link w:val="Cmsor1"/>
    <w:uiPriority w:val="99"/>
    <w:rsid w:val="00945D2B"/>
    <w:rPr>
      <w:rFonts w:ascii="Garamond" w:hAnsi="Garamond" w:cs="Arial"/>
      <w:b/>
      <w:bCs/>
      <w:kern w:val="32"/>
      <w:sz w:val="40"/>
      <w:szCs w:val="32"/>
    </w:rPr>
  </w:style>
  <w:style w:type="character" w:customStyle="1" w:styleId="Cmsor2Char">
    <w:name w:val="Címsor 2 Char"/>
    <w:aliases w:val="Numbered - 2 Char,Fejléc 2 Char,Címsor Kísérőlevél II belül felsorolás Char"/>
    <w:basedOn w:val="Bekezdsalapbettpusa"/>
    <w:link w:val="Cmsor2"/>
    <w:uiPriority w:val="99"/>
    <w:rsid w:val="008962EB"/>
    <w:rPr>
      <w:rFonts w:ascii="Garamond" w:hAnsi="Garamond" w:cs="Arial"/>
      <w:b/>
      <w:bCs/>
      <w:iCs/>
      <w:sz w:val="32"/>
      <w:szCs w:val="28"/>
    </w:rPr>
  </w:style>
  <w:style w:type="character" w:customStyle="1" w:styleId="Cmsor3Char">
    <w:name w:val="Címsor 3 Char"/>
    <w:aliases w:val="Numbered - 3 Char"/>
    <w:basedOn w:val="Bekezdsalapbettpusa"/>
    <w:link w:val="Cmsor3"/>
    <w:uiPriority w:val="99"/>
    <w:rsid w:val="008962EB"/>
    <w:rPr>
      <w:rFonts w:ascii="Garamond" w:hAnsi="Garamond" w:cs="Arial"/>
      <w:b/>
      <w:bCs/>
      <w:sz w:val="24"/>
      <w:szCs w:val="26"/>
    </w:rPr>
  </w:style>
  <w:style w:type="character" w:customStyle="1" w:styleId="Cmsor4Char">
    <w:name w:val="Címsor 4 Char"/>
    <w:basedOn w:val="Bekezdsalapbettpusa"/>
    <w:link w:val="Cmsor4"/>
    <w:uiPriority w:val="99"/>
    <w:rsid w:val="008962EB"/>
    <w:rPr>
      <w:rFonts w:ascii="Garamond" w:hAnsi="Garamond"/>
      <w:bCs/>
      <w:i/>
      <w:sz w:val="24"/>
      <w:szCs w:val="28"/>
    </w:rPr>
  </w:style>
  <w:style w:type="character" w:customStyle="1" w:styleId="Cmsor5Char">
    <w:name w:val="Címsor 5 Char"/>
    <w:basedOn w:val="Bekezdsalapbettpusa"/>
    <w:link w:val="Cmsor5"/>
    <w:uiPriority w:val="99"/>
    <w:rsid w:val="008962EB"/>
    <w:rPr>
      <w:rFonts w:ascii="Garamond" w:hAnsi="Garamond" w:cs="Arial"/>
      <w:bCs/>
      <w:i/>
      <w:iCs/>
      <w:sz w:val="24"/>
      <w:szCs w:val="26"/>
    </w:rPr>
  </w:style>
  <w:style w:type="character" w:customStyle="1" w:styleId="Cmsor6Char">
    <w:name w:val="Címsor 6 Char"/>
    <w:basedOn w:val="Bekezdsalapbettpusa"/>
    <w:link w:val="Cmsor6"/>
    <w:uiPriority w:val="99"/>
    <w:rsid w:val="008962EB"/>
    <w:rPr>
      <w:b/>
      <w:bCs/>
      <w:sz w:val="24"/>
      <w:szCs w:val="22"/>
    </w:rPr>
  </w:style>
  <w:style w:type="character" w:customStyle="1" w:styleId="Cmsor7Char">
    <w:name w:val="Címsor 7 Char"/>
    <w:basedOn w:val="Bekezdsalapbettpusa"/>
    <w:link w:val="Cmsor7"/>
    <w:uiPriority w:val="9"/>
    <w:rsid w:val="008962EB"/>
    <w:rPr>
      <w:sz w:val="24"/>
      <w:szCs w:val="24"/>
    </w:rPr>
  </w:style>
  <w:style w:type="character" w:customStyle="1" w:styleId="Cmsor8Char">
    <w:name w:val="Címsor 8 Char"/>
    <w:basedOn w:val="Bekezdsalapbettpusa"/>
    <w:link w:val="Cmsor8"/>
    <w:uiPriority w:val="9"/>
    <w:rsid w:val="008962EB"/>
    <w:rPr>
      <w:i/>
      <w:iCs/>
      <w:sz w:val="24"/>
      <w:szCs w:val="24"/>
    </w:rPr>
  </w:style>
  <w:style w:type="character" w:customStyle="1" w:styleId="Cmsor9Char">
    <w:name w:val="Címsor 9 Char"/>
    <w:basedOn w:val="Bekezdsalapbettpusa"/>
    <w:link w:val="Cmsor9"/>
    <w:uiPriority w:val="9"/>
    <w:rsid w:val="008962EB"/>
    <w:rPr>
      <w:rFonts w:ascii="Garamond" w:hAnsi="Garamond" w:cs="Arial"/>
      <w:sz w:val="24"/>
      <w:szCs w:val="22"/>
    </w:rPr>
  </w:style>
  <w:style w:type="character" w:customStyle="1" w:styleId="lfejChar">
    <w:name w:val="Élőfej Char"/>
    <w:basedOn w:val="Bekezdsalapbettpusa"/>
    <w:link w:val="lfej"/>
    <w:uiPriority w:val="99"/>
    <w:rsid w:val="008962EB"/>
    <w:rPr>
      <w:rFonts w:ascii="Garamond" w:hAnsi="Garamond" w:cs="Arial"/>
      <w:sz w:val="24"/>
      <w:szCs w:val="24"/>
    </w:rPr>
  </w:style>
  <w:style w:type="character" w:customStyle="1" w:styleId="BuborkszvegChar">
    <w:name w:val="Buborékszöveg Char"/>
    <w:basedOn w:val="Bekezdsalapbettpusa"/>
    <w:link w:val="Buborkszveg"/>
    <w:uiPriority w:val="99"/>
    <w:semiHidden/>
    <w:rsid w:val="008962EB"/>
    <w:rPr>
      <w:rFonts w:ascii="Tahoma" w:hAnsi="Tahoma" w:cs="Tahoma"/>
      <w:sz w:val="16"/>
      <w:szCs w:val="16"/>
    </w:rPr>
  </w:style>
  <w:style w:type="paragraph" w:styleId="TJ6">
    <w:name w:val="toc 6"/>
    <w:basedOn w:val="Norml"/>
    <w:next w:val="Norml"/>
    <w:autoRedefine/>
    <w:uiPriority w:val="39"/>
    <w:unhideWhenUsed/>
    <w:rsid w:val="008962EB"/>
    <w:pPr>
      <w:spacing w:after="100" w:line="259" w:lineRule="auto"/>
      <w:ind w:left="1100"/>
      <w:jc w:val="left"/>
    </w:pPr>
    <w:rPr>
      <w:rFonts w:asciiTheme="minorHAnsi" w:eastAsiaTheme="minorEastAsia" w:hAnsiTheme="minorHAnsi" w:cstheme="minorBidi"/>
      <w:sz w:val="22"/>
      <w:szCs w:val="22"/>
    </w:rPr>
  </w:style>
  <w:style w:type="paragraph" w:styleId="TJ7">
    <w:name w:val="toc 7"/>
    <w:basedOn w:val="Norml"/>
    <w:next w:val="Norml"/>
    <w:autoRedefine/>
    <w:uiPriority w:val="39"/>
    <w:unhideWhenUsed/>
    <w:rsid w:val="008962EB"/>
    <w:pPr>
      <w:spacing w:after="100" w:line="259" w:lineRule="auto"/>
      <w:ind w:left="1320"/>
      <w:jc w:val="left"/>
    </w:pPr>
    <w:rPr>
      <w:rFonts w:asciiTheme="minorHAnsi" w:eastAsiaTheme="minorEastAsia" w:hAnsiTheme="minorHAnsi" w:cstheme="minorBidi"/>
      <w:sz w:val="22"/>
      <w:szCs w:val="22"/>
    </w:rPr>
  </w:style>
  <w:style w:type="paragraph" w:styleId="TJ8">
    <w:name w:val="toc 8"/>
    <w:basedOn w:val="Norml"/>
    <w:next w:val="Norml"/>
    <w:autoRedefine/>
    <w:uiPriority w:val="39"/>
    <w:unhideWhenUsed/>
    <w:rsid w:val="008962EB"/>
    <w:pPr>
      <w:spacing w:after="100" w:line="259" w:lineRule="auto"/>
      <w:ind w:left="1540"/>
      <w:jc w:val="left"/>
    </w:pPr>
    <w:rPr>
      <w:rFonts w:asciiTheme="minorHAnsi" w:eastAsiaTheme="minorEastAsia" w:hAnsiTheme="minorHAnsi" w:cstheme="minorBidi"/>
      <w:sz w:val="22"/>
      <w:szCs w:val="22"/>
    </w:rPr>
  </w:style>
  <w:style w:type="paragraph" w:styleId="TJ9">
    <w:name w:val="toc 9"/>
    <w:basedOn w:val="Norml"/>
    <w:next w:val="Norml"/>
    <w:autoRedefine/>
    <w:uiPriority w:val="39"/>
    <w:unhideWhenUsed/>
    <w:rsid w:val="008962EB"/>
    <w:pPr>
      <w:spacing w:after="100" w:line="259" w:lineRule="auto"/>
      <w:ind w:left="1760"/>
      <w:jc w:val="left"/>
    </w:pPr>
    <w:rPr>
      <w:rFonts w:asciiTheme="minorHAnsi" w:eastAsiaTheme="minorEastAsia" w:hAnsiTheme="minorHAnsi" w:cstheme="minorBidi"/>
      <w:sz w:val="22"/>
      <w:szCs w:val="22"/>
    </w:rPr>
  </w:style>
  <w:style w:type="character" w:styleId="Jegyzethivatkozs">
    <w:name w:val="annotation reference"/>
    <w:basedOn w:val="Bekezdsalapbettpusa"/>
    <w:uiPriority w:val="99"/>
    <w:semiHidden/>
    <w:unhideWhenUsed/>
    <w:rsid w:val="008962EB"/>
    <w:rPr>
      <w:sz w:val="16"/>
      <w:szCs w:val="16"/>
    </w:rPr>
  </w:style>
  <w:style w:type="paragraph" w:styleId="Jegyzetszveg">
    <w:name w:val="annotation text"/>
    <w:basedOn w:val="Norml"/>
    <w:link w:val="JegyzetszvegChar"/>
    <w:uiPriority w:val="99"/>
    <w:semiHidden/>
    <w:unhideWhenUsed/>
    <w:rsid w:val="008962EB"/>
    <w:rPr>
      <w:sz w:val="20"/>
      <w:szCs w:val="20"/>
    </w:rPr>
  </w:style>
  <w:style w:type="character" w:customStyle="1" w:styleId="JegyzetszvegChar">
    <w:name w:val="Jegyzetszöveg Char"/>
    <w:basedOn w:val="Bekezdsalapbettpusa"/>
    <w:link w:val="Jegyzetszveg"/>
    <w:uiPriority w:val="99"/>
    <w:semiHidden/>
    <w:rsid w:val="008962EB"/>
    <w:rPr>
      <w:rFonts w:ascii="Garamond" w:hAnsi="Garamond" w:cs="Arial"/>
    </w:rPr>
  </w:style>
  <w:style w:type="paragraph" w:styleId="Megjegyzstrgya">
    <w:name w:val="annotation subject"/>
    <w:basedOn w:val="Jegyzetszveg"/>
    <w:next w:val="Jegyzetszveg"/>
    <w:link w:val="MegjegyzstrgyaChar"/>
    <w:uiPriority w:val="99"/>
    <w:semiHidden/>
    <w:unhideWhenUsed/>
    <w:rsid w:val="008962EB"/>
    <w:rPr>
      <w:b/>
      <w:bCs/>
    </w:rPr>
  </w:style>
  <w:style w:type="character" w:customStyle="1" w:styleId="MegjegyzstrgyaChar">
    <w:name w:val="Megjegyzés tárgya Char"/>
    <w:basedOn w:val="JegyzetszvegChar"/>
    <w:link w:val="Megjegyzstrgya"/>
    <w:uiPriority w:val="99"/>
    <w:semiHidden/>
    <w:rsid w:val="008962EB"/>
    <w:rPr>
      <w:rFonts w:ascii="Garamond" w:hAnsi="Garamond" w:cs="Arial"/>
      <w:b/>
      <w:bCs/>
    </w:rPr>
  </w:style>
  <w:style w:type="paragraph" w:customStyle="1" w:styleId="Default">
    <w:name w:val="Default"/>
    <w:rsid w:val="008962EB"/>
    <w:pPr>
      <w:autoSpaceDE w:val="0"/>
      <w:autoSpaceDN w:val="0"/>
      <w:adjustRightInd w:val="0"/>
    </w:pPr>
    <w:rPr>
      <w:rFonts w:ascii="Calibri" w:eastAsiaTheme="minorHAnsi" w:hAnsi="Calibri" w:cs="Calibri"/>
      <w:color w:val="000000"/>
      <w:sz w:val="24"/>
      <w:szCs w:val="24"/>
      <w:lang w:val="en-GB" w:eastAsia="en-US"/>
    </w:rPr>
  </w:style>
  <w:style w:type="paragraph" w:customStyle="1" w:styleId="WW-Szvegtrzs212">
    <w:name w:val="WW-Szövegtörzs 212"/>
    <w:basedOn w:val="Norml"/>
    <w:rsid w:val="008962EB"/>
    <w:pPr>
      <w:suppressAutoHyphens/>
      <w:autoSpaceDE w:val="0"/>
      <w:spacing w:before="268" w:line="100" w:lineRule="atLeast"/>
    </w:pPr>
    <w:rPr>
      <w:rFonts w:ascii="Times New Roman" w:hAnsi="Times New Roman" w:cs="Times New Roman"/>
      <w:sz w:val="28"/>
      <w:szCs w:val="28"/>
      <w:u w:val="single"/>
    </w:rPr>
  </w:style>
  <w:style w:type="paragraph" w:customStyle="1" w:styleId="cbek">
    <w:name w:val="cbek"/>
    <w:basedOn w:val="Norml"/>
    <w:uiPriority w:val="99"/>
    <w:rsid w:val="008962EB"/>
    <w:pPr>
      <w:tabs>
        <w:tab w:val="left" w:pos="567"/>
        <w:tab w:val="left" w:pos="1134"/>
        <w:tab w:val="left" w:pos="1701"/>
      </w:tabs>
      <w:ind w:left="1701" w:hanging="567"/>
    </w:pPr>
    <w:rPr>
      <w:rFonts w:ascii="Times New Roman" w:hAnsi="Times New Roman" w:cs="Times New Roman"/>
      <w:color w:val="00B050"/>
      <w:szCs w:val="20"/>
    </w:rPr>
  </w:style>
  <w:style w:type="paragraph" w:styleId="Nincstrkz">
    <w:name w:val="No Spacing"/>
    <w:link w:val="NincstrkzChar"/>
    <w:qFormat/>
    <w:rsid w:val="008962EB"/>
    <w:rPr>
      <w:rFonts w:asciiTheme="minorHAnsi" w:eastAsiaTheme="minorEastAsia" w:hAnsiTheme="minorHAnsi" w:cstheme="minorBidi"/>
      <w:sz w:val="22"/>
      <w:szCs w:val="22"/>
      <w:lang w:eastAsia="en-US"/>
    </w:rPr>
  </w:style>
  <w:style w:type="character" w:customStyle="1" w:styleId="NincstrkzChar">
    <w:name w:val="Nincs térköz Char"/>
    <w:basedOn w:val="Bekezdsalapbettpusa"/>
    <w:link w:val="Nincstrkz"/>
    <w:rsid w:val="008962EB"/>
    <w:rPr>
      <w:rFonts w:asciiTheme="minorHAnsi" w:eastAsiaTheme="minorEastAsia" w:hAnsiTheme="minorHAnsi" w:cstheme="minorBidi"/>
      <w:sz w:val="22"/>
      <w:szCs w:val="22"/>
      <w:lang w:eastAsia="en-US"/>
    </w:rPr>
  </w:style>
  <w:style w:type="table" w:customStyle="1" w:styleId="Papp001">
    <w:name w:val="Papp 001"/>
    <w:basedOn w:val="Rcsostblzat"/>
    <w:rsid w:val="008962EB"/>
    <w:tblPr/>
  </w:style>
  <w:style w:type="paragraph" w:customStyle="1" w:styleId="M1">
    <w:name w:val="M1"/>
    <w:basedOn w:val="Norml"/>
    <w:uiPriority w:val="99"/>
    <w:rsid w:val="008962EB"/>
    <w:pPr>
      <w:spacing w:after="0"/>
    </w:pPr>
    <w:rPr>
      <w:rFonts w:ascii="Times New Roman" w:hAnsi="Times New Roman" w:cs="Times New Roman"/>
      <w:smallCaps/>
      <w:sz w:val="28"/>
      <w:szCs w:val="28"/>
    </w:rPr>
  </w:style>
  <w:style w:type="paragraph" w:customStyle="1" w:styleId="P1">
    <w:name w:val="P1"/>
    <w:basedOn w:val="Norml"/>
    <w:uiPriority w:val="99"/>
    <w:rsid w:val="008962EB"/>
    <w:pPr>
      <w:numPr>
        <w:numId w:val="4"/>
      </w:numPr>
      <w:tabs>
        <w:tab w:val="clear" w:pos="360"/>
      </w:tabs>
      <w:spacing w:after="0"/>
      <w:ind w:left="0" w:firstLine="0"/>
    </w:pPr>
    <w:rPr>
      <w:rFonts w:ascii="Times New Roman" w:hAnsi="Times New Roman" w:cs="Times New Roman"/>
      <w:i/>
      <w:sz w:val="28"/>
      <w:szCs w:val="28"/>
    </w:rPr>
  </w:style>
  <w:style w:type="paragraph" w:customStyle="1" w:styleId="P2">
    <w:name w:val="P2"/>
    <w:basedOn w:val="Norml"/>
    <w:uiPriority w:val="99"/>
    <w:rsid w:val="008962EB"/>
    <w:pPr>
      <w:numPr>
        <w:ilvl w:val="1"/>
        <w:numId w:val="4"/>
      </w:numPr>
      <w:tabs>
        <w:tab w:val="clear" w:pos="792"/>
      </w:tabs>
      <w:spacing w:after="0"/>
      <w:ind w:left="0" w:firstLine="0"/>
    </w:pPr>
    <w:rPr>
      <w:rFonts w:ascii="Times New Roman" w:hAnsi="Times New Roman" w:cs="Times New Roman"/>
      <w:i/>
    </w:rPr>
  </w:style>
  <w:style w:type="paragraph" w:customStyle="1" w:styleId="P3">
    <w:name w:val="P3"/>
    <w:basedOn w:val="P2"/>
    <w:uiPriority w:val="99"/>
    <w:rsid w:val="008962EB"/>
    <w:pPr>
      <w:numPr>
        <w:ilvl w:val="2"/>
      </w:numPr>
      <w:tabs>
        <w:tab w:val="clear" w:pos="1440"/>
      </w:tabs>
      <w:ind w:left="0" w:firstLine="0"/>
    </w:pPr>
  </w:style>
  <w:style w:type="paragraph" w:customStyle="1" w:styleId="P4">
    <w:name w:val="P4"/>
    <w:basedOn w:val="P3"/>
    <w:uiPriority w:val="99"/>
    <w:rsid w:val="008962EB"/>
    <w:pPr>
      <w:numPr>
        <w:ilvl w:val="3"/>
      </w:numPr>
      <w:tabs>
        <w:tab w:val="clear" w:pos="1800"/>
      </w:tabs>
      <w:ind w:left="0" w:firstLine="0"/>
    </w:pPr>
    <w:rPr>
      <w:iCs/>
    </w:rPr>
  </w:style>
  <w:style w:type="character" w:styleId="Kiemels2">
    <w:name w:val="Strong"/>
    <w:basedOn w:val="Bekezdsalapbettpusa"/>
    <w:uiPriority w:val="22"/>
    <w:qFormat/>
    <w:rsid w:val="008962EB"/>
    <w:rPr>
      <w:b/>
      <w:bCs/>
    </w:rPr>
  </w:style>
  <w:style w:type="paragraph" w:styleId="Szvegtrzs3">
    <w:name w:val="Body Text 3"/>
    <w:basedOn w:val="Norml"/>
    <w:link w:val="Szvegtrzs3Char"/>
    <w:uiPriority w:val="99"/>
    <w:unhideWhenUsed/>
    <w:rsid w:val="008962EB"/>
    <w:pPr>
      <w:jc w:val="left"/>
    </w:pPr>
    <w:rPr>
      <w:rFonts w:ascii="Times New Roman" w:hAnsi="Times New Roman" w:cs="Times New Roman"/>
      <w:sz w:val="16"/>
      <w:szCs w:val="16"/>
    </w:rPr>
  </w:style>
  <w:style w:type="character" w:customStyle="1" w:styleId="Szvegtrzs3Char">
    <w:name w:val="Szövegtörzs 3 Char"/>
    <w:basedOn w:val="Bekezdsalapbettpusa"/>
    <w:link w:val="Szvegtrzs3"/>
    <w:uiPriority w:val="99"/>
    <w:rsid w:val="008962EB"/>
    <w:rPr>
      <w:sz w:val="16"/>
      <w:szCs w:val="16"/>
    </w:rPr>
  </w:style>
  <w:style w:type="paragraph" w:customStyle="1" w:styleId="Tblzattartalom">
    <w:name w:val="Táblázat tartalom"/>
    <w:basedOn w:val="Szvegtrzs"/>
    <w:rsid w:val="008962EB"/>
    <w:pPr>
      <w:suppressLineNumbers/>
      <w:suppressAutoHyphens/>
      <w:spacing w:after="0"/>
    </w:pPr>
    <w:rPr>
      <w:rFonts w:ascii="Times New Roman" w:hAnsi="Times New Roman" w:cs="Times New Roman" w:hint="eastAsia"/>
      <w:szCs w:val="20"/>
    </w:rPr>
  </w:style>
  <w:style w:type="paragraph" w:styleId="Cm">
    <w:name w:val="Title"/>
    <w:basedOn w:val="Norml"/>
    <w:link w:val="CmChar"/>
    <w:uiPriority w:val="99"/>
    <w:qFormat/>
    <w:rsid w:val="008962EB"/>
    <w:pPr>
      <w:spacing w:after="0"/>
      <w:jc w:val="center"/>
    </w:pPr>
    <w:rPr>
      <w:rFonts w:ascii="Arial" w:hAnsi="Arial" w:cs="Times New Roman"/>
      <w:b/>
      <w:szCs w:val="20"/>
    </w:rPr>
  </w:style>
  <w:style w:type="character" w:customStyle="1" w:styleId="CmChar">
    <w:name w:val="Cím Char"/>
    <w:basedOn w:val="Bekezdsalapbettpusa"/>
    <w:link w:val="Cm"/>
    <w:uiPriority w:val="99"/>
    <w:rsid w:val="008962EB"/>
    <w:rPr>
      <w:rFonts w:ascii="Arial" w:hAnsi="Arial"/>
      <w:b/>
      <w:sz w:val="24"/>
    </w:rPr>
  </w:style>
  <w:style w:type="paragraph" w:customStyle="1" w:styleId="Stlus">
    <w:name w:val="Stílus"/>
    <w:uiPriority w:val="99"/>
    <w:rsid w:val="008962EB"/>
    <w:pPr>
      <w:widowControl w:val="0"/>
      <w:autoSpaceDE w:val="0"/>
      <w:autoSpaceDN w:val="0"/>
      <w:adjustRightInd w:val="0"/>
    </w:pPr>
    <w:rPr>
      <w:sz w:val="24"/>
      <w:szCs w:val="24"/>
    </w:rPr>
  </w:style>
  <w:style w:type="character" w:customStyle="1" w:styleId="DokumentumtrkpChar">
    <w:name w:val="Dokumentumtérkép Char"/>
    <w:basedOn w:val="Bekezdsalapbettpusa"/>
    <w:link w:val="Dokumentumtrkp"/>
    <w:uiPriority w:val="99"/>
    <w:semiHidden/>
    <w:rsid w:val="008962EB"/>
    <w:rPr>
      <w:rFonts w:ascii="Tahoma" w:hAnsi="Tahoma" w:cs="Tahoma"/>
      <w:sz w:val="24"/>
      <w:szCs w:val="24"/>
      <w:shd w:val="clear" w:color="auto" w:fill="000080"/>
    </w:rPr>
  </w:style>
  <w:style w:type="paragraph" w:styleId="Dokumentumtrkp">
    <w:name w:val="Document Map"/>
    <w:basedOn w:val="Norml"/>
    <w:link w:val="DokumentumtrkpChar"/>
    <w:uiPriority w:val="99"/>
    <w:semiHidden/>
    <w:rsid w:val="008962EB"/>
    <w:pPr>
      <w:shd w:val="clear" w:color="auto" w:fill="000080"/>
      <w:spacing w:after="0"/>
      <w:jc w:val="left"/>
    </w:pPr>
    <w:rPr>
      <w:rFonts w:ascii="Tahoma" w:hAnsi="Tahoma" w:cs="Tahoma"/>
    </w:rPr>
  </w:style>
  <w:style w:type="character" w:customStyle="1" w:styleId="DokumentumtrkpChar1">
    <w:name w:val="Dokumentumtérkép Char1"/>
    <w:basedOn w:val="Bekezdsalapbettpusa"/>
    <w:uiPriority w:val="99"/>
    <w:semiHidden/>
    <w:rsid w:val="008962EB"/>
    <w:rPr>
      <w:rFonts w:ascii="Segoe UI" w:hAnsi="Segoe UI" w:cs="Segoe UI"/>
      <w:sz w:val="16"/>
      <w:szCs w:val="16"/>
    </w:rPr>
  </w:style>
  <w:style w:type="character" w:customStyle="1" w:styleId="WW-Bekezdsalap-bettpusa1">
    <w:name w:val="WW-Bekezdés alap-betűtípusa1"/>
    <w:rsid w:val="008962EB"/>
  </w:style>
  <w:style w:type="character" w:customStyle="1" w:styleId="WW-Absatz-Standardschriftart">
    <w:name w:val="WW-Absatz-Standardschriftart"/>
    <w:rsid w:val="008962EB"/>
  </w:style>
  <w:style w:type="character" w:customStyle="1" w:styleId="WW-Absatz-Standardschriftart1">
    <w:name w:val="WW-Absatz-Standardschriftart1"/>
    <w:rsid w:val="008962EB"/>
  </w:style>
  <w:style w:type="character" w:customStyle="1" w:styleId="WW-Absatz-Standardschriftart11">
    <w:name w:val="WW-Absatz-Standardschriftart11"/>
    <w:rsid w:val="008962EB"/>
  </w:style>
  <w:style w:type="character" w:customStyle="1" w:styleId="WW-Absatz-Standardschriftart111">
    <w:name w:val="WW-Absatz-Standardschriftart111"/>
    <w:rsid w:val="008962EB"/>
  </w:style>
  <w:style w:type="character" w:customStyle="1" w:styleId="WW-Absatz-Standardschriftart1111">
    <w:name w:val="WW-Absatz-Standardschriftart1111"/>
    <w:rsid w:val="008962EB"/>
  </w:style>
  <w:style w:type="character" w:customStyle="1" w:styleId="WW-Absatz-Standardschriftart11111">
    <w:name w:val="WW-Absatz-Standardschriftart11111"/>
    <w:rsid w:val="008962EB"/>
  </w:style>
  <w:style w:type="character" w:customStyle="1" w:styleId="WW-Bekezdsalap-bettpusa">
    <w:name w:val="WW-Bekezdés alap-betűtípusa"/>
    <w:rsid w:val="008962EB"/>
  </w:style>
  <w:style w:type="character" w:customStyle="1" w:styleId="WW-Absatz-Standardschriftart111111">
    <w:name w:val="WW-Absatz-Standardschriftart111111"/>
    <w:rsid w:val="008962EB"/>
  </w:style>
  <w:style w:type="character" w:customStyle="1" w:styleId="WW-Absatz-Standardschriftart1111111">
    <w:name w:val="WW-Absatz-Standardschriftart1111111"/>
    <w:rsid w:val="008962EB"/>
  </w:style>
  <w:style w:type="character" w:customStyle="1" w:styleId="WW-Absatz-Standardschriftart11111111">
    <w:name w:val="WW-Absatz-Standardschriftart11111111"/>
    <w:rsid w:val="008962EB"/>
  </w:style>
  <w:style w:type="character" w:customStyle="1" w:styleId="WW-Absatz-Standardschriftart111111111">
    <w:name w:val="WW-Absatz-Standardschriftart111111111"/>
    <w:rsid w:val="008962EB"/>
  </w:style>
  <w:style w:type="character" w:customStyle="1" w:styleId="WW-Absatz-Standardschriftart1111111111">
    <w:name w:val="WW-Absatz-Standardschriftart1111111111"/>
    <w:rsid w:val="008962EB"/>
  </w:style>
  <w:style w:type="character" w:customStyle="1" w:styleId="WW-Absatz-Standardschriftart11111111111">
    <w:name w:val="WW-Absatz-Standardschriftart11111111111"/>
    <w:rsid w:val="008962EB"/>
  </w:style>
  <w:style w:type="character" w:customStyle="1" w:styleId="WW-Absatz-Standardschriftart111111111111">
    <w:name w:val="WW-Absatz-Standardschriftart111111111111"/>
    <w:rsid w:val="008962EB"/>
  </w:style>
  <w:style w:type="character" w:customStyle="1" w:styleId="WW-Absatz-Standardschriftart1111111111111">
    <w:name w:val="WW-Absatz-Standardschriftart1111111111111"/>
    <w:rsid w:val="008962EB"/>
  </w:style>
  <w:style w:type="character" w:customStyle="1" w:styleId="WW-Absatz-Standardschriftart11111111111111">
    <w:name w:val="WW-Absatz-Standardschriftart11111111111111"/>
    <w:rsid w:val="008962EB"/>
  </w:style>
  <w:style w:type="character" w:customStyle="1" w:styleId="WW-Bekezdsalap-bettpusa11">
    <w:name w:val="WW-Bekezdés alap-betűtípusa11"/>
    <w:rsid w:val="008962EB"/>
  </w:style>
  <w:style w:type="character" w:customStyle="1" w:styleId="WW8Num3z0">
    <w:name w:val="WW8Num3z0"/>
    <w:rsid w:val="008962EB"/>
    <w:rPr>
      <w:rFonts w:ascii="Symbol" w:hAnsi="Symbol"/>
    </w:rPr>
  </w:style>
  <w:style w:type="character" w:customStyle="1" w:styleId="WW8Num3z1">
    <w:name w:val="WW8Num3z1"/>
    <w:rsid w:val="008962EB"/>
    <w:rPr>
      <w:rFonts w:ascii="Courier New" w:hAnsi="Courier New"/>
    </w:rPr>
  </w:style>
  <w:style w:type="character" w:customStyle="1" w:styleId="WW8Num3z2">
    <w:name w:val="WW8Num3z2"/>
    <w:rsid w:val="008962EB"/>
    <w:rPr>
      <w:rFonts w:ascii="Wingdings" w:hAnsi="Wingdings"/>
    </w:rPr>
  </w:style>
  <w:style w:type="character" w:customStyle="1" w:styleId="WW8Num6z0">
    <w:name w:val="WW8Num6z0"/>
    <w:rsid w:val="008962EB"/>
    <w:rPr>
      <w:rFonts w:ascii="Symbol" w:hAnsi="Symbol"/>
    </w:rPr>
  </w:style>
  <w:style w:type="character" w:customStyle="1" w:styleId="WW8Num6z1">
    <w:name w:val="WW8Num6z1"/>
    <w:rsid w:val="008962EB"/>
    <w:rPr>
      <w:rFonts w:ascii="Courier New" w:hAnsi="Courier New"/>
    </w:rPr>
  </w:style>
  <w:style w:type="character" w:customStyle="1" w:styleId="WW8Num6z2">
    <w:name w:val="WW8Num6z2"/>
    <w:rsid w:val="008962EB"/>
    <w:rPr>
      <w:rFonts w:ascii="Wingdings" w:hAnsi="Wingdings"/>
    </w:rPr>
  </w:style>
  <w:style w:type="character" w:customStyle="1" w:styleId="WW8Num15z0">
    <w:name w:val="WW8Num15z0"/>
    <w:rsid w:val="008962EB"/>
    <w:rPr>
      <w:rFonts w:ascii="Wingdings" w:hAnsi="Wingdings"/>
    </w:rPr>
  </w:style>
  <w:style w:type="character" w:customStyle="1" w:styleId="WW8Num19z0">
    <w:name w:val="WW8Num19z0"/>
    <w:rsid w:val="008962EB"/>
    <w:rPr>
      <w:rFonts w:ascii="Times New Roman" w:eastAsia="Times New Roman" w:hAnsi="Times New Roman"/>
    </w:rPr>
  </w:style>
  <w:style w:type="character" w:customStyle="1" w:styleId="WW8Num19z1">
    <w:name w:val="WW8Num19z1"/>
    <w:rsid w:val="008962EB"/>
    <w:rPr>
      <w:rFonts w:ascii="Courier New" w:hAnsi="Courier New"/>
    </w:rPr>
  </w:style>
  <w:style w:type="character" w:customStyle="1" w:styleId="WW8Num19z2">
    <w:name w:val="WW8Num19z2"/>
    <w:rsid w:val="008962EB"/>
    <w:rPr>
      <w:rFonts w:ascii="Wingdings" w:hAnsi="Wingdings"/>
    </w:rPr>
  </w:style>
  <w:style w:type="character" w:customStyle="1" w:styleId="WW8Num19z3">
    <w:name w:val="WW8Num19z3"/>
    <w:rsid w:val="008962EB"/>
    <w:rPr>
      <w:rFonts w:ascii="Symbol" w:hAnsi="Symbol"/>
    </w:rPr>
  </w:style>
  <w:style w:type="character" w:customStyle="1" w:styleId="WW8Num21z0">
    <w:name w:val="WW8Num21z0"/>
    <w:rsid w:val="008962EB"/>
    <w:rPr>
      <w:rFonts w:ascii="Symbol" w:hAnsi="Symbol"/>
    </w:rPr>
  </w:style>
  <w:style w:type="character" w:customStyle="1" w:styleId="WW8Num21z1">
    <w:name w:val="WW8Num21z1"/>
    <w:rsid w:val="008962EB"/>
    <w:rPr>
      <w:rFonts w:ascii="Times New Roman" w:eastAsia="Times New Roman" w:hAnsi="Times New Roman"/>
    </w:rPr>
  </w:style>
  <w:style w:type="character" w:customStyle="1" w:styleId="WW8Num21z2">
    <w:name w:val="WW8Num21z2"/>
    <w:rsid w:val="008962EB"/>
    <w:rPr>
      <w:rFonts w:ascii="Wingdings" w:hAnsi="Wingdings"/>
    </w:rPr>
  </w:style>
  <w:style w:type="character" w:customStyle="1" w:styleId="WW8Num21z4">
    <w:name w:val="WW8Num21z4"/>
    <w:rsid w:val="008962EB"/>
    <w:rPr>
      <w:rFonts w:ascii="Courier New" w:hAnsi="Courier New"/>
    </w:rPr>
  </w:style>
  <w:style w:type="character" w:customStyle="1" w:styleId="Felsorolsjelek">
    <w:name w:val="Felsorolásjelek"/>
    <w:rsid w:val="008962EB"/>
    <w:rPr>
      <w:rFonts w:ascii="StarSymbol" w:eastAsia="StarSymbol" w:hAnsi="StarSymbol"/>
      <w:sz w:val="18"/>
    </w:rPr>
  </w:style>
  <w:style w:type="character" w:customStyle="1" w:styleId="WW-Felsorolsjelek">
    <w:name w:val="WW-Felsorolásjelek"/>
    <w:rsid w:val="008962EB"/>
    <w:rPr>
      <w:rFonts w:ascii="StarSymbol" w:eastAsia="StarSymbol" w:hAnsi="StarSymbol"/>
      <w:sz w:val="18"/>
    </w:rPr>
  </w:style>
  <w:style w:type="character" w:customStyle="1" w:styleId="WW-Felsorolsjelek1">
    <w:name w:val="WW-Felsorolásjelek1"/>
    <w:rsid w:val="008962EB"/>
    <w:rPr>
      <w:rFonts w:ascii="StarSymbol" w:eastAsia="StarSymbol" w:hAnsi="StarSymbol"/>
      <w:sz w:val="18"/>
    </w:rPr>
  </w:style>
  <w:style w:type="character" w:customStyle="1" w:styleId="WW-Felsorolsjelek11">
    <w:name w:val="WW-Felsorolásjelek11"/>
    <w:rsid w:val="008962EB"/>
    <w:rPr>
      <w:rFonts w:ascii="StarSymbol" w:eastAsia="StarSymbol" w:hAnsi="StarSymbol"/>
      <w:sz w:val="18"/>
    </w:rPr>
  </w:style>
  <w:style w:type="character" w:customStyle="1" w:styleId="WW-Felsorolsjelek111">
    <w:name w:val="WW-Felsorolásjelek111"/>
    <w:rsid w:val="008962EB"/>
    <w:rPr>
      <w:rFonts w:ascii="StarSymbol" w:eastAsia="StarSymbol" w:hAnsi="StarSymbol"/>
      <w:sz w:val="18"/>
    </w:rPr>
  </w:style>
  <w:style w:type="character" w:customStyle="1" w:styleId="WW-Felsorolsjelek1111">
    <w:name w:val="WW-Felsorolásjelek1111"/>
    <w:rsid w:val="008962EB"/>
    <w:rPr>
      <w:rFonts w:ascii="StarSymbol" w:eastAsia="StarSymbol" w:hAnsi="StarSymbol"/>
      <w:sz w:val="18"/>
    </w:rPr>
  </w:style>
  <w:style w:type="character" w:customStyle="1" w:styleId="WW-Felsorolsjelek11111">
    <w:name w:val="WW-Felsorolásjelek11111"/>
    <w:rsid w:val="008962EB"/>
    <w:rPr>
      <w:rFonts w:ascii="StarSymbol" w:eastAsia="StarSymbol" w:hAnsi="StarSymbol"/>
      <w:sz w:val="18"/>
    </w:rPr>
  </w:style>
  <w:style w:type="character" w:customStyle="1" w:styleId="WW-Felsorolsjelek111111">
    <w:name w:val="WW-Felsorolásjelek111111"/>
    <w:rsid w:val="008962EB"/>
    <w:rPr>
      <w:rFonts w:ascii="StarSymbol" w:eastAsia="StarSymbol" w:hAnsi="StarSymbol"/>
      <w:sz w:val="18"/>
    </w:rPr>
  </w:style>
  <w:style w:type="character" w:customStyle="1" w:styleId="WW-Felsorolsjelek1111111">
    <w:name w:val="WW-Felsorolásjelek1111111"/>
    <w:rsid w:val="008962EB"/>
    <w:rPr>
      <w:rFonts w:ascii="StarSymbol" w:eastAsia="StarSymbol" w:hAnsi="StarSymbol"/>
      <w:sz w:val="18"/>
    </w:rPr>
  </w:style>
  <w:style w:type="character" w:customStyle="1" w:styleId="WW-Felsorolsjelek11111111">
    <w:name w:val="WW-Felsorolásjelek11111111"/>
    <w:rsid w:val="008962EB"/>
    <w:rPr>
      <w:rFonts w:ascii="StarSymbol" w:eastAsia="StarSymbol" w:hAnsi="StarSymbol"/>
      <w:sz w:val="18"/>
    </w:rPr>
  </w:style>
  <w:style w:type="character" w:customStyle="1" w:styleId="WW-Felsorolsjelek111111111">
    <w:name w:val="WW-Felsorolásjelek111111111"/>
    <w:rsid w:val="008962EB"/>
    <w:rPr>
      <w:rFonts w:ascii="StarSymbol" w:eastAsia="StarSymbol" w:hAnsi="StarSymbol"/>
      <w:sz w:val="18"/>
    </w:rPr>
  </w:style>
  <w:style w:type="character" w:customStyle="1" w:styleId="WW-Felsorolsjelek1111111111">
    <w:name w:val="WW-Felsorolásjelek1111111111"/>
    <w:rsid w:val="008962EB"/>
    <w:rPr>
      <w:rFonts w:ascii="StarSymbol" w:eastAsia="StarSymbol" w:hAnsi="StarSymbol"/>
      <w:sz w:val="18"/>
    </w:rPr>
  </w:style>
  <w:style w:type="character" w:customStyle="1" w:styleId="WW-Felsorolsjelek11111111111">
    <w:name w:val="WW-Felsorolásjelek11111111111"/>
    <w:rsid w:val="008962EB"/>
    <w:rPr>
      <w:rFonts w:ascii="StarSymbol" w:eastAsia="StarSymbol" w:hAnsi="StarSymbol"/>
      <w:sz w:val="18"/>
    </w:rPr>
  </w:style>
  <w:style w:type="character" w:customStyle="1" w:styleId="WW-Felsorolsjelek111111111111">
    <w:name w:val="WW-Felsorolásjelek111111111111"/>
    <w:rsid w:val="008962EB"/>
    <w:rPr>
      <w:rFonts w:ascii="StarSymbol" w:eastAsia="StarSymbol" w:hAnsi="StarSymbol"/>
      <w:sz w:val="18"/>
    </w:rPr>
  </w:style>
  <w:style w:type="character" w:customStyle="1" w:styleId="WW-Felsorolsjelek1111111111111">
    <w:name w:val="WW-Felsorolásjelek1111111111111"/>
    <w:rsid w:val="008962EB"/>
    <w:rPr>
      <w:rFonts w:ascii="StarSymbol" w:eastAsia="StarSymbol" w:hAnsi="StarSymbol"/>
      <w:sz w:val="18"/>
    </w:rPr>
  </w:style>
  <w:style w:type="character" w:customStyle="1" w:styleId="WW-Felsorolsjelek11111111111111">
    <w:name w:val="WW-Felsorolásjelek11111111111111"/>
    <w:rsid w:val="008962EB"/>
    <w:rPr>
      <w:rFonts w:ascii="StarSymbol" w:eastAsia="StarSymbol" w:hAnsi="StarSymbol"/>
      <w:sz w:val="18"/>
    </w:rPr>
  </w:style>
  <w:style w:type="character" w:customStyle="1" w:styleId="WW-Felsorolsjelek111111111111111">
    <w:name w:val="WW-Felsorolásjelek111111111111111"/>
    <w:rsid w:val="008962EB"/>
    <w:rPr>
      <w:rFonts w:ascii="StarSymbol" w:eastAsia="StarSymbol" w:hAnsi="StarSymbol"/>
      <w:sz w:val="18"/>
    </w:rPr>
  </w:style>
  <w:style w:type="character" w:customStyle="1" w:styleId="WW-Felsorolsjelek1111111111111111">
    <w:name w:val="WW-Felsorolásjelek1111111111111111"/>
    <w:rsid w:val="008962EB"/>
    <w:rPr>
      <w:rFonts w:ascii="StarSymbol" w:eastAsia="StarSymbol" w:hAnsi="StarSymbol"/>
      <w:sz w:val="18"/>
    </w:rPr>
  </w:style>
  <w:style w:type="character" w:customStyle="1" w:styleId="Szmozsiszimblumok">
    <w:name w:val="Számozási szimbólumok"/>
    <w:rsid w:val="008962EB"/>
  </w:style>
  <w:style w:type="character" w:customStyle="1" w:styleId="WW-Szmozsiszimblumok">
    <w:name w:val="WW-Számozási szimbólumok"/>
    <w:rsid w:val="008962EB"/>
  </w:style>
  <w:style w:type="character" w:customStyle="1" w:styleId="WW-Szmozsiszimblumok1">
    <w:name w:val="WW-Számozási szimbólumok1"/>
    <w:rsid w:val="008962EB"/>
  </w:style>
  <w:style w:type="character" w:customStyle="1" w:styleId="WW-Szmozsiszimblumok11">
    <w:name w:val="WW-Számozási szimbólumok11"/>
    <w:rsid w:val="008962EB"/>
  </w:style>
  <w:style w:type="character" w:customStyle="1" w:styleId="WW-Szmozsiszimblumok111">
    <w:name w:val="WW-Számozási szimbólumok111"/>
    <w:rsid w:val="008962EB"/>
  </w:style>
  <w:style w:type="character" w:customStyle="1" w:styleId="WW-Szmozsiszimblumok1111">
    <w:name w:val="WW-Számozási szimbólumok1111"/>
    <w:rsid w:val="008962EB"/>
  </w:style>
  <w:style w:type="character" w:customStyle="1" w:styleId="WW-Szmozsiszimblumok11111">
    <w:name w:val="WW-Számozási szimbólumok11111"/>
    <w:rsid w:val="008962EB"/>
  </w:style>
  <w:style w:type="character" w:customStyle="1" w:styleId="WW-Szmozsiszimblumok111111">
    <w:name w:val="WW-Számozási szimbólumok111111"/>
    <w:rsid w:val="008962EB"/>
  </w:style>
  <w:style w:type="character" w:customStyle="1" w:styleId="WW-Szmozsiszimblumok1111111">
    <w:name w:val="WW-Számozási szimbólumok1111111"/>
    <w:rsid w:val="008962EB"/>
  </w:style>
  <w:style w:type="character" w:customStyle="1" w:styleId="WW-Szmozsiszimblumok11111111">
    <w:name w:val="WW-Számozási szimbólumok11111111"/>
    <w:rsid w:val="008962EB"/>
  </w:style>
  <w:style w:type="character" w:customStyle="1" w:styleId="WW-Szmozsiszimblumok111111111">
    <w:name w:val="WW-Számozási szimbólumok111111111"/>
    <w:rsid w:val="008962EB"/>
  </w:style>
  <w:style w:type="character" w:customStyle="1" w:styleId="WW-Szmozsiszimblumok1111111111">
    <w:name w:val="WW-Számozási szimbólumok1111111111"/>
    <w:rsid w:val="008962EB"/>
  </w:style>
  <w:style w:type="character" w:customStyle="1" w:styleId="WW-Szmozsiszimblumok11111111111">
    <w:name w:val="WW-Számozási szimbólumok11111111111"/>
    <w:rsid w:val="008962EB"/>
  </w:style>
  <w:style w:type="character" w:customStyle="1" w:styleId="WW-Szmozsiszimblumok111111111111">
    <w:name w:val="WW-Számozási szimbólumok111111111111"/>
    <w:rsid w:val="008962EB"/>
  </w:style>
  <w:style w:type="character" w:customStyle="1" w:styleId="WW-Szmozsiszimblumok1111111111111">
    <w:name w:val="WW-Számozási szimbólumok1111111111111"/>
    <w:rsid w:val="008962EB"/>
  </w:style>
  <w:style w:type="character" w:customStyle="1" w:styleId="WW-Szmozsiszimblumok11111111111111">
    <w:name w:val="WW-Számozási szimbólumok11111111111111"/>
    <w:rsid w:val="008962EB"/>
  </w:style>
  <w:style w:type="character" w:customStyle="1" w:styleId="WW-Szmozsiszimblumok111111111111111">
    <w:name w:val="WW-Számozási szimbólumok111111111111111"/>
    <w:rsid w:val="008962EB"/>
  </w:style>
  <w:style w:type="character" w:customStyle="1" w:styleId="WW-Szmozsiszimblumok1111111111111111">
    <w:name w:val="WW-Számozási szimbólumok1111111111111111"/>
    <w:rsid w:val="008962EB"/>
  </w:style>
  <w:style w:type="character" w:customStyle="1" w:styleId="WW8Num1z0">
    <w:name w:val="WW8Num1z0"/>
    <w:rsid w:val="008962EB"/>
    <w:rPr>
      <w:rFonts w:ascii="Times New Roman" w:eastAsia="Times New Roman" w:hAnsi="Times New Roman"/>
    </w:rPr>
  </w:style>
  <w:style w:type="character" w:customStyle="1" w:styleId="WW8Num1z1">
    <w:name w:val="WW8Num1z1"/>
    <w:rsid w:val="008962EB"/>
    <w:rPr>
      <w:rFonts w:ascii="Courier New" w:hAnsi="Courier New"/>
    </w:rPr>
  </w:style>
  <w:style w:type="character" w:customStyle="1" w:styleId="WW8Num1z2">
    <w:name w:val="WW8Num1z2"/>
    <w:rsid w:val="008962EB"/>
    <w:rPr>
      <w:rFonts w:ascii="Wingdings" w:hAnsi="Wingdings"/>
    </w:rPr>
  </w:style>
  <w:style w:type="character" w:customStyle="1" w:styleId="WW8Num1z3">
    <w:name w:val="WW8Num1z3"/>
    <w:rsid w:val="008962EB"/>
    <w:rPr>
      <w:rFonts w:ascii="Symbol" w:hAnsi="Symbol"/>
    </w:rPr>
  </w:style>
  <w:style w:type="character" w:customStyle="1" w:styleId="WW8Num2z0">
    <w:name w:val="WW8Num2z0"/>
    <w:rsid w:val="008962EB"/>
    <w:rPr>
      <w:rFonts w:ascii="StarSymbol" w:hAnsi="StarSymbol"/>
    </w:rPr>
  </w:style>
  <w:style w:type="character" w:customStyle="1" w:styleId="WW-WW8Num1z0">
    <w:name w:val="WW-WW8Num1z0"/>
    <w:rsid w:val="008962EB"/>
    <w:rPr>
      <w:rFonts w:ascii="StarSymbol" w:hAnsi="StarSymbol"/>
    </w:rPr>
  </w:style>
  <w:style w:type="character" w:customStyle="1" w:styleId="WW-WW8Num2z0">
    <w:name w:val="WW-WW8Num2z0"/>
    <w:rsid w:val="008962EB"/>
    <w:rPr>
      <w:rFonts w:ascii="StarSymbol" w:hAnsi="StarSymbol"/>
    </w:rPr>
  </w:style>
  <w:style w:type="character" w:customStyle="1" w:styleId="WW8Num4z0">
    <w:name w:val="WW8Num4z0"/>
    <w:rsid w:val="008962EB"/>
    <w:rPr>
      <w:rFonts w:ascii="StarSymbol" w:hAnsi="StarSymbol"/>
    </w:rPr>
  </w:style>
  <w:style w:type="character" w:customStyle="1" w:styleId="WW-WW8Num1z01">
    <w:name w:val="WW-WW8Num1z01"/>
    <w:rsid w:val="008962EB"/>
    <w:rPr>
      <w:rFonts w:ascii="StarSymbol" w:hAnsi="StarSymbol"/>
    </w:rPr>
  </w:style>
  <w:style w:type="character" w:customStyle="1" w:styleId="WW-WW8Num2z01">
    <w:name w:val="WW-WW8Num2z01"/>
    <w:rsid w:val="008962EB"/>
    <w:rPr>
      <w:rFonts w:ascii="StarSymbol" w:hAnsi="StarSymbol"/>
    </w:rPr>
  </w:style>
  <w:style w:type="character" w:customStyle="1" w:styleId="WW-WW8Num4z0">
    <w:name w:val="WW-WW8Num4z0"/>
    <w:rsid w:val="008962EB"/>
    <w:rPr>
      <w:rFonts w:ascii="StarSymbol" w:hAnsi="StarSymbol"/>
    </w:rPr>
  </w:style>
  <w:style w:type="character" w:customStyle="1" w:styleId="WW-WW8Num1z02">
    <w:name w:val="WW-WW8Num1z02"/>
    <w:rsid w:val="008962EB"/>
    <w:rPr>
      <w:rFonts w:ascii="StarSymbol" w:hAnsi="StarSymbol"/>
    </w:rPr>
  </w:style>
  <w:style w:type="character" w:customStyle="1" w:styleId="WW-WW8Num2z02">
    <w:name w:val="WW-WW8Num2z02"/>
    <w:rsid w:val="008962EB"/>
    <w:rPr>
      <w:rFonts w:ascii="StarSymbol" w:hAnsi="StarSymbol"/>
    </w:rPr>
  </w:style>
  <w:style w:type="character" w:customStyle="1" w:styleId="WW-WW8Num4z01">
    <w:name w:val="WW-WW8Num4z01"/>
    <w:rsid w:val="008962EB"/>
    <w:rPr>
      <w:rFonts w:ascii="StarSymbol" w:hAnsi="StarSymbol"/>
    </w:rPr>
  </w:style>
  <w:style w:type="character" w:customStyle="1" w:styleId="WW-WW8Num1z03">
    <w:name w:val="WW-WW8Num1z03"/>
    <w:rsid w:val="008962EB"/>
    <w:rPr>
      <w:rFonts w:ascii="StarSymbol" w:hAnsi="StarSymbol"/>
    </w:rPr>
  </w:style>
  <w:style w:type="character" w:customStyle="1" w:styleId="WW-WW8Num2z03">
    <w:name w:val="WW-WW8Num2z03"/>
    <w:rsid w:val="008962EB"/>
    <w:rPr>
      <w:rFonts w:ascii="StarSymbol" w:hAnsi="StarSymbol"/>
    </w:rPr>
  </w:style>
  <w:style w:type="character" w:customStyle="1" w:styleId="WW-WW8Num1z04">
    <w:name w:val="WW-WW8Num1z04"/>
    <w:rsid w:val="008962EB"/>
    <w:rPr>
      <w:rFonts w:ascii="StarSymbol" w:hAnsi="StarSymbol"/>
    </w:rPr>
  </w:style>
  <w:style w:type="character" w:customStyle="1" w:styleId="WW-WW8Num2z04">
    <w:name w:val="WW-WW8Num2z04"/>
    <w:rsid w:val="008962EB"/>
    <w:rPr>
      <w:rFonts w:ascii="StarSymbol" w:hAnsi="StarSymbol"/>
    </w:rPr>
  </w:style>
  <w:style w:type="character" w:customStyle="1" w:styleId="WW-WW8Num2z05">
    <w:name w:val="WW-WW8Num2z05"/>
    <w:rsid w:val="008962EB"/>
    <w:rPr>
      <w:rFonts w:ascii="StarSymbol" w:hAnsi="StarSymbol"/>
    </w:rPr>
  </w:style>
  <w:style w:type="character" w:customStyle="1" w:styleId="WW-WW8Num4z02">
    <w:name w:val="WW-WW8Num4z02"/>
    <w:rsid w:val="008962EB"/>
    <w:rPr>
      <w:rFonts w:ascii="StarSymbol" w:hAnsi="StarSymbol"/>
    </w:rPr>
  </w:style>
  <w:style w:type="character" w:customStyle="1" w:styleId="WW-WW8Num1z05">
    <w:name w:val="WW-WW8Num1z05"/>
    <w:rsid w:val="008962EB"/>
    <w:rPr>
      <w:rFonts w:ascii="StarSymbol" w:hAnsi="StarSymbol"/>
    </w:rPr>
  </w:style>
  <w:style w:type="character" w:customStyle="1" w:styleId="WW-WW8Num3z0">
    <w:name w:val="WW-WW8Num3z0"/>
    <w:rsid w:val="008962EB"/>
    <w:rPr>
      <w:rFonts w:ascii="StarSymbol" w:hAnsi="StarSymbol"/>
    </w:rPr>
  </w:style>
  <w:style w:type="character" w:customStyle="1" w:styleId="WW-WW8Num1z06">
    <w:name w:val="WW-WW8Num1z06"/>
    <w:rsid w:val="008962EB"/>
    <w:rPr>
      <w:rFonts w:ascii="StarSymbol" w:hAnsi="StarSymbol"/>
    </w:rPr>
  </w:style>
  <w:style w:type="character" w:customStyle="1" w:styleId="WW-WW8Num3z01">
    <w:name w:val="WW-WW8Num3z01"/>
    <w:rsid w:val="008962EB"/>
    <w:rPr>
      <w:rFonts w:ascii="StarSymbol" w:hAnsi="StarSymbol"/>
    </w:rPr>
  </w:style>
  <w:style w:type="character" w:customStyle="1" w:styleId="WW-WW8Num1z07">
    <w:name w:val="WW-WW8Num1z07"/>
    <w:rsid w:val="008962EB"/>
    <w:rPr>
      <w:rFonts w:ascii="StarSymbol" w:hAnsi="StarSymbol"/>
    </w:rPr>
  </w:style>
  <w:style w:type="character" w:customStyle="1" w:styleId="WW-WW8Num3z02">
    <w:name w:val="WW-WW8Num3z02"/>
    <w:rsid w:val="008962EB"/>
    <w:rPr>
      <w:rFonts w:ascii="StarSymbol" w:hAnsi="StarSymbol"/>
    </w:rPr>
  </w:style>
  <w:style w:type="character" w:customStyle="1" w:styleId="WW-WW8Num1z08">
    <w:name w:val="WW-WW8Num1z08"/>
    <w:rsid w:val="008962EB"/>
    <w:rPr>
      <w:rFonts w:ascii="StarSymbol" w:hAnsi="StarSymbol"/>
    </w:rPr>
  </w:style>
  <w:style w:type="character" w:customStyle="1" w:styleId="WW-WW8Num3z03">
    <w:name w:val="WW-WW8Num3z03"/>
    <w:rsid w:val="008962EB"/>
    <w:rPr>
      <w:rFonts w:ascii="StarSymbol" w:hAnsi="StarSymbol"/>
    </w:rPr>
  </w:style>
  <w:style w:type="character" w:customStyle="1" w:styleId="WW-WW8Num1z09">
    <w:name w:val="WW-WW8Num1z09"/>
    <w:rsid w:val="008962EB"/>
    <w:rPr>
      <w:rFonts w:ascii="StarSymbol" w:hAnsi="StarSymbol"/>
    </w:rPr>
  </w:style>
  <w:style w:type="character" w:customStyle="1" w:styleId="WW-WW8Num3z04">
    <w:name w:val="WW-WW8Num3z04"/>
    <w:rsid w:val="008962EB"/>
    <w:rPr>
      <w:rFonts w:ascii="StarSymbol" w:hAnsi="StarSymbol"/>
    </w:rPr>
  </w:style>
  <w:style w:type="character" w:customStyle="1" w:styleId="WW-WW8Num1z010">
    <w:name w:val="WW-WW8Num1z010"/>
    <w:rsid w:val="008962EB"/>
    <w:rPr>
      <w:rFonts w:ascii="StarSymbol" w:hAnsi="StarSymbol"/>
    </w:rPr>
  </w:style>
  <w:style w:type="character" w:customStyle="1" w:styleId="WW-WW8Num3z05">
    <w:name w:val="WW-WW8Num3z05"/>
    <w:rsid w:val="008962EB"/>
    <w:rPr>
      <w:rFonts w:ascii="StarSymbol" w:hAnsi="StarSymbol"/>
    </w:rPr>
  </w:style>
  <w:style w:type="character" w:customStyle="1" w:styleId="WW-WW8Num1z011">
    <w:name w:val="WW-WW8Num1z011"/>
    <w:rsid w:val="008962EB"/>
    <w:rPr>
      <w:rFonts w:ascii="StarSymbol" w:hAnsi="StarSymbol"/>
    </w:rPr>
  </w:style>
  <w:style w:type="paragraph" w:styleId="Lista">
    <w:name w:val="List"/>
    <w:basedOn w:val="Szvegtrzs"/>
    <w:uiPriority w:val="99"/>
    <w:rsid w:val="008962EB"/>
    <w:pPr>
      <w:suppressAutoHyphens/>
      <w:spacing w:after="0"/>
    </w:pPr>
    <w:rPr>
      <w:rFonts w:ascii="Times New Roman" w:hAnsi="Times New Roman" w:cs="Times New Roman"/>
      <w:szCs w:val="20"/>
    </w:rPr>
  </w:style>
  <w:style w:type="paragraph" w:customStyle="1" w:styleId="Cmsor">
    <w:name w:val="Címsor"/>
    <w:basedOn w:val="Norml"/>
    <w:next w:val="Szvegtrzs"/>
    <w:uiPriority w:val="99"/>
    <w:rsid w:val="008962EB"/>
    <w:pPr>
      <w:keepNext/>
      <w:suppressAutoHyphens/>
      <w:spacing w:before="240"/>
      <w:jc w:val="left"/>
    </w:pPr>
    <w:rPr>
      <w:rFonts w:ascii="Albany" w:eastAsia="HG Mincho Light J" w:hAnsi="Albany" w:cs="Times New Roman"/>
      <w:sz w:val="28"/>
      <w:szCs w:val="20"/>
    </w:rPr>
  </w:style>
  <w:style w:type="paragraph" w:customStyle="1" w:styleId="Jegyzk">
    <w:name w:val="Jegyzék"/>
    <w:basedOn w:val="Norml"/>
    <w:uiPriority w:val="99"/>
    <w:rsid w:val="008962EB"/>
    <w:pPr>
      <w:suppressLineNumbers/>
      <w:suppressAutoHyphens/>
      <w:spacing w:after="0"/>
      <w:jc w:val="left"/>
    </w:pPr>
    <w:rPr>
      <w:rFonts w:ascii="Times New Roman" w:hAnsi="Times New Roman" w:cs="Times New Roman"/>
      <w:szCs w:val="20"/>
    </w:rPr>
  </w:style>
  <w:style w:type="paragraph" w:styleId="Alcm">
    <w:name w:val="Subtitle"/>
    <w:basedOn w:val="Cmsor"/>
    <w:next w:val="Szvegtrzs"/>
    <w:link w:val="AlcmChar"/>
    <w:qFormat/>
    <w:rsid w:val="008962EB"/>
    <w:pPr>
      <w:jc w:val="center"/>
    </w:pPr>
    <w:rPr>
      <w:i/>
    </w:rPr>
  </w:style>
  <w:style w:type="character" w:customStyle="1" w:styleId="AlcmChar">
    <w:name w:val="Alcím Char"/>
    <w:basedOn w:val="Bekezdsalapbettpusa"/>
    <w:link w:val="Alcm"/>
    <w:rsid w:val="008962EB"/>
    <w:rPr>
      <w:rFonts w:ascii="Albany" w:eastAsia="HG Mincho Light J" w:hAnsi="Albany"/>
      <w:i/>
      <w:sz w:val="28"/>
    </w:rPr>
  </w:style>
  <w:style w:type="paragraph" w:customStyle="1" w:styleId="WW-Szvegtrzs3">
    <w:name w:val="WW-Szövegtörzs 3"/>
    <w:basedOn w:val="Norml"/>
    <w:uiPriority w:val="99"/>
    <w:rsid w:val="008962EB"/>
    <w:pPr>
      <w:suppressAutoHyphens/>
      <w:spacing w:after="0"/>
      <w:jc w:val="center"/>
    </w:pPr>
    <w:rPr>
      <w:rFonts w:ascii="Times New Roman" w:hAnsi="Times New Roman" w:cs="Times New Roman"/>
      <w:sz w:val="28"/>
      <w:szCs w:val="20"/>
    </w:rPr>
  </w:style>
  <w:style w:type="paragraph" w:customStyle="1" w:styleId="WW-NormlWeb">
    <w:name w:val="WW-Normál (Web)"/>
    <w:basedOn w:val="Norml"/>
    <w:uiPriority w:val="99"/>
    <w:rsid w:val="008962EB"/>
    <w:pPr>
      <w:suppressAutoHyphens/>
      <w:spacing w:before="100" w:after="100"/>
      <w:jc w:val="left"/>
    </w:pPr>
    <w:rPr>
      <w:rFonts w:ascii="Arial Unicode MS" w:eastAsia="Arial Unicode MS" w:hAnsi="Arial Unicode MS" w:cs="Times New Roman"/>
      <w:szCs w:val="20"/>
    </w:rPr>
  </w:style>
  <w:style w:type="paragraph" w:customStyle="1" w:styleId="WW-Szvegtrzs2">
    <w:name w:val="WW-Szövegtörzs 2"/>
    <w:basedOn w:val="Norml"/>
    <w:uiPriority w:val="99"/>
    <w:rsid w:val="008962EB"/>
    <w:pPr>
      <w:keepNext/>
      <w:suppressAutoHyphens/>
      <w:spacing w:before="240" w:after="0" w:line="360" w:lineRule="auto"/>
      <w:jc w:val="left"/>
    </w:pPr>
    <w:rPr>
      <w:rFonts w:ascii="Times New Roman" w:hAnsi="Times New Roman" w:cs="Times New Roman"/>
      <w:szCs w:val="20"/>
    </w:rPr>
  </w:style>
  <w:style w:type="paragraph" w:customStyle="1" w:styleId="WW-Kpalrs">
    <w:name w:val="WW-Képaláírás"/>
    <w:basedOn w:val="Norml"/>
    <w:next w:val="Norml"/>
    <w:uiPriority w:val="99"/>
    <w:rsid w:val="008962EB"/>
    <w:pPr>
      <w:keepNext/>
      <w:widowControl w:val="0"/>
      <w:suppressAutoHyphens/>
      <w:spacing w:before="120" w:line="360" w:lineRule="auto"/>
      <w:jc w:val="right"/>
    </w:pPr>
    <w:rPr>
      <w:rFonts w:ascii="Times New Roman" w:hAnsi="Times New Roman" w:cs="Times New Roman"/>
      <w:i/>
      <w:szCs w:val="20"/>
    </w:rPr>
  </w:style>
  <w:style w:type="paragraph" w:customStyle="1" w:styleId="Tblzat">
    <w:name w:val="Táblázat"/>
    <w:basedOn w:val="Norml"/>
    <w:uiPriority w:val="99"/>
    <w:rsid w:val="008962EB"/>
    <w:pPr>
      <w:widowControl w:val="0"/>
      <w:suppressAutoHyphens/>
      <w:spacing w:before="60" w:after="60"/>
      <w:jc w:val="center"/>
    </w:pPr>
    <w:rPr>
      <w:rFonts w:ascii="Times New Roman" w:hAnsi="Times New Roman" w:cs="Times New Roman"/>
      <w:szCs w:val="20"/>
    </w:rPr>
  </w:style>
  <w:style w:type="paragraph" w:customStyle="1" w:styleId="-Oldalszm-">
    <w:name w:val="- Oldalszám -"/>
    <w:uiPriority w:val="99"/>
    <w:rsid w:val="008962EB"/>
    <w:pPr>
      <w:suppressAutoHyphens/>
    </w:pPr>
    <w:rPr>
      <w:sz w:val="24"/>
    </w:rPr>
  </w:style>
  <w:style w:type="paragraph" w:customStyle="1" w:styleId="Tblzatfejlc">
    <w:name w:val="Táblázat fejléc"/>
    <w:basedOn w:val="Tblzattartalom"/>
    <w:rsid w:val="008962EB"/>
    <w:pPr>
      <w:jc w:val="center"/>
    </w:pPr>
    <w:rPr>
      <w:rFonts w:hint="default"/>
      <w:b/>
      <w:i/>
    </w:rPr>
  </w:style>
  <w:style w:type="paragraph" w:customStyle="1" w:styleId="WW-Szvegtrzs31">
    <w:name w:val="WW-Szövegtörzs 31"/>
    <w:basedOn w:val="Norml"/>
    <w:uiPriority w:val="99"/>
    <w:rsid w:val="008962EB"/>
    <w:pPr>
      <w:spacing w:after="0"/>
      <w:jc w:val="left"/>
    </w:pPr>
    <w:rPr>
      <w:rFonts w:ascii="Times New Roman" w:hAnsi="Times New Roman" w:cs="Times New Roman"/>
      <w:sz w:val="28"/>
      <w:szCs w:val="20"/>
    </w:rPr>
  </w:style>
  <w:style w:type="paragraph" w:customStyle="1" w:styleId="WW-Szvegtrzs21">
    <w:name w:val="WW-Szövegtörzs 21"/>
    <w:basedOn w:val="Norml"/>
    <w:uiPriority w:val="99"/>
    <w:rsid w:val="008962EB"/>
    <w:pPr>
      <w:spacing w:after="0"/>
      <w:jc w:val="left"/>
    </w:pPr>
    <w:rPr>
      <w:rFonts w:ascii="Times New Roman" w:hAnsi="Times New Roman" w:cs="Times New Roman"/>
      <w:szCs w:val="20"/>
    </w:rPr>
  </w:style>
  <w:style w:type="paragraph" w:customStyle="1" w:styleId="WW-Szvegtrzs312">
    <w:name w:val="WW-Szövegtörzs 312"/>
    <w:basedOn w:val="Norml"/>
    <w:uiPriority w:val="99"/>
    <w:rsid w:val="008962EB"/>
    <w:pPr>
      <w:spacing w:after="0"/>
    </w:pPr>
    <w:rPr>
      <w:rFonts w:ascii="Times New Roman" w:hAnsi="Times New Roman" w:cs="Times New Roman"/>
      <w:sz w:val="28"/>
      <w:szCs w:val="20"/>
    </w:rPr>
  </w:style>
  <w:style w:type="paragraph" w:customStyle="1" w:styleId="Csakszveg1">
    <w:name w:val="Csak szöveg1"/>
    <w:basedOn w:val="Norml"/>
    <w:uiPriority w:val="99"/>
    <w:rsid w:val="008962EB"/>
    <w:pPr>
      <w:spacing w:after="0"/>
      <w:jc w:val="left"/>
    </w:pPr>
    <w:rPr>
      <w:rFonts w:ascii="Courier New" w:hAnsi="Courier New" w:cs="Times New Roman"/>
      <w:sz w:val="20"/>
      <w:szCs w:val="20"/>
    </w:rPr>
  </w:style>
  <w:style w:type="paragraph" w:styleId="Szvegtrzs2">
    <w:name w:val="Body Text 2"/>
    <w:basedOn w:val="Norml"/>
    <w:link w:val="Szvegtrzs2Char"/>
    <w:uiPriority w:val="99"/>
    <w:rsid w:val="008962EB"/>
    <w:pPr>
      <w:suppressAutoHyphens/>
      <w:spacing w:after="0"/>
    </w:pPr>
    <w:rPr>
      <w:rFonts w:ascii="Times New Roman" w:hAnsi="Times New Roman" w:cs="Times New Roman"/>
      <w:color w:val="FF0000"/>
      <w:sz w:val="28"/>
      <w:szCs w:val="20"/>
    </w:rPr>
  </w:style>
  <w:style w:type="character" w:customStyle="1" w:styleId="Szvegtrzs2Char">
    <w:name w:val="Szövegtörzs 2 Char"/>
    <w:basedOn w:val="Bekezdsalapbettpusa"/>
    <w:link w:val="Szvegtrzs2"/>
    <w:uiPriority w:val="99"/>
    <w:rsid w:val="008962EB"/>
    <w:rPr>
      <w:color w:val="FF0000"/>
      <w:sz w:val="28"/>
    </w:rPr>
  </w:style>
  <w:style w:type="paragraph" w:customStyle="1" w:styleId="WW-NormlWeb1">
    <w:name w:val="WW-Normál (Web)1"/>
    <w:basedOn w:val="Norml"/>
    <w:uiPriority w:val="99"/>
    <w:rsid w:val="008962EB"/>
    <w:pPr>
      <w:spacing w:before="100" w:after="100"/>
      <w:jc w:val="left"/>
    </w:pPr>
    <w:rPr>
      <w:rFonts w:ascii="Arial Unicode MS" w:eastAsia="Arial Unicode MS" w:hAnsi="Arial Unicode MS" w:cs="Times New Roman"/>
      <w:szCs w:val="20"/>
    </w:rPr>
  </w:style>
  <w:style w:type="paragraph" w:styleId="HTML-kntformzott">
    <w:name w:val="HTML Preformatted"/>
    <w:basedOn w:val="Norml"/>
    <w:link w:val="HTML-kntformzottChar"/>
    <w:uiPriority w:val="99"/>
    <w:unhideWhenUsed/>
    <w:rsid w:val="00896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szCs w:val="20"/>
    </w:rPr>
  </w:style>
  <w:style w:type="character" w:customStyle="1" w:styleId="HTML-kntformzottChar">
    <w:name w:val="HTML-ként formázott Char"/>
    <w:basedOn w:val="Bekezdsalapbettpusa"/>
    <w:link w:val="HTML-kntformzott"/>
    <w:uiPriority w:val="99"/>
    <w:rsid w:val="008962EB"/>
    <w:rPr>
      <w:rFonts w:ascii="Courier New" w:hAnsi="Courier New" w:cs="Courier New"/>
    </w:rPr>
  </w:style>
  <w:style w:type="paragraph" w:customStyle="1" w:styleId="Szvegtrzs21">
    <w:name w:val="Szövegtörzs 21"/>
    <w:basedOn w:val="Norml"/>
    <w:uiPriority w:val="99"/>
    <w:rsid w:val="008962EB"/>
    <w:pPr>
      <w:widowControl w:val="0"/>
      <w:overflowPunct w:val="0"/>
      <w:autoSpaceDE w:val="0"/>
      <w:autoSpaceDN w:val="0"/>
      <w:adjustRightInd w:val="0"/>
      <w:spacing w:after="0"/>
      <w:textAlignment w:val="baseline"/>
    </w:pPr>
    <w:rPr>
      <w:rFonts w:ascii="Arial" w:hAnsi="Arial" w:cs="Times New Roman"/>
      <w:b/>
      <w:caps/>
      <w:sz w:val="32"/>
      <w:szCs w:val="20"/>
    </w:rPr>
  </w:style>
  <w:style w:type="character" w:customStyle="1" w:styleId="st">
    <w:name w:val="st"/>
    <w:basedOn w:val="Bekezdsalapbettpusa"/>
    <w:rsid w:val="008962EB"/>
  </w:style>
  <w:style w:type="character" w:customStyle="1" w:styleId="SzvegtrzsChar1">
    <w:name w:val="Szövegtörzs Char1"/>
    <w:basedOn w:val="Bekezdsalapbettpusa"/>
    <w:uiPriority w:val="99"/>
    <w:rsid w:val="008962EB"/>
    <w:rPr>
      <w:rFonts w:ascii="Times New Roman" w:eastAsia="Times New Roman" w:hAnsi="Times New Roman" w:cs="Times New Roman"/>
      <w:sz w:val="24"/>
      <w:szCs w:val="20"/>
      <w:lang w:eastAsia="hu-HU"/>
    </w:rPr>
  </w:style>
  <w:style w:type="table" w:customStyle="1" w:styleId="Papptblzat001">
    <w:name w:val="Papp táblázat001"/>
    <w:basedOn w:val="Normltblzat"/>
    <w:rsid w:val="008962EB"/>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pPr>
        <w:jc w:val="center"/>
      </w:pPr>
      <w:rPr>
        <w:b/>
      </w:rPr>
      <w:tblPr/>
      <w:tcPr>
        <w:tcBorders>
          <w:top w:val="single" w:sz="12" w:space="0" w:color="auto"/>
          <w:left w:val="single" w:sz="12" w:space="0" w:color="auto"/>
          <w:bottom w:val="single" w:sz="12" w:space="0" w:color="auto"/>
          <w:right w:val="single" w:sz="12" w:space="0" w:color="auto"/>
        </w:tcBorders>
        <w:vAlign w:val="center"/>
      </w:tcPr>
    </w:tblStylePr>
    <w:tblStylePr w:type="lastRow">
      <w:rPr>
        <w:b/>
      </w:rPr>
    </w:tblStylePr>
  </w:style>
  <w:style w:type="paragraph" w:customStyle="1" w:styleId="Csakszveg2">
    <w:name w:val="Csak szöveg2"/>
    <w:basedOn w:val="Norml"/>
    <w:uiPriority w:val="99"/>
    <w:rsid w:val="008962EB"/>
    <w:pPr>
      <w:spacing w:after="0"/>
      <w:jc w:val="left"/>
    </w:pPr>
    <w:rPr>
      <w:rFonts w:ascii="Courier New" w:hAnsi="Courier New" w:cs="Times New Roman"/>
      <w:sz w:val="20"/>
      <w:szCs w:val="20"/>
    </w:rPr>
  </w:style>
  <w:style w:type="paragraph" w:customStyle="1" w:styleId="Szvegtrzs22">
    <w:name w:val="Szövegtörzs 22"/>
    <w:basedOn w:val="Norml"/>
    <w:uiPriority w:val="99"/>
    <w:rsid w:val="008962EB"/>
    <w:pPr>
      <w:widowControl w:val="0"/>
      <w:overflowPunct w:val="0"/>
      <w:autoSpaceDE w:val="0"/>
      <w:autoSpaceDN w:val="0"/>
      <w:adjustRightInd w:val="0"/>
      <w:spacing w:after="0"/>
      <w:textAlignment w:val="baseline"/>
    </w:pPr>
    <w:rPr>
      <w:rFonts w:ascii="Arial" w:hAnsi="Arial" w:cs="Times New Roman"/>
      <w:b/>
      <w:caps/>
      <w:sz w:val="32"/>
      <w:szCs w:val="20"/>
    </w:rPr>
  </w:style>
  <w:style w:type="paragraph" w:customStyle="1" w:styleId="np">
    <w:name w:val="np"/>
    <w:basedOn w:val="Norml"/>
    <w:uiPriority w:val="99"/>
    <w:rsid w:val="008962EB"/>
    <w:pPr>
      <w:spacing w:after="0"/>
    </w:pPr>
    <w:rPr>
      <w:rFonts w:ascii="Times New Roman" w:hAnsi="Times New Roman" w:cs="Times New Roman"/>
    </w:rPr>
  </w:style>
  <w:style w:type="paragraph" w:customStyle="1" w:styleId="uj">
    <w:name w:val="uj"/>
    <w:basedOn w:val="Norml"/>
    <w:uiPriority w:val="99"/>
    <w:rsid w:val="008962EB"/>
    <w:pPr>
      <w:pBdr>
        <w:left w:val="single" w:sz="36" w:space="3" w:color="FF0000"/>
      </w:pBdr>
      <w:spacing w:after="0"/>
      <w:ind w:firstLine="180"/>
    </w:pPr>
    <w:rPr>
      <w:rFonts w:ascii="Times New Roman" w:hAnsi="Times New Roman" w:cs="Times New Roman"/>
    </w:rPr>
  </w:style>
  <w:style w:type="paragraph" w:customStyle="1" w:styleId="Stlus3">
    <w:name w:val="Stílus3"/>
    <w:basedOn w:val="Norml"/>
    <w:uiPriority w:val="99"/>
    <w:rsid w:val="008962EB"/>
    <w:pPr>
      <w:spacing w:after="0"/>
      <w:jc w:val="left"/>
    </w:pPr>
    <w:rPr>
      <w:rFonts w:ascii="Times New Roman" w:hAnsi="Times New Roman" w:cs="Times New Roman"/>
      <w:szCs w:val="20"/>
    </w:rPr>
  </w:style>
  <w:style w:type="character" w:styleId="Kiemels">
    <w:name w:val="Emphasis"/>
    <w:basedOn w:val="Bekezdsalapbettpusa"/>
    <w:uiPriority w:val="20"/>
    <w:qFormat/>
    <w:rsid w:val="008962EB"/>
    <w:rPr>
      <w:b/>
      <w:bCs/>
      <w:i w:val="0"/>
      <w:iCs w:val="0"/>
    </w:rPr>
  </w:style>
  <w:style w:type="character" w:styleId="HTML-idzet">
    <w:name w:val="HTML Cite"/>
    <w:basedOn w:val="Bekezdsalapbettpusa"/>
    <w:uiPriority w:val="99"/>
    <w:semiHidden/>
    <w:unhideWhenUsed/>
    <w:rsid w:val="008962EB"/>
    <w:rPr>
      <w:i/>
      <w:iCs/>
    </w:rPr>
  </w:style>
  <w:style w:type="table" w:customStyle="1" w:styleId="TableNormal">
    <w:name w:val="Table Normal"/>
    <w:uiPriority w:val="2"/>
    <w:semiHidden/>
    <w:unhideWhenUsed/>
    <w:qFormat/>
    <w:rsid w:val="008962E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l"/>
    <w:uiPriority w:val="1"/>
    <w:qFormat/>
    <w:rsid w:val="008962EB"/>
    <w:pPr>
      <w:widowControl w:val="0"/>
      <w:autoSpaceDE w:val="0"/>
      <w:autoSpaceDN w:val="0"/>
      <w:spacing w:before="8" w:after="0"/>
      <w:jc w:val="left"/>
    </w:pPr>
    <w:rPr>
      <w:rFonts w:ascii="Calibri" w:eastAsia="Calibri" w:hAnsi="Calibri" w:cs="Calibri"/>
      <w:sz w:val="22"/>
      <w:szCs w:val="22"/>
      <w:lang w:val="en-US" w:eastAsia="en-US"/>
    </w:rPr>
  </w:style>
  <w:style w:type="numbering" w:customStyle="1" w:styleId="WW8Num3">
    <w:name w:val="WW8Num3"/>
    <w:basedOn w:val="Nemlista"/>
    <w:rsid w:val="008962EB"/>
    <w:pPr>
      <w:numPr>
        <w:numId w:val="6"/>
      </w:numPr>
    </w:pPr>
  </w:style>
  <w:style w:type="character" w:customStyle="1" w:styleId="Feloldatlanmegemlts1">
    <w:name w:val="Feloldatlan megemlítés1"/>
    <w:basedOn w:val="Bekezdsalapbettpusa"/>
    <w:uiPriority w:val="99"/>
    <w:semiHidden/>
    <w:unhideWhenUsed/>
    <w:rsid w:val="008962EB"/>
    <w:rPr>
      <w:color w:val="605E5C"/>
      <w:shd w:val="clear" w:color="auto" w:fill="E1DFDD"/>
    </w:rPr>
  </w:style>
  <w:style w:type="table" w:customStyle="1" w:styleId="Tblzatrcsos26jellszn1">
    <w:name w:val="Táblázat (rácsos) 2 – 6. jelölőszín1"/>
    <w:basedOn w:val="Normltblzat"/>
    <w:uiPriority w:val="47"/>
    <w:rsid w:val="008962EB"/>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blzatrcsos36jellszn1">
    <w:name w:val="Táblázat (rácsos) 3 – 6. jelölőszín1"/>
    <w:basedOn w:val="Normltblzat"/>
    <w:uiPriority w:val="48"/>
    <w:rsid w:val="008962E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customStyle="1" w:styleId="Tblzatrcsos46jellszn1">
    <w:name w:val="Táblázat (rácsos) 4 – 6. jelölőszín1"/>
    <w:basedOn w:val="Normltblzat"/>
    <w:uiPriority w:val="49"/>
    <w:rsid w:val="008962E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Table">
    <w:name w:val="Table"/>
    <w:basedOn w:val="Norml"/>
    <w:rsid w:val="008962EB"/>
    <w:pPr>
      <w:spacing w:before="60" w:after="60" w:line="220" w:lineRule="atLeast"/>
      <w:jc w:val="left"/>
    </w:pPr>
    <w:rPr>
      <w:rFonts w:ascii="Arial" w:eastAsia="Calibri" w:hAnsi="Arial" w:cs="Times New Roman"/>
      <w:sz w:val="18"/>
      <w:szCs w:val="18"/>
    </w:rPr>
  </w:style>
  <w:style w:type="paragraph" w:customStyle="1" w:styleId="Norml1">
    <w:name w:val="Normál1"/>
    <w:basedOn w:val="Norml"/>
    <w:next w:val="Norml"/>
    <w:uiPriority w:val="99"/>
    <w:rsid w:val="008962EB"/>
    <w:pPr>
      <w:autoSpaceDE w:val="0"/>
      <w:autoSpaceDN w:val="0"/>
      <w:adjustRightInd w:val="0"/>
      <w:spacing w:after="60"/>
    </w:pPr>
    <w:rPr>
      <w:rFonts w:ascii="Times New Roman" w:eastAsia="Calibri" w:hAnsi="Times New Roman" w:cs="Times New Roman"/>
      <w:lang w:eastAsia="en-US"/>
    </w:rPr>
  </w:style>
  <w:style w:type="character" w:customStyle="1" w:styleId="longtext">
    <w:name w:val="long_text"/>
    <w:basedOn w:val="Bekezdsalapbettpusa"/>
    <w:rsid w:val="008962EB"/>
  </w:style>
  <w:style w:type="character" w:customStyle="1" w:styleId="apple-converted-space">
    <w:name w:val="apple-converted-space"/>
    <w:basedOn w:val="Bekezdsalapbettpusa"/>
    <w:rsid w:val="008962EB"/>
  </w:style>
  <w:style w:type="paragraph" w:customStyle="1" w:styleId="Cmsor10">
    <w:name w:val="Címsor1"/>
    <w:basedOn w:val="Norml"/>
    <w:next w:val="Szvegtrzs"/>
    <w:uiPriority w:val="99"/>
    <w:rsid w:val="008962EB"/>
    <w:pPr>
      <w:keepNext/>
      <w:suppressAutoHyphens/>
      <w:spacing w:before="240"/>
    </w:pPr>
    <w:rPr>
      <w:rFonts w:ascii="Albany" w:hAnsi="Albany" w:cs="Albany"/>
      <w:sz w:val="28"/>
      <w:szCs w:val="28"/>
    </w:rPr>
  </w:style>
  <w:style w:type="character" w:customStyle="1" w:styleId="h1grey">
    <w:name w:val="h1grey"/>
    <w:basedOn w:val="Bekezdsalapbettpusa"/>
    <w:uiPriority w:val="99"/>
    <w:rsid w:val="008962EB"/>
  </w:style>
  <w:style w:type="paragraph" w:customStyle="1" w:styleId="StlusCmsor1NemFlkvr">
    <w:name w:val="Stílus Címsor 1 + Nem Félkövér"/>
    <w:basedOn w:val="Cmsor1"/>
    <w:uiPriority w:val="99"/>
    <w:rsid w:val="008962EB"/>
    <w:pPr>
      <w:numPr>
        <w:numId w:val="5"/>
      </w:numPr>
      <w:tabs>
        <w:tab w:val="clear" w:pos="432"/>
        <w:tab w:val="left" w:pos="0"/>
      </w:tabs>
      <w:suppressAutoHyphens/>
      <w:spacing w:before="720"/>
      <w:ind w:left="0" w:firstLine="0"/>
    </w:pPr>
    <w:rPr>
      <w:rFonts w:ascii="Times New Roman félkövér" w:hAnsi="Times New Roman félkövér" w:cs="Times New Roman"/>
      <w:smallCaps/>
      <w:kern w:val="0"/>
      <w:szCs w:val="28"/>
    </w:rPr>
  </w:style>
  <w:style w:type="paragraph" w:customStyle="1" w:styleId="NormlWeb18">
    <w:name w:val="Normál (Web)18"/>
    <w:basedOn w:val="Norml"/>
    <w:uiPriority w:val="99"/>
    <w:rsid w:val="008962EB"/>
    <w:pPr>
      <w:spacing w:before="100" w:beforeAutospacing="1" w:after="60"/>
    </w:pPr>
    <w:rPr>
      <w:rFonts w:ascii="Times New Roman" w:hAnsi="Times New Roman" w:cs="Times New Roman"/>
    </w:rPr>
  </w:style>
  <w:style w:type="paragraph" w:customStyle="1" w:styleId="f100">
    <w:name w:val="f100"/>
    <w:basedOn w:val="Norml"/>
    <w:uiPriority w:val="99"/>
    <w:rsid w:val="008962EB"/>
    <w:pPr>
      <w:spacing w:after="60"/>
    </w:pPr>
    <w:rPr>
      <w:rFonts w:ascii="Times New Roman" w:hAnsi="Times New Roman" w:cs="Times New Roman"/>
    </w:rPr>
  </w:style>
  <w:style w:type="character" w:customStyle="1" w:styleId="f0014">
    <w:name w:val="f0014"/>
    <w:rsid w:val="008962EB"/>
    <w:rPr>
      <w:rFonts w:ascii="Times New Roman" w:hAnsi="Times New Roman" w:cs="Times New Roman"/>
      <w:b/>
      <w:bCs/>
    </w:rPr>
  </w:style>
  <w:style w:type="paragraph" w:customStyle="1" w:styleId="Berencsinormal">
    <w:name w:val="Berencsinormal"/>
    <w:basedOn w:val="Norml"/>
    <w:uiPriority w:val="99"/>
    <w:rsid w:val="008962EB"/>
    <w:pPr>
      <w:autoSpaceDN w:val="0"/>
      <w:spacing w:before="120"/>
    </w:pPr>
    <w:rPr>
      <w:rFonts w:ascii="Tahoma" w:hAnsi="Tahoma" w:cs="Times New Roman"/>
      <w:sz w:val="22"/>
      <w:lang w:eastAsia="zh-CN"/>
    </w:rPr>
  </w:style>
  <w:style w:type="paragraph" w:customStyle="1" w:styleId="StlusCmsor1FlkvrNincsalhzs">
    <w:name w:val="Stílus Címsor 1 + Félkövér Nincs aláhúzás"/>
    <w:basedOn w:val="Cmsor1"/>
    <w:uiPriority w:val="99"/>
    <w:rsid w:val="008962EB"/>
    <w:pPr>
      <w:numPr>
        <w:numId w:val="0"/>
      </w:numPr>
      <w:tabs>
        <w:tab w:val="left" w:pos="0"/>
        <w:tab w:val="num" w:pos="432"/>
      </w:tabs>
      <w:suppressAutoHyphens/>
      <w:spacing w:before="1440" w:after="720"/>
      <w:ind w:left="1134" w:hanging="432"/>
    </w:pPr>
    <w:rPr>
      <w:rFonts w:ascii="Times New Roman félkövér" w:hAnsi="Times New Roman félkövér" w:cs="Times New Roman"/>
      <w:b w:val="0"/>
      <w:smallCaps/>
      <w:kern w:val="0"/>
      <w:sz w:val="32"/>
      <w:szCs w:val="20"/>
    </w:rPr>
  </w:style>
  <w:style w:type="paragraph" w:styleId="Lista2">
    <w:name w:val="List 2"/>
    <w:basedOn w:val="Norml"/>
    <w:uiPriority w:val="99"/>
    <w:unhideWhenUsed/>
    <w:rsid w:val="008962EB"/>
    <w:pPr>
      <w:suppressAutoHyphens/>
      <w:spacing w:after="60"/>
      <w:ind w:left="566" w:hanging="283"/>
      <w:contextualSpacing/>
    </w:pPr>
    <w:rPr>
      <w:rFonts w:ascii="Times New Roman" w:hAnsi="Times New Roman" w:cs="Times New Roman"/>
      <w:szCs w:val="20"/>
    </w:rPr>
  </w:style>
  <w:style w:type="paragraph" w:styleId="Felsorols">
    <w:name w:val="List Bullet"/>
    <w:basedOn w:val="Norml"/>
    <w:uiPriority w:val="99"/>
    <w:unhideWhenUsed/>
    <w:rsid w:val="008962EB"/>
    <w:pPr>
      <w:numPr>
        <w:numId w:val="7"/>
      </w:numPr>
      <w:tabs>
        <w:tab w:val="clear" w:pos="360"/>
      </w:tabs>
      <w:suppressAutoHyphens/>
      <w:spacing w:after="60"/>
      <w:ind w:left="0" w:firstLine="0"/>
      <w:contextualSpacing/>
    </w:pPr>
    <w:rPr>
      <w:rFonts w:ascii="Times New Roman" w:hAnsi="Times New Roman" w:cs="Times New Roman"/>
      <w:szCs w:val="20"/>
    </w:rPr>
  </w:style>
  <w:style w:type="paragraph" w:styleId="Felsorols2">
    <w:name w:val="List Bullet 2"/>
    <w:basedOn w:val="Norml"/>
    <w:uiPriority w:val="99"/>
    <w:unhideWhenUsed/>
    <w:rsid w:val="008962EB"/>
    <w:pPr>
      <w:numPr>
        <w:numId w:val="8"/>
      </w:numPr>
      <w:tabs>
        <w:tab w:val="clear" w:pos="643"/>
      </w:tabs>
      <w:suppressAutoHyphens/>
      <w:spacing w:after="60"/>
      <w:ind w:left="0" w:firstLine="0"/>
      <w:contextualSpacing/>
    </w:pPr>
    <w:rPr>
      <w:rFonts w:ascii="Times New Roman" w:hAnsi="Times New Roman" w:cs="Times New Roman"/>
      <w:szCs w:val="20"/>
    </w:rPr>
  </w:style>
  <w:style w:type="paragraph" w:styleId="Szvegtrzselssora">
    <w:name w:val="Body Text First Indent"/>
    <w:basedOn w:val="Szvegtrzs"/>
    <w:link w:val="SzvegtrzselssoraChar"/>
    <w:uiPriority w:val="99"/>
    <w:unhideWhenUsed/>
    <w:rsid w:val="008962EB"/>
    <w:pPr>
      <w:suppressAutoHyphens/>
      <w:spacing w:after="60"/>
      <w:ind w:firstLine="360"/>
      <w:jc w:val="left"/>
    </w:pPr>
    <w:rPr>
      <w:rFonts w:ascii="Times New Roman" w:hAnsi="Times New Roman" w:cs="Times New Roman"/>
      <w:szCs w:val="20"/>
    </w:rPr>
  </w:style>
  <w:style w:type="character" w:customStyle="1" w:styleId="SzvegtrzselssoraChar">
    <w:name w:val="Szövegtörzs első sora Char"/>
    <w:basedOn w:val="SzvegtrzsChar"/>
    <w:link w:val="Szvegtrzselssora"/>
    <w:uiPriority w:val="99"/>
    <w:rsid w:val="008962EB"/>
    <w:rPr>
      <w:rFonts w:ascii="Garamond" w:hAnsi="Garamond" w:cs="Arial"/>
      <w:sz w:val="24"/>
      <w:szCs w:val="24"/>
    </w:rPr>
  </w:style>
  <w:style w:type="paragraph" w:styleId="Listafolytatsa2">
    <w:name w:val="List Continue 2"/>
    <w:basedOn w:val="Norml"/>
    <w:uiPriority w:val="99"/>
    <w:unhideWhenUsed/>
    <w:rsid w:val="008962EB"/>
    <w:pPr>
      <w:suppressAutoHyphens/>
      <w:ind w:left="566"/>
      <w:contextualSpacing/>
    </w:pPr>
    <w:rPr>
      <w:rFonts w:ascii="Times New Roman" w:hAnsi="Times New Roman" w:cs="Times New Roman"/>
      <w:szCs w:val="20"/>
    </w:rPr>
  </w:style>
  <w:style w:type="paragraph" w:customStyle="1" w:styleId="StlusCmsor3Eltte6ptUtna6ptSorkzszimpla">
    <w:name w:val="Stílus Címsor 3 + Előtte:  6 pt Utána:  6 pt Sorköz:  szimpla"/>
    <w:basedOn w:val="Cmsor3"/>
    <w:uiPriority w:val="99"/>
    <w:rsid w:val="008962EB"/>
    <w:pPr>
      <w:widowControl w:val="0"/>
      <w:numPr>
        <w:numId w:val="5"/>
      </w:numPr>
      <w:tabs>
        <w:tab w:val="clear" w:pos="720"/>
      </w:tabs>
      <w:suppressAutoHyphens/>
      <w:spacing w:before="360" w:after="240"/>
      <w:ind w:left="0" w:firstLine="0"/>
    </w:pPr>
    <w:rPr>
      <w:rFonts w:ascii="Times New Roman" w:hAnsi="Times New Roman" w:cs="Times New Roman"/>
      <w:b w:val="0"/>
      <w:i/>
      <w:szCs w:val="20"/>
    </w:rPr>
  </w:style>
  <w:style w:type="paragraph" w:customStyle="1" w:styleId="Feladcmebortkon1">
    <w:name w:val="Feladó címe borítékon1"/>
    <w:basedOn w:val="Norml"/>
    <w:uiPriority w:val="99"/>
    <w:rsid w:val="008962EB"/>
    <w:pPr>
      <w:suppressAutoHyphens/>
      <w:spacing w:after="60"/>
    </w:pPr>
    <w:rPr>
      <w:rFonts w:ascii="H-Times New Roman" w:hAnsi="H-Times New Roman" w:cs="Times New Roman"/>
      <w:szCs w:val="20"/>
      <w:lang w:val="en-US" w:eastAsia="ar-SA"/>
    </w:rPr>
  </w:style>
  <w:style w:type="paragraph" w:styleId="Szvegtrzsbehzssal2">
    <w:name w:val="Body Text Indent 2"/>
    <w:basedOn w:val="Norml"/>
    <w:link w:val="Szvegtrzsbehzssal2Char"/>
    <w:uiPriority w:val="99"/>
    <w:semiHidden/>
    <w:unhideWhenUsed/>
    <w:rsid w:val="008962EB"/>
    <w:pPr>
      <w:spacing w:line="480" w:lineRule="auto"/>
      <w:ind w:left="283"/>
    </w:pPr>
    <w:rPr>
      <w:rFonts w:asciiTheme="minorHAnsi" w:eastAsiaTheme="minorHAnsi" w:hAnsiTheme="minorHAnsi" w:cstheme="minorBidi"/>
      <w:sz w:val="22"/>
      <w:szCs w:val="22"/>
      <w:lang w:eastAsia="en-US"/>
    </w:rPr>
  </w:style>
  <w:style w:type="character" w:customStyle="1" w:styleId="Szvegtrzsbehzssal2Char">
    <w:name w:val="Szövegtörzs behúzással 2 Char"/>
    <w:basedOn w:val="Bekezdsalapbettpusa"/>
    <w:link w:val="Szvegtrzsbehzssal2"/>
    <w:uiPriority w:val="99"/>
    <w:semiHidden/>
    <w:rsid w:val="008962EB"/>
    <w:rPr>
      <w:rFonts w:asciiTheme="minorHAnsi" w:eastAsiaTheme="minorHAnsi" w:hAnsiTheme="minorHAnsi" w:cstheme="minorBidi"/>
      <w:sz w:val="22"/>
      <w:szCs w:val="22"/>
      <w:lang w:eastAsia="en-US"/>
    </w:rPr>
  </w:style>
  <w:style w:type="paragraph" w:customStyle="1" w:styleId="cim2">
    <w:name w:val="cim2"/>
    <w:basedOn w:val="Cmsor3"/>
    <w:uiPriority w:val="99"/>
    <w:rsid w:val="008962EB"/>
    <w:pPr>
      <w:widowControl w:val="0"/>
      <w:numPr>
        <w:ilvl w:val="0"/>
        <w:numId w:val="0"/>
      </w:numPr>
      <w:autoSpaceDE w:val="0"/>
      <w:autoSpaceDN w:val="0"/>
      <w:spacing w:before="360" w:after="60"/>
      <w:ind w:left="2160" w:hanging="360"/>
      <w:jc w:val="center"/>
      <w:outlineLvl w:val="9"/>
    </w:pPr>
    <w:rPr>
      <w:rFonts w:ascii="Times New Roman" w:hAnsi="Times New Roman" w:cs="Times New Roman"/>
      <w:b w:val="0"/>
      <w:i/>
      <w:szCs w:val="24"/>
      <w:lang w:val="en-US"/>
    </w:rPr>
  </w:style>
  <w:style w:type="paragraph" w:customStyle="1" w:styleId="StlusCmsor313ptNemDlt">
    <w:name w:val="Stílus Címsor 3 + 13 pt Nem Dőlt"/>
    <w:basedOn w:val="Cmsor3"/>
    <w:rsid w:val="008962EB"/>
    <w:pPr>
      <w:numPr>
        <w:ilvl w:val="0"/>
        <w:numId w:val="0"/>
      </w:numPr>
      <w:tabs>
        <w:tab w:val="left" w:pos="1134"/>
        <w:tab w:val="left" w:pos="1701"/>
        <w:tab w:val="left" w:pos="1985"/>
        <w:tab w:val="num" w:pos="2148"/>
      </w:tabs>
      <w:spacing w:before="240" w:after="60"/>
      <w:ind w:left="1932" w:hanging="504"/>
      <w:jc w:val="left"/>
    </w:pPr>
    <w:rPr>
      <w:rFonts w:ascii="Times New Roman" w:hAnsi="Times New Roman"/>
      <w:bCs w:val="0"/>
      <w:sz w:val="26"/>
      <w:szCs w:val="24"/>
    </w:rPr>
  </w:style>
  <w:style w:type="paragraph" w:customStyle="1" w:styleId="Norml11">
    <w:name w:val="Normál11"/>
    <w:basedOn w:val="Norml"/>
    <w:rsid w:val="008962EB"/>
    <w:pPr>
      <w:overflowPunct w:val="0"/>
      <w:autoSpaceDE w:val="0"/>
      <w:autoSpaceDN w:val="0"/>
      <w:adjustRightInd w:val="0"/>
      <w:spacing w:after="0"/>
      <w:textAlignment w:val="baseline"/>
    </w:pPr>
    <w:rPr>
      <w:rFonts w:ascii="Times New Roman" w:hAnsi="Times New Roman" w:cs="Times New Roman"/>
      <w:bCs/>
      <w:szCs w:val="20"/>
    </w:rPr>
  </w:style>
  <w:style w:type="character" w:customStyle="1" w:styleId="Feloldatlanmegemlts2">
    <w:name w:val="Feloldatlan megemlítés2"/>
    <w:basedOn w:val="Bekezdsalapbettpusa"/>
    <w:uiPriority w:val="99"/>
    <w:semiHidden/>
    <w:unhideWhenUsed/>
    <w:rsid w:val="008962EB"/>
    <w:rPr>
      <w:color w:val="605E5C"/>
      <w:shd w:val="clear" w:color="auto" w:fill="E1DFDD"/>
    </w:rPr>
  </w:style>
  <w:style w:type="character" w:customStyle="1" w:styleId="FontStyle136">
    <w:name w:val="Font Style136"/>
    <w:uiPriority w:val="99"/>
    <w:rsid w:val="008962EB"/>
    <w:rPr>
      <w:rFonts w:ascii="Times New Roman" w:hAnsi="Times New Roman" w:cs="Times New Roman"/>
      <w:color w:val="000000"/>
      <w:sz w:val="22"/>
      <w:szCs w:val="22"/>
    </w:rPr>
  </w:style>
  <w:style w:type="paragraph" w:customStyle="1" w:styleId="Style65">
    <w:name w:val="Style65"/>
    <w:basedOn w:val="Norml"/>
    <w:uiPriority w:val="99"/>
    <w:rsid w:val="008962EB"/>
    <w:pPr>
      <w:widowControl w:val="0"/>
      <w:autoSpaceDE w:val="0"/>
      <w:autoSpaceDN w:val="0"/>
      <w:adjustRightInd w:val="0"/>
      <w:spacing w:after="60" w:line="271" w:lineRule="exact"/>
    </w:pPr>
    <w:rPr>
      <w:rFonts w:ascii="Times New Roman" w:hAnsi="Times New Roman" w:cs="Times New Roman"/>
    </w:rPr>
  </w:style>
  <w:style w:type="paragraph" w:customStyle="1" w:styleId="Nincstrkz1">
    <w:name w:val="Nincs térköz1"/>
    <w:rsid w:val="008962E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893777">
      <w:bodyDiv w:val="1"/>
      <w:marLeft w:val="0"/>
      <w:marRight w:val="0"/>
      <w:marTop w:val="0"/>
      <w:marBottom w:val="0"/>
      <w:divBdr>
        <w:top w:val="none" w:sz="0" w:space="0" w:color="auto"/>
        <w:left w:val="none" w:sz="0" w:space="0" w:color="auto"/>
        <w:bottom w:val="none" w:sz="0" w:space="0" w:color="auto"/>
        <w:right w:val="none" w:sz="0" w:space="0" w:color="auto"/>
      </w:divBdr>
    </w:div>
    <w:div w:id="165865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Lt06\Desktop\minta%20-%20&#233;p&#237;t&#233;si%20enged&#233;ly%20kv%20tervdokument&#225;ci&#243;%20v0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AE95B52718E49749B2270FA785D8BA2"/>
        <w:category>
          <w:name w:val="Általános"/>
          <w:gallery w:val="placeholder"/>
        </w:category>
        <w:types>
          <w:type w:val="bbPlcHdr"/>
        </w:types>
        <w:behaviors>
          <w:behavior w:val="content"/>
        </w:behaviors>
        <w:guid w:val="{FE38F6A3-47FA-4407-9324-278DC90A830C}"/>
      </w:docPartPr>
      <w:docPartBody>
        <w:p w:rsidR="00766ED5" w:rsidRDefault="00766ED5">
          <w:pPr>
            <w:pStyle w:val="7AE95B52718E49749B2270FA785D8BA2"/>
          </w:pPr>
          <w:r w:rsidRPr="008F4C98">
            <w:rPr>
              <w:rStyle w:val="Helyrzszveg"/>
            </w:rPr>
            <w:t>Szöveg beírásához kattintson ide.</w:t>
          </w:r>
        </w:p>
      </w:docPartBody>
    </w:docPart>
    <w:docPart>
      <w:docPartPr>
        <w:name w:val="A51A49A6400B4E6E82F6B2A8ABD9FF2C"/>
        <w:category>
          <w:name w:val="Általános"/>
          <w:gallery w:val="placeholder"/>
        </w:category>
        <w:types>
          <w:type w:val="bbPlcHdr"/>
        </w:types>
        <w:behaviors>
          <w:behavior w:val="content"/>
        </w:behaviors>
        <w:guid w:val="{C563B1AB-57D5-47FA-876D-703B718C5BA1}"/>
      </w:docPartPr>
      <w:docPartBody>
        <w:p w:rsidR="00766ED5" w:rsidRDefault="00766ED5">
          <w:pPr>
            <w:pStyle w:val="A51A49A6400B4E6E82F6B2A8ABD9FF2C"/>
          </w:pPr>
          <w:r w:rsidRPr="008F4C98">
            <w:rPr>
              <w:rStyle w:val="Helyrzszveg"/>
            </w:rPr>
            <w:t>Szöveg beírásához kattintson ide.</w:t>
          </w:r>
        </w:p>
      </w:docPartBody>
    </w:docPart>
    <w:docPart>
      <w:docPartPr>
        <w:name w:val="6CBE05A9D3834AEA93075365968457ED"/>
        <w:category>
          <w:name w:val="Általános"/>
          <w:gallery w:val="placeholder"/>
        </w:category>
        <w:types>
          <w:type w:val="bbPlcHdr"/>
        </w:types>
        <w:behaviors>
          <w:behavior w:val="content"/>
        </w:behaviors>
        <w:guid w:val="{314699A5-B41B-4155-B28C-36B00F993F41}"/>
      </w:docPartPr>
      <w:docPartBody>
        <w:p w:rsidR="00766ED5" w:rsidRDefault="00766ED5">
          <w:pPr>
            <w:pStyle w:val="6CBE05A9D3834AEA93075365968457ED"/>
          </w:pPr>
          <w:r w:rsidRPr="008F4C98">
            <w:rPr>
              <w:rStyle w:val="Helyrzszveg"/>
            </w:rPr>
            <w:t>Szöveg beírásához kattintson ide.</w:t>
          </w:r>
        </w:p>
      </w:docPartBody>
    </w:docPart>
    <w:docPart>
      <w:docPartPr>
        <w:name w:val="48B7B219E7FE45929428FF60E12F2CF5"/>
        <w:category>
          <w:name w:val="Általános"/>
          <w:gallery w:val="placeholder"/>
        </w:category>
        <w:types>
          <w:type w:val="bbPlcHdr"/>
        </w:types>
        <w:behaviors>
          <w:behavior w:val="content"/>
        </w:behaviors>
        <w:guid w:val="{C51EA09B-673D-4C1F-9278-017DC512C110}"/>
      </w:docPartPr>
      <w:docPartBody>
        <w:p w:rsidR="00766ED5" w:rsidRDefault="00766ED5">
          <w:pPr>
            <w:pStyle w:val="48B7B219E7FE45929428FF60E12F2CF5"/>
          </w:pPr>
          <w:r w:rsidRPr="008F4C98">
            <w:rPr>
              <w:rStyle w:val="Helyrzszveg"/>
            </w:rPr>
            <w:t>Szöveg beírásához kattintson ide.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Arial Unicode MS'">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tarSymbol">
    <w:altName w:val="MS Mincho"/>
    <w:charset w:val="02"/>
    <w:family w:val="auto"/>
    <w:pitch w:val="default"/>
  </w:font>
  <w:font w:name="Albany">
    <w:altName w:val="Arial"/>
    <w:charset w:val="00"/>
    <w:family w:val="swiss"/>
    <w:pitch w:val="variable"/>
  </w:font>
  <w:font w:name="HG Mincho Light J">
    <w:altName w:val="Times New Roman"/>
    <w:charset w:val="00"/>
    <w:family w:val="auto"/>
    <w:pitch w:val="variable"/>
  </w:font>
  <w:font w:name="Arial Unicode MS">
    <w:panose1 w:val="020B0604020202020204"/>
    <w:charset w:val="80"/>
    <w:family w:val="swiss"/>
    <w:pitch w:val="variable"/>
    <w:sig w:usb0="F7FFAEFF" w:usb1="F9DFFFFF" w:usb2="0000007F" w:usb3="00000000" w:csb0="003F01FF" w:csb1="00000000"/>
  </w:font>
  <w:font w:name="Times New Roman félkövér">
    <w:panose1 w:val="02020803070505020304"/>
    <w:charset w:val="00"/>
    <w:family w:val="roman"/>
    <w:notTrueType/>
    <w:pitch w:val="default"/>
    <w:sig w:usb0="00000003" w:usb1="00000000" w:usb2="00000000" w:usb3="00000000" w:csb0="00000001" w:csb1="00000000"/>
  </w:font>
  <w:font w:name="H-Times New Roman">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haroni">
    <w:charset w:val="B1"/>
    <w:family w:val="auto"/>
    <w:pitch w:val="variable"/>
    <w:sig w:usb0="00000803" w:usb1="00000000" w:usb2="00000000" w:usb3="00000000" w:csb0="00000021"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6ED5"/>
    <w:rsid w:val="00004F38"/>
    <w:rsid w:val="00154850"/>
    <w:rsid w:val="001A5A8B"/>
    <w:rsid w:val="00223EB9"/>
    <w:rsid w:val="00235CCA"/>
    <w:rsid w:val="00257DD4"/>
    <w:rsid w:val="00303B9B"/>
    <w:rsid w:val="00333AE7"/>
    <w:rsid w:val="003850E6"/>
    <w:rsid w:val="003A1FE3"/>
    <w:rsid w:val="003B7420"/>
    <w:rsid w:val="00424197"/>
    <w:rsid w:val="0044438C"/>
    <w:rsid w:val="00466C52"/>
    <w:rsid w:val="005365C6"/>
    <w:rsid w:val="005C7F7B"/>
    <w:rsid w:val="006112FE"/>
    <w:rsid w:val="0065516F"/>
    <w:rsid w:val="006675BE"/>
    <w:rsid w:val="00672551"/>
    <w:rsid w:val="0067525C"/>
    <w:rsid w:val="00721B3E"/>
    <w:rsid w:val="007242E6"/>
    <w:rsid w:val="00762327"/>
    <w:rsid w:val="00765A38"/>
    <w:rsid w:val="00766ED5"/>
    <w:rsid w:val="007B0D86"/>
    <w:rsid w:val="007C2F9A"/>
    <w:rsid w:val="008556C4"/>
    <w:rsid w:val="008679CA"/>
    <w:rsid w:val="008B4971"/>
    <w:rsid w:val="00982896"/>
    <w:rsid w:val="00995846"/>
    <w:rsid w:val="009B04A9"/>
    <w:rsid w:val="009D390E"/>
    <w:rsid w:val="00A0395F"/>
    <w:rsid w:val="00A54C3D"/>
    <w:rsid w:val="00AC5E69"/>
    <w:rsid w:val="00B32400"/>
    <w:rsid w:val="00BA097F"/>
    <w:rsid w:val="00BC1E66"/>
    <w:rsid w:val="00CF5FA5"/>
    <w:rsid w:val="00CF621F"/>
    <w:rsid w:val="00D47C37"/>
    <w:rsid w:val="00D47DD8"/>
    <w:rsid w:val="00DB059C"/>
    <w:rsid w:val="00E141AF"/>
    <w:rsid w:val="00F21408"/>
    <w:rsid w:val="00F2549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6112FE"/>
    <w:rPr>
      <w:color w:val="808080"/>
    </w:rPr>
  </w:style>
  <w:style w:type="paragraph" w:customStyle="1" w:styleId="7AE95B52718E49749B2270FA785D8BA2">
    <w:name w:val="7AE95B52718E49749B2270FA785D8BA2"/>
  </w:style>
  <w:style w:type="paragraph" w:customStyle="1" w:styleId="A51A49A6400B4E6E82F6B2A8ABD9FF2C">
    <w:name w:val="A51A49A6400B4E6E82F6B2A8ABD9FF2C"/>
  </w:style>
  <w:style w:type="paragraph" w:customStyle="1" w:styleId="6CBE05A9D3834AEA93075365968457ED">
    <w:name w:val="6CBE05A9D3834AEA93075365968457ED"/>
  </w:style>
  <w:style w:type="paragraph" w:customStyle="1" w:styleId="48B7B219E7FE45929428FF60E12F2CF5">
    <w:name w:val="48B7B219E7FE45929428FF60E12F2C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AFA23-F4C1-4D9A-9C3F-8EC765B5A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minta - építési engedély kv tervdokumentáció v01</Template>
  <TotalTime>108</TotalTime>
  <Pages>25</Pages>
  <Words>8121</Words>
  <Characters>56036</Characters>
  <Application>Microsoft Office Word</Application>
  <DocSecurity>0</DocSecurity>
  <Lines>466</Lines>
  <Paragraphs>128</Paragraphs>
  <ScaleCrop>false</ScaleCrop>
  <HeadingPairs>
    <vt:vector size="2" baseType="variant">
      <vt:variant>
        <vt:lpstr>Cím</vt:lpstr>
      </vt:variant>
      <vt:variant>
        <vt:i4>1</vt:i4>
      </vt:variant>
    </vt:vector>
  </HeadingPairs>
  <TitlesOfParts>
    <vt:vector size="1" baseType="lpstr">
      <vt:lpstr>S4A-20260522-01 _ DR. FÜLÖP MÉNES Kft. _ IPPC-KHV hiánypótlás</vt:lpstr>
    </vt:vector>
  </TitlesOfParts>
  <Company/>
  <LinksUpToDate>false</LinksUpToDate>
  <CharactersWithSpaces>64029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S4A-20260522-03 _ DR. FÜLÖP MÉNES Kft. _ BAT</dc:title>
  <dc:creator>Fodor István;S4A</dc:creator>
  <cp:keywords>Levegőtisztaság-védelem;Hatásterület lehatárolás</cp:keywords>
  <cp:lastModifiedBy>István Fodor</cp:lastModifiedBy>
  <cp:revision>10</cp:revision>
  <cp:lastPrinted>2025-11-26T15:40:00Z</cp:lastPrinted>
  <dcterms:created xsi:type="dcterms:W3CDTF">2026-05-24T21:24:00Z</dcterms:created>
  <dcterms:modified xsi:type="dcterms:W3CDTF">2026-05-25T23:07:00Z</dcterms:modified>
</cp:coreProperties>
</file>